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1D" w:rsidRPr="00513570" w:rsidRDefault="009E731D" w:rsidP="00513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897432" w:rsidRDefault="00897432" w:rsidP="00E2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Договор ВОЗМЕЗДНОГО ОКАЗАНИЯ услуг №___________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                                                                     </w:t>
      </w:r>
      <w:r w:rsidR="00AB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20__г.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ПАО/АО</w:t>
      </w: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(___ «_____»),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_______________________________________________________________ __________________________________________________________________________________, действующего на основании ________________________________, с одной стороны, и 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________________________________________________________, именуемое в дальнейшем </w:t>
      </w: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______________________________________________________________, действующего на основании 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в дальнейшем «Стороны»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нижеследующем.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 договора</w:t>
      </w:r>
    </w:p>
    <w:p w:rsidR="00897432" w:rsidRPr="00897432" w:rsidRDefault="00A156C1" w:rsidP="005C35D8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Исполнитель обязуется оказать Заказчику следующие услуги: </w:t>
      </w:r>
    </w:p>
    <w:p w:rsidR="00897432" w:rsidRPr="00897432" w:rsidRDefault="00A156C1" w:rsidP="005C35D8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97432" w:rsidRPr="00897432" w:rsidRDefault="00A156C1" w:rsidP="005C35D8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3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именуемые в дальнейшем «Услуги», а Заказчик обязуется принять и оплатить оказанные Услуги. </w:t>
      </w:r>
    </w:p>
    <w:p w:rsidR="00897432" w:rsidRPr="00897432" w:rsidRDefault="00A156C1" w:rsidP="005C35D8">
      <w:pPr>
        <w:widowControl w:val="0"/>
        <w:numPr>
          <w:ilvl w:val="1"/>
          <w:numId w:val="1"/>
        </w:numPr>
        <w:shd w:val="clear" w:color="auto" w:fill="FFFFFF"/>
        <w:tabs>
          <w:tab w:val="num" w:pos="426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8974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обязан оказать предусмотренные Договором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8974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слуги в </w:t>
      </w:r>
      <w:r w:rsidR="00433D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обусловленном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объеме и в </w:t>
      </w:r>
      <w:r w:rsidRPr="008974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полном соответствии со сроками, указанными в Перечне услуг (Приложение №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8974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Договору)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и заявках Заказчика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footnoteReference w:id="3"/>
      </w:r>
      <w:r w:rsidRPr="008974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97432" w:rsidRPr="005F63AA" w:rsidRDefault="00A156C1" w:rsidP="005C35D8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или</w:t>
      </w:r>
    </w:p>
    <w:p w:rsidR="00897432" w:rsidRPr="005F63AA" w:rsidRDefault="00A156C1" w:rsidP="005C35D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1.2. Исполнитель оказывает Услуги в соответствии с Техническим заданием (Приложение № 1) или </w:t>
      </w:r>
      <w:r w:rsidRPr="005F63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Перечне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5F63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 (Приложение №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x-none"/>
        </w:rPr>
        <w:t>1.1</w:t>
      </w:r>
      <w:r w:rsidRPr="005F63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Договору)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Техническим заданием (Приложение № 1.2), являющимся неотъемлемой частью Договора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7432" w:rsidRPr="005F63AA" w:rsidRDefault="00A156C1" w:rsidP="005C35D8">
      <w:pPr>
        <w:widowControl w:val="0"/>
        <w:numPr>
          <w:ilvl w:val="1"/>
          <w:numId w:val="1"/>
        </w:numPr>
        <w:shd w:val="clear" w:color="auto" w:fill="FFFFFF"/>
        <w:tabs>
          <w:tab w:val="num" w:pos="426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Исключительные и иные права на результаты интеллектуальной деятельности, созданные в процессе оказания Услуг и обусловленные оказанием Услуг по настоящему Договору, принадлежат Заказчику.</w:t>
      </w:r>
    </w:p>
    <w:p w:rsidR="00897432" w:rsidRPr="005F63AA" w:rsidRDefault="00897432" w:rsidP="00897432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97432" w:rsidRPr="005F63AA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Цена договора и порядок расчетов</w:t>
      </w:r>
    </w:p>
    <w:p w:rsidR="00897432" w:rsidRPr="005F63AA" w:rsidRDefault="00A156C1" w:rsidP="005C35D8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Услуг (цена Договора) приведена в Приложении № 1 к Договору.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897432" w:rsidRDefault="00A156C1" w:rsidP="00433D45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Ref15741658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цена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/Цена оказываемых Услуг составляет  ______ (________) рублей __ копеек без НДС,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того НДС -__% - ______ (________) рублей __ копеек, всего с НДС предельная цена/цена оказываемых Услуг составляет  ______ (________) рублей __ копеек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6"/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Цена включает в себя вознаграждение Исполнителя и все расходы и любые издержки Исполнителя, которые будут понесены последним в связи с оказанием Услуг.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tabs>
          <w:tab w:val="left" w:pos="426"/>
          <w:tab w:val="num" w:pos="567"/>
          <w:tab w:val="left" w:pos="851"/>
          <w:tab w:val="left" w:pos="1134"/>
          <w:tab w:val="left" w:pos="1170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footnoteReference w:id="7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оплачивает фактически оказанные Услуги не позднее ____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8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Сторонами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отчета об оказанных Услугах (Приложение № 5 к Договору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9"/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 сдачи-приемки оказанных услуг по Договору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получения счета-фактуры, оформленного в соответствии с требованиями налогового законодательства РФ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также предоставления обеспечения исполнения обязательств по Договору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договором предусмотрено обеспечение)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897432">
      <w:pPr>
        <w:widowControl w:val="0"/>
        <w:tabs>
          <w:tab w:val="left" w:pos="426"/>
          <w:tab w:val="left" w:pos="851"/>
          <w:tab w:val="left" w:pos="993"/>
          <w:tab w:val="left" w:pos="1134"/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5F63AA" w:rsidRDefault="00A156C1" w:rsidP="00897432">
      <w:pPr>
        <w:widowControl w:val="0"/>
        <w:tabs>
          <w:tab w:val="left" w:pos="426"/>
          <w:tab w:val="left" w:pos="851"/>
          <w:tab w:val="left" w:pos="993"/>
          <w:tab w:val="left" w:pos="1134"/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Заказчик оплачивает фактически оказанные Услуги по окончании отчетного периода  не позднее ___  дней после подписания Сторонами отчета об оказанных Услугах (Приложение № 5 к Договору) за отчетный период, акта сдачи-приемки оказанных услуг по Договору и получения счета-фактуры, оформленного в соответствии с требованиями налогового законодательства РФ, а также предоставления обеспечения исполнения обязательств по Договору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Договором предусмотрено обеспечение).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0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Отчетным периодом по настоящему Договору является ____________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1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7432" w:rsidRPr="005F63AA" w:rsidRDefault="00A156C1" w:rsidP="00897432">
      <w:pPr>
        <w:widowControl w:val="0"/>
        <w:tabs>
          <w:tab w:val="left" w:pos="426"/>
          <w:tab w:val="left" w:pos="851"/>
          <w:tab w:val="left" w:pos="993"/>
          <w:tab w:val="left" w:pos="1134"/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2"/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Заказчиком производится авансом в размере __% от цены оказываемых Услуг, что составляет  ______ (________) рублей __ копеек без НДС, кроме того НДС-__% - ______ (________) рублей __ копеек, всего с НДС - ______ (________) рублей __ копеек, путем перечисления денежных средств на расчетный счет Исполнителя в течение ___________ дней с момента получения Заказчиком счета на оплату аванса, выставленного Исполнителем в течение _______ календарных дней с момента подписания настоящего Договора, при условии предоставления Исполнителем обеспечения возврата аванса в соответствии с условиями настоящего Договора.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Окончательный расчет за оказанные Услуги в размере ____% от цены оказываемых Услуг, что составляет  ______ (________) рублей __ копеек без НДС, кроме того НДС-__% - ______ (________) рублей __ копеек, всего с НДС - ______ (________) рублей __ копеек, производится Заказчиком путем перечисления денежных средств на расчетный счет Исполнителя в течение ____________ дней с момента подписания сторонами отчета об оказанных Услугах (Приложение №5 к Договору), Акта сдачи-приемки оказанных услуг и получения счета-фактуры, оформленного в соответствии с требованиями налогового законодательства, при условии, что Услуги оказаны надлежащим образом в соответствии с условиями настоящего Договора. 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производится в безналичном порядке в рублях Российской Федерации. По соглашению Сторон расчеты могут осуществляться иными способами,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противоречащими действующему законодательству РФ.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считается дата списания денежных средств с расчетного счета Заказчика.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исключение каких-либо сомнений Стороны установили, что оплата в соответствии с условиями настоящего Договора осуществляется только за фактически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оказанные Исполнителем услуги,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опционная премия по настоящему Договору не предусмотрена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числа месяца, следующего за последним месяцем квартала, Исполнитель направляет акт сверки расчетов в двух экземплярах; подписанный экземпляр направляется Исполнителю не позднее 10 календарных дней с даты получения акта сверки расчетов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любых денежных сумм, подлежащих уплате Заказчиком Исполнителю (оплата услуг, возврат обеспечительного платежа, и т.д.), не применяются нормы о коммерческом кредите и (или) уплате процентов в качестве платы за пользование денежными средствами Исполнителя.</w:t>
      </w:r>
    </w:p>
    <w:p w:rsidR="00897432" w:rsidRPr="00897432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97432" w:rsidRPr="00897432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Оказание и Приемка услуг 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объема услуг и/или сроков их оказания данные изменения оформляются дополнительным соглашением Сторон.</w:t>
      </w:r>
    </w:p>
    <w:p w:rsidR="00897432" w:rsidRPr="00897432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оказании услуг, предусмотренных Договором, Исполнитель руководствуется требованиями действующего законодательства и настоящего Договора.</w:t>
      </w:r>
    </w:p>
    <w:p w:rsidR="00897432" w:rsidRPr="00897432" w:rsidRDefault="00A156C1" w:rsidP="00897432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 оказываются на основании Заявок Заказчика, содержащих наименования, сроки оказания и объемы требуемых услуг. Заявка Заказчика с момента ее подписания Сторонами является неотъемлемой частью Договора. Заказчик направляет Исполнителю заявку на оказание услуг, с указанием необходимых услуг в соответствии с Перечнем услуг/Техническим заданием не позднее чем за ____ (____) дней до требуемой даты начала оказания Услуг. Порядок и иные условия, связанные с направлением Заявок, установлены в Перечне услуг/Техническом задании.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 оказываются на основании Заявок Заказчика, содержащих наименования, сроки оказания и объемы требуемых услуг. Заказчик направляет Исполнителю заявку на оказание услуг, с указанием необходимых услуг в соответствии с Перечнем услуг/Техническим заданием, посредством электронной почты на адрес _______________. Иные условия, связанные с направлением и исполнением Заявок, установлены в Перечне услуг/Техническом задании.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5"/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дней по окончании оказания услуг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числа месяца (квартала), следующего за отчетным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6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оформляет и направляет Заказчику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отчет об оказанных Услугах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 сдачи-приемки оказанных услуг, в которых должно быть указано наименование услуг, период оказания и их стоимость.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 течение ____ дней с момента получения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отчета об оказанных Услугах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акта сдачи-приемки оказанных услуг обязуется их подписать или направить Исполнителю мотивированный отказ, составленный в письменной форме,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указанием сроков устранения недостатков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7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709"/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принявший оказанные услуги, не лишается права ссылаться на недостатки, которые могли быть установлены при обычном способе приемки (явные недостатки).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надлежащего оформления исполнения Договора Стороны договорились о применении формы Акта сдачи-приемки оказанных услуг, согласованной Сторонами в приложении № 2 к Договору. Исполнитель подтверждает, что данная форма Акта утверждена руководителем Исполнителя. Акт сдачи-приемки оказанных услуг должен содержать необходимые реквизиты, установленные Федеральным законом от 06.12.2011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 402-ФЗ «О бухгалтерском учете», в т.ч. наименование документа; дату составления документа; наименование экономического субъекта, составившего документ; содержание факта хозяйственной жизни; величину натурального и (или) денежного измерения факта хозяйственной жизни с указанием единиц измерения; наименование должности лица (лиц), совершившего (совершивших) сделку, операцию, и ответственного (ответственных) за правильность ее оформления либо наименование должности лица (лиц), ответственного (ответственных) за правильность оформления свершившегося события,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дату и номер Договора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8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несет ответственность за несохранность (в том числе, в случае хищения, порчи, пожара или утраты иным путем) предоставленного Заказчиком для исполнения Договора имущества. В случае необеспечения сохранности предоставленного имущества Исполнитель по требованию Заказчика в течение 3 дней (если более длительный срок не установлен Заказчиком) возмещает стоимость утраченного или поврежденного имущества, рассчитанную Заказчиком исходя из цены его приобретения Заказчика, либо по рыночной стоимости (согласованной Сторонами).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третьих лиц (соисполнителей) для оказания услуг по Договору допускается только при наличии письменного согласия Заказчика. В Договоре с соисполнителем должно быть предусмотрено право Заказчика проверять и наблюдать за деятельностью соисполнителя и за выполнением соисполнителем любых обязательств, принятых по Договору. Исполнитель осуществляет контроль за деятельностью соисполнителей и несет ответственность за их действия, а также за исполнение Договора в целом. Соисполнитель обязан выполнять требования Заказчика, аналогичные предъявляемым к Исполнителю. Исполнитель несет ответственность за то, чтобы оказываемые Услуги и соисполнители удовлетворяли требованиям Заказчика, действующим нормативным документам и Договору.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предоставляет Заказчику информацию об отнесении привлекаемых субисполнителей к субъектам малого и среднего предпринимательства в момент заключения Договора (дополнительного соглашения о привлечении/замене субисполнителей), </w:t>
      </w:r>
      <w:r w:rsidRPr="005F63AA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содержащую: наименование, фирменное наименование, место нахождения, ИНН субисполнителей, информацию о предмете и цене заключаемых договоров с субисполнителями, общей стоимости договоров, заключаемых с указанными субъектами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9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897432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5F63AA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Сроки оказания услуг </w:t>
      </w:r>
    </w:p>
    <w:p w:rsidR="00897432" w:rsidRPr="005F63AA" w:rsidRDefault="00A156C1" w:rsidP="005C35D8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num" w:pos="1241"/>
        </w:tabs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0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установлен в Приложении № 1 к Договору.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5F63AA" w:rsidRDefault="00A156C1" w:rsidP="00433D45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4.1. Общий срок оказания услуг по настоящему Договору - ___ дней с момента заключения Договора 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5F63AA" w:rsidRDefault="00A156C1" w:rsidP="00433D45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4.1. Общий срок оказания услуг устанавливается с «___» _______ 20__ г. (начальный срок оказания услуг) по «___» _______ 20__ г. (конечный срок оказания услуг)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1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897432" w:rsidRPr="005F63AA" w:rsidRDefault="00A156C1" w:rsidP="00433D45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2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Общий срок оказания Услуг устанавливается - ____ дней/месяцев с момента заключения Договора или до достижения предельной цены оказываемых Услуг, указанной в п. 2.1 настоящего Договора. </w:t>
      </w:r>
    </w:p>
    <w:p w:rsidR="00897432" w:rsidRPr="005F63AA" w:rsidRDefault="00A156C1" w:rsidP="00897432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случае, если общий срок оказания Услуг истек, а предельная цена оказываемых Услуг не достигнута, то срок оказания Услуг автоматически пролонгируется на ___ (____)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месяца каждый раз, до достижения суммы, указанной в п. 2.1 настоящего Договора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3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оказания отдельных этапов услуг установлены в Приложении № 1.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этапом услуг по настоящему Договору, помимо этапов, установленных в Приложении 1,  подразумеваются оказанные и принятые Заказчиком услуги, оформленные актом сдачи-приемки оказанных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4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предельной цены, установленной п. 2.1 настоящего Договора, Исполнитель обязан уведомить Заказчика и приостановить оказание Услуг до получения дальнейших указаний Заказчика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5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897432" w:rsidP="00433D45">
      <w:pPr>
        <w:widowControl w:val="0"/>
        <w:shd w:val="clear" w:color="auto" w:fill="FFFFFF"/>
        <w:tabs>
          <w:tab w:val="num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5F63AA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Права и обязанности сторон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 оказать услуги в объеме и в сроки, предусмотренные Договором, если иное не предусмотрено Договором;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Заказчика в случае возникновения обстоятельств, замедляющих ход услуг или делающих дальнейшее продолжение услуг невозможным;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окончания оказания услуг возвратить Заказчику документацию, полученную им в соответствии с Договором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6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письменное согласие Заказчика на уступку, передачу, перепоручение прав (требований) и обязанностей Исполнителя по Договору третьему лицу,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случаев, указанных в п.5.2.3 Договора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Заказчику: </w:t>
      </w:r>
    </w:p>
    <w:p w:rsidR="00897432" w:rsidRPr="005F63AA" w:rsidRDefault="00A156C1" w:rsidP="00897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информацию о полной цепочке собственников Исполнителя, включая конечных бенефициаров, а также о составе исполнительных органов Исполнителя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с предоставлением копий подтверждающих данную информацию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 (учредительные документы, протоколы органов управления, выписки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ЕГРЮЛ, реестра акционеров, паспорта граждан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т.п.), по форме, указанной в Приложении № 3 к настоящему Договору;</w:t>
      </w:r>
    </w:p>
    <w:p w:rsidR="00897432" w:rsidRPr="005F63AA" w:rsidRDefault="00A156C1" w:rsidP="00897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информацию о привлечении Исполнителем к исполнению своих обязательств по договорам третьих лиц до заключения договора с указанными лицами, включая предоставление сведений в отношении всей цепочки собственников третьих лиц, привлекаемых Исполнителем для исполнения своих обязательств по Договору, в том числе конечных бенефициаров (вместе с копиями подтверждающих документов), по форме, указанной в Приложении № 3 к настоящему Договору;</w:t>
      </w:r>
    </w:p>
    <w:p w:rsidR="00897432" w:rsidRPr="005F63AA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информацию об изменении состава (по сравнению с существовавшим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 дату заключения настоящего Договора) собственников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</w:t>
      </w:r>
      <w:r w:rsidRPr="005F63A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,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третьих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лиц, привлеченных Исполнителем к исполнению своих обязательств по Договору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(состава участников;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участников, являющихся юридическими лицами, - состава их участников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т.д.), включая бенефициаров (в том числе конечных), а также состава исполнительных органов Исполнителя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третьих </w:t>
      </w:r>
      <w:r w:rsidRPr="005F63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лиц, привлеченных Исполнителем к исполнению своих обязательств по Договору.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(вместе с копиями подтверждающих документов) представляется Заказчику по форме, указанной в Приложении № 3 к настоящему Д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оговору, не позднее 3 календарных дней с даты наступления соответствующего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(юридического факта) способом, позволяющим подтвердить дату получения. </w:t>
      </w:r>
    </w:p>
    <w:p w:rsidR="00897432" w:rsidRPr="005F63AA" w:rsidRDefault="00A156C1" w:rsidP="00897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если информация о полной цепочке собственников Исполнителя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третьего лица, привлеченного</w:t>
      </w:r>
      <w:r w:rsidRPr="005F63A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Исполнителем к исполнению своих обязательств по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содержит персональные данные, Исполнитель обеспечивает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получение и направление одновременно с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указанной информацией оформленных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 требованиями Федерального закона «О персональных данных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письменных согласий на обработку персональных данных, по форме, указанной в Приложении № 4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документы, подтверждающие полномочия лиц, подписывающих первичные учетные документы, в случае, если право их подписи предоставлено иным лицам, кроме единоличного исполнительного органа (руководителя) Исполнителя;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обеспечение исполнения обязательств по Договору </w:t>
      </w:r>
      <w:r w:rsidRPr="005F63A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(в т.ч. обеспечения возврата аванса)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 6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7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продавать или не передавать документацию, переданную Заказчиком или созданную в процессе оказания Услуг и обусловленную оказанием Услуг, третьей стороне без письменного разрешения Заказчика;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рациональное использование энергетических ресурсов (электрической энергии, газа, воды) при выполнении работ (оказании услуг) на объектах Заказчика.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все требуемые разрешения и согласования от соответствующих органов, необходимые для выполнения настоящего Договора.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лицензию и (или) соответствующие разрешения (документы), предусмотренные действующим законодательством, на осуществление деятельности, соответствующей предмету настоящего Договора.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Возвратить неотработанный аванс не позднее ____ дней с момента расторжения договора.</w:t>
      </w:r>
    </w:p>
    <w:p w:rsidR="004D70C1" w:rsidRPr="005F63AA" w:rsidRDefault="00A156C1" w:rsidP="004D70C1">
      <w:pPr>
        <w:widowControl w:val="0"/>
        <w:shd w:val="clear" w:color="auto" w:fill="FFFFFF"/>
        <w:tabs>
          <w:tab w:val="left" w:pos="567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договоры (на выполнение работ, оказание услуг, поставку товаров), заключаемые ПАО «Россети Северный Кавказ» с контрагентами и подлежащие банковскому сопровождению в кредитной организации, включаются пункты 5.2 – 5.2.5:</w:t>
      </w:r>
    </w:p>
    <w:p w:rsidR="004D70C1" w:rsidRPr="005F63AA" w:rsidRDefault="00A156C1" w:rsidP="004D70C1">
      <w:pPr>
        <w:pStyle w:val="aff2"/>
        <w:widowControl w:val="0"/>
        <w:numPr>
          <w:ilvl w:val="1"/>
          <w:numId w:val="1"/>
        </w:numPr>
        <w:shd w:val="clear" w:color="auto" w:fill="FFFFFF"/>
        <w:tabs>
          <w:tab w:val="clear" w:pos="390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auto"/>
          <w:sz w:val="24"/>
          <w:lang w:eastAsia="ru-RU"/>
        </w:rPr>
      </w:pPr>
      <w:r w:rsidRPr="005F63AA">
        <w:rPr>
          <w:rFonts w:eastAsia="Times New Roman"/>
          <w:color w:val="auto"/>
          <w:sz w:val="24"/>
          <w:lang w:eastAsia="ru-RU"/>
        </w:rPr>
        <w:t>Победитель конкурсной процедуры по договорам (на выполнение работ, оказание услуг, поставку товаров*), финансируемым в рамках реализации планов развития/планов финансовой поддержки, утвержденных органами управления ПАО «Россети</w:t>
      </w:r>
      <w:r w:rsidR="00DA5E83" w:rsidRPr="005F63AA">
        <w:rPr>
          <w:rFonts w:eastAsia="Times New Roman"/>
          <w:color w:val="auto"/>
          <w:sz w:val="24"/>
          <w:lang w:eastAsia="ru-RU"/>
        </w:rPr>
        <w:t>», обязуется</w:t>
      </w:r>
      <w:r w:rsidRPr="005F63AA">
        <w:rPr>
          <w:rFonts w:eastAsia="Times New Roman"/>
          <w:color w:val="auto"/>
          <w:sz w:val="24"/>
          <w:lang w:eastAsia="ru-RU"/>
        </w:rPr>
        <w:t>:</w:t>
      </w:r>
    </w:p>
    <w:p w:rsidR="004D70C1" w:rsidRPr="005F63AA" w:rsidRDefault="00A156C1" w:rsidP="004D70C1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все расчеты, связанные с реализацией Договора, исключительно через систему отдельных банковских счетов (далее – ОБС), открытых (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кредитной организации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осуществляющей банковское сопровождение договоров с контрагентами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D70C1" w:rsidRPr="005F63AA" w:rsidRDefault="00A156C1" w:rsidP="004D70C1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с даты заключения настоящего Договора направить в Банк (кредитная организация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осуществляющая банковское сопровождение договоров с контрагентами) комплект документов для открытия отдельного банковского счета, используемого исключительно для финансирования расходов по настоящему Договору;</w:t>
      </w:r>
    </w:p>
    <w:p w:rsidR="004D70C1" w:rsidRPr="005F63AA" w:rsidRDefault="00A156C1" w:rsidP="004D70C1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денежные средства целевым образом, в соответствии с условиями настоящего Договора;</w:t>
      </w:r>
    </w:p>
    <w:p w:rsidR="004D70C1" w:rsidRPr="005F63AA" w:rsidRDefault="00A156C1" w:rsidP="004D70C1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реквизиты настоящего Договора в предмете договоров, заключаемых со своими контрагентами;</w:t>
      </w:r>
    </w:p>
    <w:p w:rsidR="004D70C1" w:rsidRPr="005F63AA" w:rsidRDefault="00A156C1" w:rsidP="00DA5E83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договоры на производство работ (поставку товаров,</w:t>
      </w:r>
      <w:r w:rsidR="00DA5E83"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услуг) с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подрядчиками и поставщиками (субп</w:t>
      </w:r>
      <w:r w:rsidR="00DA5E83"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одрядчиками и субпоставщиками),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выполняющими работы (поставляющими товары, оказывающими услуги)</w:t>
      </w:r>
      <w:r w:rsidR="00DA5E83"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условия: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обязанности подрядчиков и поставщиков целевого использования денежных средств, поступающих в рамках финансирования реализации договора;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обязанности подрядчиков и поставщиков в течение 5 рабочих дней с даты заключения соответствующих договоров открыть в Банке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отдельный банковский счет, используемый исключительно для финансирования расходов по строительству объекта;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 обязанности подрядчиков и поставщиков, при заключении договоров субподряда (субпоставки), во исполнение настоящего Договора, с компаниями, выполняющими работы (поставляющими товары, оказывающими услуги), включать в них обязательство субподрядчиков и субпоставщиков обеспечить открытие ОБС в Банке, и предоставлять по требованию Банка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1,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и документы, установленные соответствующим договором ОБС.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8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 рамках банковского сопровождения договоров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(кредитная организация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8"/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которой заключен договор банковского сопровождения)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контроля целевого расходования денежных средств (в том числе по договорам, заключаемым контрагентами ПАО «Россети Северный Кавказ» с третьими лицами);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8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Все расчеты, связанные с исполнением договоров, в том числе заключаемых контрагентами ПАО «Россети Северный Кавказ» с третьими лицами, производятся исключительно через систему отдельных банковских счетов, открытых в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кредитной организации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осуществляющей банковское сопровождение договоров)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8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Контрагенты ПАО «Россети Северный Кавказ» включают в договоры на выполнение работ, оказание услуг, поставку товаров, заключаемые c третьими лицами, обязательство третьих лиц обеспечить открытие отдельных банковских счетов в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кредитной организации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осуществляющей банковское сопровождение договоров с контрагентами)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возможность осуществления контроля за соблюдением указанных условий со стороны ПАО «Россети Северный Кавказ».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Лимиты на акцепт платежей ПАО «Россети Северный Кавказ» устанавливает по каждому договору самостоятельно.</w:t>
      </w:r>
    </w:p>
    <w:p w:rsidR="004D70C1" w:rsidRPr="005F63AA" w:rsidRDefault="00A156C1" w:rsidP="00DA5E83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Стороны подтверждают наличие у ПАО «Россети</w:t>
      </w:r>
      <w:r w:rsidR="00DE40BE"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информации о </w:t>
      </w:r>
      <w:r w:rsidR="00DA5E83"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проведения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банковского сопровождения.</w:t>
      </w:r>
    </w:p>
    <w:p w:rsidR="004D70C1" w:rsidRPr="005F63AA" w:rsidRDefault="004D70C1" w:rsidP="00DA5E83">
      <w:pPr>
        <w:widowControl w:val="0"/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C1" w:rsidRPr="005F63AA" w:rsidRDefault="00A156C1" w:rsidP="004D70C1">
      <w:pPr>
        <w:widowControl w:val="0"/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*за исключением договоров с ПАО «ФСК ЕЭС», ОРЭМ, кредитов, займов и иных договоров по согласованию с ПАО «Россети», в которые могут не включаться </w:t>
      </w:r>
      <w:r w:rsidR="00DA5E83"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банковского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сопровождения.</w:t>
      </w:r>
    </w:p>
    <w:p w:rsidR="004D70C1" w:rsidRPr="005F63AA" w:rsidRDefault="004D70C1" w:rsidP="004D70C1">
      <w:pPr>
        <w:widowControl w:val="0"/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C1" w:rsidRPr="005F63AA" w:rsidRDefault="004D70C1" w:rsidP="004D70C1">
      <w:pPr>
        <w:widowControl w:val="0"/>
        <w:shd w:val="clear" w:color="auto" w:fill="FFFFFF"/>
        <w:tabs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имеет право: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согласия Заказчика оказать услуги досрочно;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согласия Заказчика привлечь к оказанию услуг субисполнителей;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clear" w:pos="1620"/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переуступить право требования оплаты по выполненным договорным обязательствам в пользу финансового агента.  При этом Исполнитель обязан представить в адрес Заказчика (уполномоченного представителя Заказчика) оригинал письменного уведомления об уступке денежного требования в течение 2 рабочих дней с даты осуществления уступки. В уведомлении об уступке денежного требования должно быть определено подлежащее исполнению денежное требование, а также указан финансовый агент, которому должен быть произведен платеж. День осуществления уступки – дата подписания соглашения о переуступке прав требований между Исполнителем и финансовым агентом (фактором). Передача права требования фактору не влияет на сроки и условия исполнения Заказчиком обязательств по Договору. Фактор должен быть уведомлен Исполнителем об условиях Договора, при наступлении которых у Заказчика возникают обязанности по осуществлению оплаты по Договору (в т.ч. об исполнении обязательств Исполнителя по предоставлению обеспечения исполнения обязательств по Договору, страхованию, передаче документации и других обязательств, если они предусмотрены Договором). Соглашение между финансовым агентом (фактором) и Исполнителем по переуступке права денежного требования по Договору должно содержать обязательство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Исполнителем регрессных требований фактора (факторинг с правом регресса)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9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0"/>
      <w:bookmarkEnd w:id="2"/>
      <w:r w:rsidRPr="005F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обязан: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Исполнителю содействие и предоставить необходимую для оказания услуг документацию; 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с Исполнителем в размере и в сроки, установленные Договором.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имеет право: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ход и качество услуг, оказываемых Исполнителем, не вмешиваясь в его деятельность;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полностью или частично от обязательств по Договору, оплатив фактически оказанные Исполнителем Услуги и возместив Исполнителю разумные и обоснованные расходы, понесенные последним в связи с оказанием Услуг по Договору и подтвержденные Заказчику документально;</w:t>
      </w:r>
    </w:p>
    <w:p w:rsidR="00897432" w:rsidRPr="005F63AA" w:rsidRDefault="00A156C1" w:rsidP="00433D45">
      <w:pPr>
        <w:widowControl w:val="0"/>
        <w:numPr>
          <w:ilvl w:val="2"/>
          <w:numId w:val="1"/>
        </w:numPr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объяснений, пояснений и комментариев, связанных с оказанием Услуг.</w:t>
      </w:r>
    </w:p>
    <w:p w:rsidR="00897432" w:rsidRPr="005F63AA" w:rsidRDefault="00897432" w:rsidP="00433D45">
      <w:pPr>
        <w:widowControl w:val="0"/>
        <w:shd w:val="clear" w:color="auto" w:fill="FFFFFF"/>
        <w:tabs>
          <w:tab w:val="num" w:pos="567"/>
          <w:tab w:val="left" w:pos="851"/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5F63AA" w:rsidRDefault="00A156C1" w:rsidP="00433D45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Качество услуг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tabs>
          <w:tab w:val="num" w:pos="0"/>
          <w:tab w:val="num" w:pos="567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 качество Услуг в соответствии с соответствующими стандартами качества Услуг и условиями настоящего Договора (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привести номера ГОСТ или иных стандартов, если таковые отсутствуют – с обычными требованиями, предъявляемыми к аналогичным услугам и позволяющими пользоваться результатами услуг в соответствии с назначением и условиями Договора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432" w:rsidRPr="005F63AA" w:rsidRDefault="00A156C1" w:rsidP="00433D45">
      <w:pPr>
        <w:widowControl w:val="0"/>
        <w:numPr>
          <w:ilvl w:val="1"/>
          <w:numId w:val="1"/>
        </w:numPr>
        <w:tabs>
          <w:tab w:val="num" w:pos="0"/>
          <w:tab w:val="num" w:pos="567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по первому требованию Заказчика, в максимально короткие сроки, но не позднее ____ (________) дней с момента предъявления требования, если иной срок устранения недостатков не согласован сторонами, устранять выявленные недостатки, если оказаны Услуги ненадлежащего качества и/или в процессе оказания Услуг допущены отступления от условий Договора, ухудшающие качество Услуг.</w:t>
      </w:r>
    </w:p>
    <w:p w:rsidR="00897432" w:rsidRPr="005F63AA" w:rsidRDefault="00897432" w:rsidP="00897432">
      <w:pPr>
        <w:widowControl w:val="0"/>
        <w:tabs>
          <w:tab w:val="num" w:pos="567"/>
          <w:tab w:val="left" w:pos="993"/>
          <w:tab w:val="left" w:pos="1092"/>
        </w:tabs>
        <w:autoSpaceDE w:val="0"/>
        <w:autoSpaceDN w:val="0"/>
        <w:adjustRightInd w:val="0"/>
        <w:spacing w:after="120" w:line="240" w:lineRule="auto"/>
        <w:ind w:left="283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5F63AA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Соблюдение требований к заключению договора. КОНФИДЕНЦИАЛЬНОСТЬ</w:t>
      </w:r>
    </w:p>
    <w:p w:rsidR="00897432" w:rsidRPr="005F63AA" w:rsidRDefault="00A156C1" w:rsidP="00DA5E83">
      <w:pPr>
        <w:widowControl w:val="0"/>
        <w:tabs>
          <w:tab w:val="num" w:pos="993"/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eastAsia="ru-RU"/>
        </w:rPr>
        <w:footnoteReference w:id="30"/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Исполнитель заверяет Заказчика и гарантирует ему, что:</w:t>
      </w:r>
    </w:p>
    <w:p w:rsidR="00897432" w:rsidRPr="005F63AA" w:rsidRDefault="00A156C1" w:rsidP="00DA5E83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num" w:pos="567"/>
          <w:tab w:val="left" w:pos="993"/>
          <w:tab w:val="left" w:pos="1092"/>
          <w:tab w:val="left" w:pos="1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вправе совершить сделку на условиях Договора, осуществлять свои права и</w:t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исполнять свои обязанности по Договору, и никакие ограничения не будут возложены органами управления Исполнителя на правомочия Исполнителя по заключению и исполнению Договора;</w:t>
      </w:r>
    </w:p>
    <w:p w:rsidR="00897432" w:rsidRPr="005F63AA" w:rsidRDefault="00A156C1" w:rsidP="00DA5E83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num" w:pos="567"/>
          <w:tab w:val="left" w:pos="993"/>
          <w:tab w:val="left" w:pos="1092"/>
          <w:tab w:val="left" w:pos="1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органы/представители Исполнителя, заключающие Договор, наделены должным образом полномочиями на его заключение, получены все необходимые разрешения и/или одобрения</w:t>
      </w:r>
      <w:r w:rsidRPr="005F63A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органов управления </w:t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Исполнителя, и заключением Договора они не нарушают ни одно из положений уставных,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документов и решений органов управления;</w:t>
      </w:r>
    </w:p>
    <w:p w:rsidR="00897432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если в период действия Договора в полномочиях органов/представителей Исполнителя</w:t>
      </w:r>
      <w:r w:rsidRPr="005F63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произойдут какие-либо изменения либо произойдет изменение органов/представителей </w:t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Исполнителя, Исполнитель обязуется предоставить Заказчику соответствующие документальные </w:t>
      </w:r>
      <w:r w:rsidRPr="005F63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подтверждения. Е</w:t>
      </w:r>
      <w:r w:rsidRPr="005F63A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сли в связи с вышеуказанными 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изменениями потребуется разрешение и/или одобрение органов управления </w:t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Исполнителя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 обязуется приложить все усилия для получения соответствующего разрешения и/или одобрения своих органов управления и предоставить эти разрешения и/или одобрения. Риск неблагоприятных последствий непредставления документального подтверждения несет </w:t>
      </w: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Исполнитель</w:t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заверения являются существенными для Заказчика.</w:t>
      </w:r>
    </w:p>
    <w:p w:rsidR="00897432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7.2. Исполнитель также заверяет и гарантирует Заказчику следующее: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зарегистрирован в </w:t>
      </w:r>
      <w:r w:rsidRPr="005F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ЕГРЮЛ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1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2"/>
      </w: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 и в полном объеме уплачивает налоги, сборы и страховые взносы;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отражает в налоговой отчетности по НДС все суммы НДС, предъявленные Заказчику;</w:t>
      </w:r>
    </w:p>
    <w:p w:rsidR="00897432" w:rsidRPr="005F63AA" w:rsidRDefault="00A156C1" w:rsidP="00DA5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97432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заверения являются существенными для Заказчика.</w:t>
      </w:r>
    </w:p>
    <w:p w:rsidR="00DA5E83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Исполнитель обязуется возместить Обществу убытки, понесенные вследствие нарушения Исполнителем указанных в договоре гарантий и заверений и/или допущенных Исполнителем нарушений (в том числе налогового законодательства), отраженных в решениях налоговых органов, в следующем размере:</w:t>
      </w:r>
    </w:p>
    <w:p w:rsidR="00DA5E83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сумм, уплаченных Обществом в бюджет на основании решений (требований) налоговых органов о доначислении налога на прибыль и НДС (в том числе решений об отказе в применении налоговых вычетов по НДС, который был уплачен Исполнителю в составе цены либо решений об уплате этого НДС Обществом в бюджет), решений (требований) об уплате пеней и штрафов на указанный размер доначисленного НДС и налога на прибыль.</w:t>
      </w:r>
    </w:p>
    <w:p w:rsidR="00DA5E83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нарушивший настоящие гарантии и заверения, возмещает Обществу, помимо означенных сумм, все убытки, вызванные таким нарушением.</w:t>
      </w:r>
    </w:p>
    <w:p w:rsidR="00DA5E83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компенсировать Обществу все понесенные по его вине убытки (в том числе доначисленный НДС, налог на прибыль, штраф, пени и т.д.) в 5-дневный срок с момента получения от Общества соответствующего требования».</w:t>
      </w:r>
    </w:p>
    <w:p w:rsidR="00897432" w:rsidRPr="005F63AA" w:rsidRDefault="00A156C1" w:rsidP="00DA5E83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7.4. 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Заказчиком.</w:t>
      </w:r>
    </w:p>
    <w:p w:rsidR="00897432" w:rsidRPr="005F63AA" w:rsidRDefault="00A156C1" w:rsidP="004B5F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A7A" w:rsidRPr="005F63AA" w:rsidRDefault="00A156C1" w:rsidP="006545B3">
      <w:pPr>
        <w:pStyle w:val="aff2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/>
          <w:bCs/>
          <w:caps/>
          <w:color w:val="auto"/>
          <w:sz w:val="24"/>
          <w:lang w:eastAsia="ru-RU"/>
        </w:rPr>
      </w:pPr>
      <w:r w:rsidRPr="005F63AA">
        <w:rPr>
          <w:rFonts w:eastAsia="Times New Roman"/>
          <w:b/>
          <w:bCs/>
          <w:caps/>
          <w:color w:val="auto"/>
          <w:sz w:val="24"/>
          <w:lang w:eastAsia="ru-RU"/>
        </w:rPr>
        <w:lastRenderedPageBreak/>
        <w:t>Антикоррупционная оговорка</w:t>
      </w:r>
    </w:p>
    <w:p w:rsidR="006545B3" w:rsidRPr="005F63AA" w:rsidRDefault="00A156C1" w:rsidP="006545B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3AA">
        <w:rPr>
          <w:rFonts w:ascii="Times New Roman" w:eastAsia="Calibri" w:hAnsi="Times New Roman" w:cs="Times New Roman"/>
          <w:b/>
          <w:sz w:val="24"/>
          <w:szCs w:val="24"/>
        </w:rPr>
        <w:t>Для договоров, заключаемых с контрагентами, не являющимися ДЗО ПАО «Россети»</w:t>
      </w:r>
    </w:p>
    <w:p w:rsidR="006545B3" w:rsidRPr="005F63AA" w:rsidRDefault="006545B3" w:rsidP="006545B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A7A" w:rsidRPr="005F63AA" w:rsidRDefault="00A156C1" w:rsidP="00B70A7A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8.1. </w:t>
      </w:r>
      <w:r w:rsidR="00267174" w:rsidRPr="005F63AA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5F63AA">
        <w:rPr>
          <w:rFonts w:ascii="Times New Roman" w:eastAsia="Calibri" w:hAnsi="Times New Roman" w:cs="Times New Roman"/>
          <w:sz w:val="24"/>
          <w:szCs w:val="24"/>
        </w:rPr>
        <w:t>* известно о том, что ПАО «Россети Северный Кавказ»/ управляемое Общество**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№2071)***,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B70A7A" w:rsidRPr="005F63AA" w:rsidRDefault="00A156C1" w:rsidP="00B70A7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8.2. Стороны настоящим подтверждают, что они ознакомились с Антикоррупционной хартией российского бизнеса и Антикоррупционной политикой ПАО «Россети» и </w:t>
      </w:r>
      <w:r w:rsidR="00267174" w:rsidRPr="005F63AA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 (представленными в разделе «Антикоррупционная политика» на официальном сайте ПАО «Россети Северный Кавказ» по адресу: http://www. rossetisk.ru/about/antikorruptsionnaya-politika/) полностью принимают положения Антикоррупционной политики ПАО «Россети» и </w:t>
      </w:r>
      <w:r w:rsidR="00267174" w:rsidRPr="005F63AA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B70A7A" w:rsidRPr="005F63AA" w:rsidRDefault="00A156C1" w:rsidP="00B7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5F63A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F63AA">
        <w:rPr>
          <w:rFonts w:ascii="Times New Roman" w:eastAsia="Calibri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(Исполнителя и Заказчика).</w:t>
      </w: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8.4. В случае возникновения у одной из Сторон подозрений, </w:t>
      </w:r>
      <w:r w:rsidRPr="005F63AA">
        <w:rPr>
          <w:rFonts w:ascii="Times New Roman" w:eastAsia="Calibri" w:hAnsi="Times New Roman" w:cs="Times New Roman"/>
          <w:sz w:val="24"/>
          <w:szCs w:val="24"/>
        </w:rPr>
        <w:br/>
        <w:t>что произошло или может произойти нарушение каких-либо положений пунктов 1 - 3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5F6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63AA">
        <w:rPr>
          <w:rFonts w:ascii="Times New Roman" w:eastAsia="Calibri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B70A7A" w:rsidRPr="005F63AA" w:rsidRDefault="00A156C1" w:rsidP="00B7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8.1, 8.2 Антикоррупционной оговорки любой из Сторон, аффилированными лицами, работниками или посредниками. Также данную информацию можно сообщить по телефону доверия для приема обращений о возможных фактах коррупции Департамента безопасности и противодействия коррупции ПАО «Россети Северный Кавказ» +7 (928) 220-75-69.</w:t>
      </w: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1, 2 </w:t>
      </w:r>
      <w:r w:rsidRPr="005F63AA">
        <w:rPr>
          <w:rFonts w:ascii="Times New Roman" w:eastAsia="Calibri" w:hAnsi="Times New Roman" w:cs="Times New Roman"/>
          <w:spacing w:val="-2"/>
          <w:sz w:val="24"/>
          <w:szCs w:val="24"/>
        </w:rPr>
        <w:t>Антикоррупционной оговорки, и обязательств воздерживаться от запрещенных</w:t>
      </w: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 в пункте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</w:t>
      </w:r>
      <w:r w:rsidRPr="005F63AA">
        <w:rPr>
          <w:rFonts w:ascii="Times New Roman" w:eastAsia="Calibri" w:hAnsi="Times New Roman" w:cs="Times New Roman"/>
          <w:sz w:val="24"/>
          <w:szCs w:val="24"/>
        </w:rPr>
        <w:lastRenderedPageBreak/>
        <w:t>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B70A7A" w:rsidRPr="005F63AA" w:rsidRDefault="00B70A7A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A7A" w:rsidRPr="005F63AA" w:rsidRDefault="00A156C1" w:rsidP="00B70A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АНТИКОРРУПЦИОННАЯ ОГОВОРКА</w:t>
      </w:r>
    </w:p>
    <w:p w:rsidR="00B70A7A" w:rsidRPr="005F63AA" w:rsidRDefault="00A156C1" w:rsidP="00B70A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3AA">
        <w:rPr>
          <w:rFonts w:ascii="Times New Roman" w:eastAsia="Calibri" w:hAnsi="Times New Roman" w:cs="Times New Roman"/>
          <w:b/>
          <w:sz w:val="24"/>
          <w:szCs w:val="24"/>
        </w:rPr>
        <w:t xml:space="preserve">для договоров, заключаемых между </w:t>
      </w:r>
      <w:r w:rsidR="00267174" w:rsidRPr="005F63AA">
        <w:rPr>
          <w:rFonts w:ascii="Times New Roman" w:eastAsia="Calibri" w:hAnsi="Times New Roman" w:cs="Times New Roman"/>
          <w:b/>
          <w:sz w:val="24"/>
          <w:szCs w:val="24"/>
        </w:rPr>
        <w:t>Заказчиком</w:t>
      </w:r>
      <w:r w:rsidR="006545B3" w:rsidRPr="005F63AA">
        <w:rPr>
          <w:rFonts w:ascii="Times New Roman" w:eastAsia="Calibri" w:hAnsi="Times New Roman" w:cs="Times New Roman"/>
          <w:b/>
          <w:sz w:val="24"/>
          <w:szCs w:val="24"/>
        </w:rPr>
        <w:t xml:space="preserve"> и ДЗО ПАО «Россети»</w:t>
      </w:r>
    </w:p>
    <w:p w:rsidR="00B70A7A" w:rsidRPr="005F63AA" w:rsidRDefault="00B70A7A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8.1. Сторонам известно о том, что они реализуют требования статьи 13.3 Федерального закона от 25.12.2008 № 273-ФЗ «О противодействии коррупции», принимают меры по предупреждению коррупции, присоединились к Антикоррупционной хартии российского бизнеса (свидетельство от 25.05.2015 № 2071/свидетельство от_________ №_____*), включены в Реестр надежных партнеров, ведут антикоррупционную политику и развивают не допускающую коррупционных проявлений культуру, поддерживают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8.2. Стороны настоящим подтверждают, что они ознакомились с Антикоррупционной хартией российского бизнеса и Антикоррупционной политикой ПАО «Россети» и </w:t>
      </w:r>
      <w:r w:rsidR="00267174" w:rsidRPr="005F63AA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 (представленными в разделе «Антикоррупционная политика» на официальном сайте ПАО «Россети Северный Кавказ» по адресу: http://www. rossetisk.ru/about/antikorruptsionnaya-politika/), полностью принимают положения Антикоррупционной политики ПАО «Россети» и </w:t>
      </w:r>
      <w:r w:rsidR="00267174" w:rsidRPr="005F63AA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5F63AA">
        <w:rPr>
          <w:rFonts w:ascii="Times New Roman" w:eastAsia="Calibri" w:hAnsi="Times New Roman" w:cs="Times New Roman"/>
          <w:sz w:val="24"/>
          <w:szCs w:val="24"/>
        </w:rPr>
        <w:t xml:space="preserve">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B70A7A" w:rsidRPr="005F63A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8.3.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иных неправомерных целей.</w:t>
      </w:r>
    </w:p>
    <w:p w:rsidR="00B70A7A" w:rsidRPr="00026AE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3AA">
        <w:rPr>
          <w:rFonts w:ascii="Times New Roman" w:eastAsia="Calibri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для них работ (оказания 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(ПАО/АО «______» или Контрагента</w:t>
      </w:r>
      <w:r w:rsidRPr="00026AEA">
        <w:rPr>
          <w:rFonts w:ascii="Times New Roman" w:eastAsia="Calibri" w:hAnsi="Times New Roman" w:cs="Times New Roman"/>
          <w:sz w:val="24"/>
          <w:szCs w:val="24"/>
        </w:rPr>
        <w:t>**).</w:t>
      </w:r>
    </w:p>
    <w:p w:rsidR="00B70A7A" w:rsidRPr="00026AE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.1 -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>.3*** настоящего Договора,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B70A7A" w:rsidRPr="00026AE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EA">
        <w:rPr>
          <w:rFonts w:ascii="Times New Roman" w:eastAsia="Calibri" w:hAnsi="Times New Roman" w:cs="Times New Roman"/>
          <w:sz w:val="24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9.1, 9.2 Антикоррупционной оговорки любой из Сторон, аффилированными лицами, работниками или посредниками. Также данную информацию можно сообщить по телефону доверия для приема обращений о возможных фактах коррупции Департамента безопасности и противодействия коррупции ПАО «Россети Северный Кавказ» +7 (928) 220-75-69.</w:t>
      </w:r>
    </w:p>
    <w:p w:rsidR="00B70A7A" w:rsidRPr="00026AE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9.5. В случае нарушения одной из Сторон обязательств по соблюдению требований, предусмотренных пунктами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.1,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.2 настоящего Договора, и обязательств воздерживаться от </w:t>
      </w:r>
      <w:r w:rsidRPr="00026A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запрещенных в пункте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AEA">
        <w:rPr>
          <w:rFonts w:ascii="Times New Roman" w:eastAsia="Calibri" w:hAnsi="Times New Roman" w:cs="Times New Roman"/>
          <w:sz w:val="24"/>
          <w:szCs w:val="24"/>
        </w:rPr>
        <w:t>.3 настоящего Договора действий и/или неполучения другой стороной в установленный срок подтверждения, что нарушения не произошло или не произойдет, Поставщик** или Покупатель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:rsidR="00B70A7A" w:rsidRPr="00026AEA" w:rsidRDefault="00A156C1" w:rsidP="00B70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A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B70A7A" w:rsidRPr="00026AEA" w:rsidRDefault="00A156C1" w:rsidP="00B70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6AEA">
        <w:rPr>
          <w:rFonts w:ascii="Times New Roman" w:eastAsia="Calibri" w:hAnsi="Times New Roman" w:cs="Times New Roman"/>
          <w:i/>
          <w:sz w:val="24"/>
          <w:szCs w:val="24"/>
        </w:rPr>
        <w:t>*Наименование контрагента указывается в соответствии с договором (например, подрядчик, исполнитель, поставщик и пр.).</w:t>
      </w:r>
    </w:p>
    <w:p w:rsidR="00B70A7A" w:rsidRDefault="00A156C1" w:rsidP="00B70A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6AEA">
        <w:rPr>
          <w:rFonts w:ascii="Times New Roman" w:eastAsia="Calibri" w:hAnsi="Times New Roman" w:cs="Times New Roman"/>
          <w:sz w:val="24"/>
          <w:szCs w:val="24"/>
        </w:rPr>
        <w:t>**</w:t>
      </w:r>
      <w:r w:rsidRPr="00026AEA">
        <w:rPr>
          <w:rFonts w:ascii="Times New Roman" w:eastAsia="Calibri" w:hAnsi="Times New Roman" w:cs="Times New Roman"/>
          <w:i/>
          <w:sz w:val="24"/>
          <w:szCs w:val="24"/>
        </w:rPr>
        <w:t>Указывается наименование ПАО «Россети Северный Кавказ»/управляемое Общество в соответствии с договором (например, заказчик, покупатель и пр.).</w:t>
      </w:r>
    </w:p>
    <w:p w:rsidR="00B70A7A" w:rsidRPr="00B70A7A" w:rsidRDefault="00A156C1" w:rsidP="00B70A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6AEA">
        <w:rPr>
          <w:rFonts w:ascii="Times New Roman" w:eastAsia="Calibri" w:hAnsi="Times New Roman" w:cs="Times New Roman"/>
          <w:i/>
          <w:sz w:val="24"/>
          <w:szCs w:val="24"/>
        </w:rPr>
        <w:t>***Указываются данные свидетельства о присоединении к Антикоррупционной хартии российского бизнеса</w:t>
      </w:r>
      <w:r w:rsidRPr="00026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AEA">
        <w:rPr>
          <w:rFonts w:ascii="Times New Roman" w:eastAsia="Calibri" w:hAnsi="Times New Roman" w:cs="Times New Roman"/>
          <w:i/>
          <w:sz w:val="24"/>
          <w:szCs w:val="24"/>
        </w:rPr>
        <w:t>ПАО «Россети Северный  Кавказ»/управляемого Общества в соответствии с договором.</w:t>
      </w:r>
    </w:p>
    <w:p w:rsidR="00897432" w:rsidRPr="00897432" w:rsidRDefault="00897432" w:rsidP="00897432">
      <w:pPr>
        <w:widowControl w:val="0"/>
        <w:shd w:val="clear" w:color="auto" w:fill="FFFFFF"/>
        <w:tabs>
          <w:tab w:val="num" w:pos="567"/>
          <w:tab w:val="left" w:pos="993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4B5F3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Ответственность сторон</w:t>
      </w:r>
      <w:r>
        <w:rPr>
          <w:rStyle w:val="aff7"/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ootnoteReference w:id="33"/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left" w:pos="0"/>
          <w:tab w:val="num" w:pos="709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и/или ненадлежащее исполнение Сторонами своих обязательств по Договору </w:t>
      </w:r>
      <w:r w:rsidRPr="00897432">
        <w:rPr>
          <w:rFonts w:ascii="Times New Roman" w:eastAsia="Times New Roman" w:hAnsi="Times New Roman" w:cs="Times New Roman"/>
          <w:bCs/>
          <w:spacing w:val="5"/>
          <w:kern w:val="28"/>
          <w:sz w:val="24"/>
          <w:szCs w:val="24"/>
          <w:lang w:eastAsia="ru-RU"/>
        </w:rPr>
        <w:t>Стороны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законодательством. 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0"/>
          <w:tab w:val="num" w:pos="709"/>
          <w:tab w:val="num" w:pos="138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обязательств по Договору Исполнитель несет ответственность в соответствии с законодательством Российской Федерации, в том числе возмещает неполученные доходы, которые Заказчик получил бы при обычных условиях гражданского оборота, если бы его право не было нарушено (упущенная выгода), а также возмещает понесенные Заказчиком расходы, включая уплату пеней и штрафов, и иные убытки.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left" w:pos="0"/>
          <w:tab w:val="num" w:pos="709"/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Исполнителем обязанности по получению согласия Заказчика на уступку, передачу, перепоручение прав (требований) и обязанностей Исполнителя по Договору Исполнитель должен уплатить Заказчику штрафную неустойку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1%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4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уступленной суммы.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5"/>
      </w:r>
    </w:p>
    <w:p w:rsidR="00897432" w:rsidRPr="00897432" w:rsidRDefault="00A156C1" w:rsidP="00897432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переуступки Исполнителем права требования по Договору с нарушением условий, указанных в п. 5.2.3 Договора, Заказчик вправе начислить и взыскать с Исполнителя штраф за каждое нарушение в размере 1% от Цены Договора.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6"/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оплаты оказанных услуг Заказчик уплачивает неустойку в размере 1/360 ключевой ставки, установленной Банком России на день просрочки исполнения обязательства, от суммы просроченного платежа за каждый день просрочки до полной оплаты оказанных Услуг,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не более 5% от цены Договора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7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10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Если иное не установлено иными положениями Договора, при нарушении Исполнителем договорных обязательств Заказчик вправе требовать от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оплаты:</w:t>
      </w:r>
    </w:p>
    <w:p w:rsidR="00897432" w:rsidRPr="00897432" w:rsidRDefault="00A156C1" w:rsidP="004B5F3F">
      <w:pPr>
        <w:widowControl w:val="0"/>
        <w:numPr>
          <w:ilvl w:val="0"/>
          <w:numId w:val="2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или неполного предоставления Исполнителем информации об отнесении привлекаемых </w:t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субисполнителей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малого и среднего предпринимательства в соответствии с п.3.9 Договора, Исполнитель уплачивает Заказчику штраф в размере 0,1% от цены Договора за каждое нарушение;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8"/>
      </w:r>
    </w:p>
    <w:p w:rsidR="00897432" w:rsidRPr="00897432" w:rsidRDefault="00A156C1" w:rsidP="004B5F3F">
      <w:pPr>
        <w:widowControl w:val="0"/>
        <w:numPr>
          <w:ilvl w:val="0"/>
          <w:numId w:val="2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за несоблюдение Исполнителем установленных по Договору сроков оказания услуг </w:t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(в т. ч. этапов услуг) – неустойки в размере 0,1% </w:t>
      </w:r>
      <w:r w:rsidRPr="00897432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от цены Договора</w:t>
      </w:r>
      <w:r>
        <w:rPr>
          <w:rFonts w:ascii="Times New Roman" w:eastAsia="Times New Roman" w:hAnsi="Times New Roman" w:cs="Times New Roman"/>
          <w:i/>
          <w:kern w:val="24"/>
          <w:sz w:val="24"/>
          <w:szCs w:val="24"/>
          <w:vertAlign w:val="superscript"/>
          <w:lang w:eastAsia="ru-RU"/>
        </w:rPr>
        <w:footnoteReference w:id="39"/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за каждый день просрочки до надлежащего исполнения обязательства;</w:t>
      </w:r>
    </w:p>
    <w:p w:rsidR="00897432" w:rsidRPr="00897432" w:rsidRDefault="00A156C1" w:rsidP="004B5F3F">
      <w:pPr>
        <w:widowControl w:val="0"/>
        <w:numPr>
          <w:ilvl w:val="0"/>
          <w:numId w:val="2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 несоблюдение Исполнителем установленных в соответствии с Договором сроков предоставления обеспечения – неустойки в размере 0,1% от размера подлежащего предоставлению обеспечения</w:t>
      </w:r>
      <w:r>
        <w:rPr>
          <w:rFonts w:ascii="Times New Roman" w:eastAsia="Times New Roman" w:hAnsi="Times New Roman" w:cs="Times New Roman"/>
          <w:i/>
          <w:kern w:val="24"/>
          <w:sz w:val="24"/>
          <w:szCs w:val="24"/>
          <w:vertAlign w:val="superscript"/>
          <w:lang w:eastAsia="ru-RU"/>
        </w:rPr>
        <w:footnoteReference w:id="40"/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за каждый день просрочки до надлежащего исполнения обязательства;</w:t>
      </w:r>
    </w:p>
    <w:p w:rsidR="00897432" w:rsidRPr="00897432" w:rsidRDefault="00A156C1" w:rsidP="004B5F3F">
      <w:pPr>
        <w:widowControl w:val="0"/>
        <w:numPr>
          <w:ilvl w:val="0"/>
          <w:numId w:val="2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 каждое нарушение иных условий Договора – штраф в размере 1%</w:t>
      </w:r>
      <w:r>
        <w:rPr>
          <w:rFonts w:ascii="Times New Roman" w:eastAsia="Times New Roman" w:hAnsi="Times New Roman" w:cs="Times New Roman"/>
          <w:kern w:val="24"/>
          <w:sz w:val="24"/>
          <w:szCs w:val="24"/>
          <w:vertAlign w:val="superscript"/>
          <w:lang w:eastAsia="ru-RU"/>
        </w:rPr>
        <w:footnoteReference w:id="41"/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от цены Договора.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10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При нарушении Исполнителем условий Договора по предоставлению обеспечения исполнения обязательств по Договору Заказчик вправе отказаться от исполнения Договора и/или потребовать от Исполнителя выплаты штрафа в размере суммы соответствующего обеспечения по Договору, а также возмещения убытков сверх суммы штрафа</w:t>
      </w:r>
      <w:r>
        <w:rPr>
          <w:rFonts w:ascii="Times New Roman" w:eastAsia="Times New Roman" w:hAnsi="Times New Roman" w:cs="Times New Roman"/>
          <w:kern w:val="24"/>
          <w:sz w:val="24"/>
          <w:szCs w:val="24"/>
          <w:vertAlign w:val="superscript"/>
          <w:lang w:eastAsia="ru-RU"/>
        </w:rPr>
        <w:footnoteReference w:id="42"/>
      </w:r>
      <w:r w:rsidRPr="0089743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не освобождает ни одну из Сторон Договора от надлежащего исполнения условий его в полном объёме.</w:t>
      </w:r>
    </w:p>
    <w:p w:rsid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Исполнителем обязанностей, установленных п. 5.1.5 настоящего Договора, Заказчик вправе в одностороннем внесудебном порядке отказаться от исполнения настоящего Договора письменно уведомив об этом Исполнителя. Договор считается расторгнутым по истечении 5 (пяти) календарных дней с момента получения Исполнителем указанного письменного уведомления Заказчика.</w:t>
      </w:r>
    </w:p>
    <w:p w:rsidR="005337B6" w:rsidRPr="005337B6" w:rsidRDefault="00A156C1" w:rsidP="005337B6">
      <w:pPr>
        <w:pStyle w:val="aff2"/>
        <w:widowControl w:val="0"/>
        <w:numPr>
          <w:ilvl w:val="2"/>
          <w:numId w:val="1"/>
        </w:numPr>
        <w:tabs>
          <w:tab w:val="clear" w:pos="1620"/>
          <w:tab w:val="num" w:pos="567"/>
          <w:tab w:val="num" w:pos="900"/>
          <w:tab w:val="num" w:pos="124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4"/>
          <w:lang w:eastAsia="ru-RU"/>
        </w:rPr>
      </w:pPr>
      <w:r w:rsidRPr="005337B6">
        <w:rPr>
          <w:rFonts w:eastAsia="Times New Roman"/>
          <w:sz w:val="24"/>
          <w:lang w:eastAsia="ru-RU"/>
        </w:rPr>
        <w:t>Договор может быть расторгнут в любое время по инициативе Заказчика в одностороннем порядке путем направления уведомления. Договор считается расторгнутым по истечении 5 (пяти) календарных дней с момент</w:t>
      </w:r>
      <w:r w:rsidR="00DA3590">
        <w:rPr>
          <w:rFonts w:eastAsia="Times New Roman"/>
          <w:sz w:val="24"/>
          <w:lang w:eastAsia="ru-RU"/>
        </w:rPr>
        <w:t>а</w:t>
      </w:r>
      <w:r w:rsidRPr="005337B6">
        <w:rPr>
          <w:rFonts w:eastAsia="Times New Roman"/>
          <w:sz w:val="24"/>
          <w:lang w:eastAsia="ru-RU"/>
        </w:rPr>
        <w:t xml:space="preserve"> получения </w:t>
      </w:r>
      <w:r w:rsidR="00DA3590">
        <w:rPr>
          <w:rFonts w:eastAsia="Times New Roman"/>
          <w:sz w:val="24"/>
          <w:lang w:eastAsia="ru-RU"/>
        </w:rPr>
        <w:t xml:space="preserve">Исполнителем </w:t>
      </w:r>
      <w:r w:rsidRPr="005337B6">
        <w:rPr>
          <w:rFonts w:eastAsia="Times New Roman"/>
          <w:sz w:val="24"/>
          <w:lang w:eastAsia="ru-RU"/>
        </w:rPr>
        <w:t>уведомления.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567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окажется, что какое-либо из заверений и гарантий, данных Исполнителем в Договоре, не соответствует действительности или Исполнитель не выполнит обязательств, взятых на себя в соответствии с п. 7.1 Договора, Заказчик вправе отказаться от исполнения Договора и требовать от Исполнителя возмещения убытков в полном размере. Признание недействительным Договора (или его части) не влечет недействительность положения о праве на возмещение убытков, которое рассматривается Сторонами как отдельное соглашение о возмещении убытков в случае невыполнения или ненадлежащего выполнения Исполнителем обязательств, взятых на себя в соответствии с п. 7.1 Договора, что повлекло признание недействительным Договора или его части в судебном порядке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3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284"/>
          <w:tab w:val="num" w:pos="567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нарушит гарантии (любую одну, несколько или все вместе), указанные в п. 7.2 настоящего Договора, и это повлечет:</w:t>
      </w:r>
    </w:p>
    <w:p w:rsidR="00897432" w:rsidRPr="00897432" w:rsidRDefault="00A156C1" w:rsidP="0089743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97432" w:rsidRPr="00897432" w:rsidRDefault="00A156C1" w:rsidP="004B5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предъявление 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</w:t>
      </w:r>
      <w:r w:rsidR="004B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 в состав налоговых вычетов,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Исполнитель обязуется возместить Заказчику указанные имущественные потери, который последний понес вследствие таких нарушений.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 соответствии со ст. 406.1 Гражданского кодекса Российской Федерации возмещает Заказчику все имущественные потери последнего, возникшие в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случаях, указанных в п. 9.10 настоящего Договора, в размере предъявленных к Заказчику требований и недополученных Заказчиком сумм. При этом факт оспаривания или неоспаривания налоговых доначислений в налоговом органе, в том числе вышестоящем, или в суде, а также факт оспаривания или неоспаривания в суде претензий третьих лиц не влияет на обязанность Исполнителя возместить имущественные потери Заказчика.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284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несет ответственность перед Заказчиком за ненадлежащее оформление и несвоевременное предоставление в соответствии с условиями Договора счетов-фактур в размере не принятых к вычету сумм налога на добавленную стоимость по  соответствующему счету-фактуре, при этом Заказчик не обязан доказывать факт отказа налоговых органов в предоставлении вычетов или возмещения Заказчику из бюджета указанных выше сумм налога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4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подлежащих оплате Заказчиком оказанных Исполнителем услуг по Договору может быть уменьшена Заказчиком на сумму начисленных в отношении Исполнителя неустоек, убытков и иных санкций (в том числе, путем проведения зачета встречных однородных требований). Если стоимость услуг по Договору ниже суммы наложенных неустоек, убытков и иных санкций, Заказчик вправе выставить Исполнителю счет на оплату санкций, превышающих стоимость услуг по Договору.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настоящем разделе штрафы, неустойки, пени, убытки, включая упущенную выгоду, проценты за пользование чужими денежными средствами, неосновательное обогащение, судебные издержки и расходы могут быть удержаны Заказчиком в безусловном бесспорном внесудебном порядке из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суммы обеспечения исполнения обязательств, либо получены Заказчиком от лица, обеспечившего </w:t>
      </w:r>
      <w:r w:rsidR="0036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независимой</w:t>
      </w:r>
      <w:r w:rsidR="003628EC"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гарантией исполнение Исполнителем своих обязательств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5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Сторон в иных случаях определяется в соответствии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897432" w:rsidRPr="00897432" w:rsidRDefault="00897432" w:rsidP="004B5F3F">
      <w:pPr>
        <w:widowControl w:val="0"/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897432" w:rsidRPr="00897432" w:rsidRDefault="00A156C1" w:rsidP="004B5F3F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обстоятельства непреодолимой силы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142"/>
          <w:tab w:val="num" w:pos="284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97432" w:rsidRPr="00897432" w:rsidRDefault="00A156C1" w:rsidP="004B5F3F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</w:t>
      </w:r>
      <w:r w:rsidRPr="008974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Извещение должно содержать данные о наступлении и о характере (виде) обстоятельств непреодолимой силы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действия таких обстоятельств,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clear" w:pos="390"/>
          <w:tab w:val="num" w:pos="0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случаях, предусмотренных в пункте</w:t>
      </w:r>
      <w:r w:rsidR="004B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 настоящего Договора, срок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прекращением Договора.</w:t>
      </w:r>
    </w:p>
    <w:p w:rsidR="00897432" w:rsidRPr="00897432" w:rsidRDefault="00A156C1" w:rsidP="004B5F3F">
      <w:pPr>
        <w:widowControl w:val="0"/>
        <w:numPr>
          <w:ilvl w:val="1"/>
          <w:numId w:val="1"/>
        </w:numPr>
        <w:tabs>
          <w:tab w:val="num" w:pos="0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97432" w:rsidRPr="00897432" w:rsidRDefault="00A156C1" w:rsidP="004B5F3F">
      <w:pPr>
        <w:widowControl w:val="0"/>
        <w:tabs>
          <w:tab w:val="num" w:pos="0"/>
          <w:tab w:val="num" w:pos="390"/>
          <w:tab w:val="num" w:pos="12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97432" w:rsidRPr="00897432" w:rsidRDefault="00897432" w:rsidP="00897432">
      <w:pPr>
        <w:widowControl w:val="0"/>
        <w:tabs>
          <w:tab w:val="left" w:pos="109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Порядок разрешения споров</w:t>
      </w:r>
    </w:p>
    <w:p w:rsidR="00003673" w:rsidRDefault="00003673" w:rsidP="00003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A6240" w:rsidRPr="005F63AA" w:rsidRDefault="00A156C1" w:rsidP="004A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AA">
        <w:rPr>
          <w:rFonts w:ascii="Times New Roman" w:hAnsi="Times New Roman" w:cs="Times New Roman"/>
          <w:b/>
          <w:bCs/>
          <w:iCs/>
          <w:sz w:val="24"/>
          <w:szCs w:val="24"/>
        </w:rPr>
        <w:t>При заключении Договора с юридическими лицами: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>11.1. </w:t>
      </w:r>
      <w:r w:rsidRPr="005F63AA">
        <w:rPr>
          <w:rFonts w:ascii="Times New Roman" w:hAnsi="Times New Roman" w:cs="Times New Roman"/>
          <w:bCs/>
          <w:sz w:val="24"/>
          <w:szCs w:val="24"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5F63AA">
        <w:rPr>
          <w:rFonts w:ascii="Times New Roman" w:hAnsi="Times New Roman" w:cs="Times New Roman"/>
          <w:bCs/>
          <w:sz w:val="24"/>
          <w:szCs w:val="24"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bCs/>
          <w:sz w:val="24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535D5C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D5C">
        <w:rPr>
          <w:rFonts w:ascii="Times New Roman" w:hAnsi="Times New Roman" w:cs="Times New Roman"/>
          <w:bCs/>
          <w:sz w:val="24"/>
          <w:szCs w:val="24"/>
        </w:rPr>
        <w:t>Заявление о выдаче исполнительного листа на принудительное исполнение решения третейского суда по выбору взыскателя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суда, либо в компетентный суд по адресу взыскателя.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bCs/>
          <w:sz w:val="24"/>
          <w:szCs w:val="24"/>
        </w:rPr>
        <w:t>Стороны соглашаются, что документы и иные материалы в рамках арбитража могут направляться по следующим адресам электронной почты:______________________</w:t>
      </w:r>
    </w:p>
    <w:p w:rsidR="0030075C" w:rsidRDefault="00A156C1" w:rsidP="004A6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>11.2. Досудебный порядок урегулирования спора является обязательным. Срок ответа на претензию - ________ календарных дней со дня ее получения.</w:t>
      </w:r>
      <w:r w:rsidRPr="005F63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A6240" w:rsidRPr="005F63AA" w:rsidRDefault="00A156C1" w:rsidP="004A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AA">
        <w:rPr>
          <w:rFonts w:ascii="Times New Roman" w:hAnsi="Times New Roman" w:cs="Times New Roman"/>
          <w:b/>
          <w:bCs/>
          <w:iCs/>
          <w:sz w:val="24"/>
          <w:szCs w:val="24"/>
        </w:rPr>
        <w:t>При заключении Договора между ДЗО ПАО «Россети»:</w:t>
      </w:r>
    </w:p>
    <w:p w:rsidR="004A6240" w:rsidRPr="005F63AA" w:rsidRDefault="00A156C1" w:rsidP="004A6240">
      <w:pPr>
        <w:pStyle w:val="afc"/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5F63AA">
        <w:rPr>
          <w:rFonts w:ascii="Times New Roman" w:hAnsi="Times New Roman"/>
          <w:sz w:val="24"/>
          <w:szCs w:val="24"/>
        </w:rPr>
        <w:t>11.1. 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переговоров.</w:t>
      </w:r>
    </w:p>
    <w:p w:rsidR="004A6240" w:rsidRPr="005F63AA" w:rsidRDefault="00A156C1" w:rsidP="004A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 xml:space="preserve">11.2. В случае невозможности урегулировать возникший спор путем переговоров, он подлежит разрешению путем применения альтернативной процедуры урегулирования споров (медиации) на условиях и в порядке, установленном законодательством и Регламентом рассмотрения и урегулирования споров </w:t>
      </w:r>
      <w:r w:rsidRPr="005F63AA">
        <w:rPr>
          <w:rFonts w:ascii="Times New Roman" w:hAnsi="Times New Roman" w:cs="Times New Roman"/>
          <w:sz w:val="24"/>
          <w:szCs w:val="24"/>
        </w:rPr>
        <w:br/>
        <w:t>и конфликтов интересов в группе компаний «Россети», утвержденным решением Совета директоров _____________ от _____ № _____.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 xml:space="preserve">11.3. При недостижении сторонами соглашения об урегулировании спора путем медиации, он подлежит разрешению </w:t>
      </w:r>
      <w:r w:rsidRPr="005F63AA">
        <w:rPr>
          <w:rFonts w:ascii="Times New Roman" w:hAnsi="Times New Roman" w:cs="Times New Roman"/>
          <w:bCs/>
          <w:sz w:val="24"/>
          <w:szCs w:val="24"/>
        </w:rPr>
        <w:t>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bCs/>
          <w:sz w:val="24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935073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73">
        <w:rPr>
          <w:rFonts w:ascii="Times New Roman" w:hAnsi="Times New Roman" w:cs="Times New Roman"/>
          <w:bCs/>
          <w:sz w:val="24"/>
          <w:szCs w:val="24"/>
        </w:rPr>
        <w:t>Заявление о выдаче исполнительного листа на принудительное исполнение решения третейского суда по выбору взыскателя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суда, либо в компетентный суд по адресу взыскателя.</w:t>
      </w:r>
    </w:p>
    <w:p w:rsidR="004A6240" w:rsidRPr="005F63AA" w:rsidRDefault="00A156C1" w:rsidP="004A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AA">
        <w:rPr>
          <w:rFonts w:ascii="Times New Roman" w:hAnsi="Times New Roman" w:cs="Times New Roman"/>
          <w:bCs/>
          <w:sz w:val="24"/>
          <w:szCs w:val="24"/>
        </w:rPr>
        <w:lastRenderedPageBreak/>
        <w:t>Стороны соглашаются, что документы и иные материалы в рамках арбитража могут направляться по следующим адресам электронной почты:___________________________</w:t>
      </w:r>
    </w:p>
    <w:p w:rsidR="004A6240" w:rsidRPr="005F63AA" w:rsidRDefault="00A156C1" w:rsidP="004A6240">
      <w:pPr>
        <w:pStyle w:val="afc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5F63AA">
        <w:rPr>
          <w:rFonts w:ascii="Times New Roman" w:hAnsi="Times New Roman"/>
          <w:b/>
          <w:bCs/>
          <w:iCs/>
          <w:sz w:val="24"/>
          <w:szCs w:val="24"/>
        </w:rPr>
        <w:t>При заключении Договора с физическими лицами:</w:t>
      </w:r>
    </w:p>
    <w:p w:rsidR="004A6240" w:rsidRPr="005F63AA" w:rsidRDefault="00A156C1" w:rsidP="004A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>11.1. 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</w:t>
      </w:r>
      <w:r w:rsidRPr="005F63A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A6240" w:rsidRPr="005F63AA" w:rsidRDefault="00A156C1" w:rsidP="004A62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>11.2. </w:t>
      </w:r>
      <w:r w:rsidRPr="005F63AA">
        <w:rPr>
          <w:rFonts w:ascii="Times New Roman" w:hAnsi="Times New Roman" w:cs="Times New Roman"/>
          <w:spacing w:val="-4"/>
          <w:sz w:val="24"/>
          <w:szCs w:val="24"/>
        </w:rPr>
        <w:t>В случае невозможности урегулировать спор путем переговоров, в</w:t>
      </w:r>
      <w:r w:rsidRPr="005F63AA">
        <w:rPr>
          <w:rFonts w:ascii="Times New Roman" w:hAnsi="Times New Roman" w:cs="Times New Roman"/>
          <w:iCs/>
          <w:sz w:val="24"/>
          <w:szCs w:val="24"/>
        </w:rPr>
        <w:t>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 общей юрисдикции по месту нахождения ПАО «Россети Северный Кавказ»/ управляемое Общество.</w:t>
      </w:r>
    </w:p>
    <w:p w:rsidR="004A6240" w:rsidRPr="005F63AA" w:rsidRDefault="00A156C1" w:rsidP="004A62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AA">
        <w:rPr>
          <w:rFonts w:ascii="Times New Roman" w:eastAsia="Calibri" w:hAnsi="Times New Roman" w:cs="Times New Roman"/>
          <w:iCs/>
          <w:sz w:val="24"/>
          <w:szCs w:val="24"/>
        </w:rPr>
        <w:t>11.3. До обращения в суд за разрешением спора Стороны обязуются соблюсти претензионный порядок урегулирования споров. Срок рассмотрения претензий __________ календарных дней* со дня предъявления претензии.</w:t>
      </w:r>
    </w:p>
    <w:p w:rsidR="004A6240" w:rsidRPr="005F63AA" w:rsidRDefault="00A156C1" w:rsidP="004A62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63AA">
        <w:rPr>
          <w:rFonts w:ascii="Times New Roman" w:hAnsi="Times New Roman" w:cs="Times New Roman"/>
          <w:b/>
          <w:bCs/>
          <w:iCs/>
          <w:sz w:val="24"/>
          <w:szCs w:val="24"/>
        </w:rPr>
        <w:t>При заключении Договора с физическими лицами («доходные» договоры):</w:t>
      </w:r>
    </w:p>
    <w:p w:rsidR="004A6240" w:rsidRPr="005F63AA" w:rsidRDefault="00A156C1" w:rsidP="004A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>11.1. 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</w:t>
      </w:r>
      <w:r w:rsidRPr="005F63A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A6240" w:rsidRPr="005F63AA" w:rsidRDefault="00A156C1" w:rsidP="004A62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63AA">
        <w:rPr>
          <w:rFonts w:ascii="Times New Roman" w:hAnsi="Times New Roman" w:cs="Times New Roman"/>
          <w:sz w:val="24"/>
          <w:szCs w:val="24"/>
        </w:rPr>
        <w:t xml:space="preserve">11.2. </w:t>
      </w:r>
      <w:r w:rsidRPr="005F63AA">
        <w:rPr>
          <w:rFonts w:ascii="Times New Roman" w:hAnsi="Times New Roman" w:cs="Times New Roman"/>
          <w:spacing w:val="-4"/>
          <w:sz w:val="24"/>
          <w:szCs w:val="24"/>
        </w:rPr>
        <w:t>В случае невозможности урегулировать спор путем переговоров, в</w:t>
      </w:r>
      <w:r w:rsidRPr="005F63AA">
        <w:rPr>
          <w:rFonts w:ascii="Times New Roman" w:hAnsi="Times New Roman" w:cs="Times New Roman"/>
          <w:iCs/>
          <w:sz w:val="24"/>
          <w:szCs w:val="24"/>
        </w:rPr>
        <w:t xml:space="preserve">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</w:t>
      </w:r>
      <w:r w:rsidRPr="005F63AA">
        <w:rPr>
          <w:rFonts w:ascii="Times New Roman" w:eastAsia="Calibri" w:hAnsi="Times New Roman" w:cs="Times New Roman"/>
          <w:iCs/>
          <w:sz w:val="24"/>
          <w:szCs w:val="24"/>
        </w:rPr>
        <w:t>в судебном порядке в соответствии с требованиями законодательства Российской Федерации.</w:t>
      </w:r>
    </w:p>
    <w:p w:rsidR="00ED7E94" w:rsidRPr="005F63AA" w:rsidRDefault="00A156C1" w:rsidP="00ED7E94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63AA">
        <w:rPr>
          <w:rFonts w:ascii="Times New Roman" w:eastAsia="Calibri" w:hAnsi="Times New Roman" w:cs="Times New Roman"/>
          <w:iCs/>
          <w:sz w:val="24"/>
          <w:szCs w:val="24"/>
        </w:rPr>
        <w:t>11.3. До обращения в суд за разрешением спора Стороны обязуются соблюсти претензионный порядок урегулирования споров. Срок рассмотрения претензий _________ календарных дней* со дня предъявления претензии.</w:t>
      </w:r>
    </w:p>
    <w:p w:rsidR="00ED7E94" w:rsidRPr="005F63AA" w:rsidRDefault="00A156C1" w:rsidP="004A6240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63AA">
        <w:rPr>
          <w:rFonts w:ascii="Times New Roman" w:eastAsia="Calibri" w:hAnsi="Times New Roman" w:cs="Times New Roman"/>
          <w:iCs/>
          <w:sz w:val="24"/>
          <w:szCs w:val="24"/>
        </w:rPr>
        <w:t>_________________________</w:t>
      </w:r>
    </w:p>
    <w:p w:rsidR="00ED7E94" w:rsidRPr="005F63AA" w:rsidRDefault="00A156C1" w:rsidP="004A6240">
      <w:pPr>
        <w:widowControl w:val="0"/>
        <w:tabs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F63AA">
        <w:rPr>
          <w:rFonts w:ascii="Times New Roman" w:eastAsia="Calibri" w:hAnsi="Times New Roman" w:cs="Times New Roman"/>
          <w:sz w:val="20"/>
          <w:szCs w:val="20"/>
          <w:lang w:eastAsia="ru-RU"/>
        </w:rPr>
        <w:t>*</w:t>
      </w:r>
      <w:r w:rsidRPr="005F63A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Срок ответа на претензию определяется по усмотрению.</w:t>
      </w:r>
    </w:p>
    <w:p w:rsidR="00897432" w:rsidRPr="005F63AA" w:rsidRDefault="00897432" w:rsidP="00003673">
      <w:pPr>
        <w:widowControl w:val="0"/>
        <w:tabs>
          <w:tab w:val="num" w:pos="390"/>
          <w:tab w:val="num" w:pos="1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4B5F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ТОЛКОВАНИЕ ДОГОВОРА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 соответствии со ст. 431 ГК РФ подлежит толкованию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буквального значения содержащихся в нем слов и выражений.</w:t>
      </w:r>
    </w:p>
    <w:p w:rsidR="00897432" w:rsidRPr="00897432" w:rsidRDefault="00897432" w:rsidP="004B5F3F">
      <w:pPr>
        <w:widowControl w:val="0"/>
        <w:shd w:val="clear" w:color="auto" w:fill="FFFFFF"/>
        <w:tabs>
          <w:tab w:val="num" w:pos="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97432" w:rsidRPr="00897432" w:rsidRDefault="00A156C1" w:rsidP="004B5F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Заключительные положения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даты его подписания и действует до полного исполнения Сторонами всех обязательств по нему.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 со всеми его дополнительными соглашениями и приложениями представляет собой единое соглашение между Исполнителем и Заказчиком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согласовали, что помимо оснований, предусмотренных законом или настоящим Договором, Заказчик вправе в любое время в одностороннем внесудебном порядке отказаться от Договора в соответствии с положениями статьи 450.1 ГК РФ в случае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потери интереса Заказчика в исполнении Договора, в том числе, по обстоятельствам, не зависящим от Исполнителя, без возмещения Исполнителю каких-либо расходов и компенсаций, если иное не предусмотрено императивной нормой закона. В этом случае Заказчик обязан предупредить Исполнителя.</w:t>
      </w:r>
    </w:p>
    <w:p w:rsidR="00897432" w:rsidRPr="00897432" w:rsidRDefault="00A156C1" w:rsidP="00DA5E83">
      <w:pPr>
        <w:widowControl w:val="0"/>
        <w:tabs>
          <w:tab w:val="num" w:pos="390"/>
          <w:tab w:val="left" w:pos="1092"/>
          <w:tab w:val="num" w:pos="12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потерей интереса в настоящем пункте Стороны понимают утрату Заказчиком необходимости в получении товаров, работ, услуг, в том числе, вследствие отказа третьих лиц от работ/услуг Заказчика (например, отказа от договора технологического присоединения/оказания дополнительных услуг), изменения (отказа в изменении/утверждении) инвестиционной программы Заказчика в установленном законом порядке, действий и решений органов власти или уполномоченных организаций (например, отказ в предоставлении земельного участка, в разрешении на строительство, в утверждении документации), а также вследствие изменения иных обстоятельств, что делает выполнение Договора слишком обременительным либо лишает Заказчика в значительной степени того, на что он рассчитывал при заключении Договора.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даты таких изменений.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РФ (за исключением первичных учетных документов).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на русском языке в 2 (двух) экземплярах, имеющих равную юридическую силу, по одному для каждой из Сторон.    </w:t>
      </w:r>
    </w:p>
    <w:p w:rsidR="00897432" w:rsidRPr="00897432" w:rsidRDefault="00A156C1" w:rsidP="00DA5E83">
      <w:pPr>
        <w:widowControl w:val="0"/>
        <w:numPr>
          <w:ilvl w:val="1"/>
          <w:numId w:val="1"/>
        </w:numPr>
        <w:tabs>
          <w:tab w:val="num" w:pos="12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 настоящем Договоре приложения являются его неотъемлемой частью.</w:t>
      </w:r>
    </w:p>
    <w:p w:rsidR="00897432" w:rsidRPr="00897432" w:rsidRDefault="00A156C1" w:rsidP="004B5F3F">
      <w:pPr>
        <w:widowControl w:val="0"/>
        <w:tabs>
          <w:tab w:val="num" w:pos="390"/>
          <w:tab w:val="num" w:pos="124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настоящему Договору: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– </w:t>
      </w: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Техническое задание/Перечень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6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2 - Форма акта сдачи-приемки оказанных услуг.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3 - Форма предоставления информации.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– Форма согласия.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– Форма Отчета об оказанных услугах.</w:t>
      </w:r>
    </w:p>
    <w:p w:rsidR="00897432" w:rsidRPr="00897432" w:rsidRDefault="00A156C1" w:rsidP="004B5F3F">
      <w:pPr>
        <w:widowControl w:val="0"/>
        <w:tabs>
          <w:tab w:val="num" w:pos="39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– Обеспечение исполнения обязательств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7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897432" w:rsidP="00897432">
      <w:pPr>
        <w:widowControl w:val="0"/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Реквизиты и подписи сторон</w:t>
      </w:r>
    </w:p>
    <w:p w:rsidR="00897432" w:rsidRPr="00897432" w:rsidRDefault="00897432" w:rsidP="00897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353"/>
        <w:gridCol w:w="4475"/>
      </w:tblGrid>
      <w:tr w:rsidR="00D56F26" w:rsidTr="00897432">
        <w:tc>
          <w:tcPr>
            <w:tcW w:w="5353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tbl>
            <w:tblPr>
              <w:tblW w:w="10281" w:type="dxa"/>
              <w:tblLayout w:type="fixed"/>
              <w:tblLook w:val="01E0" w:firstRow="1" w:lastRow="1" w:firstColumn="1" w:lastColumn="1" w:noHBand="0" w:noVBand="0"/>
            </w:tblPr>
            <w:tblGrid>
              <w:gridCol w:w="10281"/>
            </w:tblGrid>
            <w:tr w:rsidR="00D56F26" w:rsidTr="00897432">
              <w:trPr>
                <w:trHeight w:val="592"/>
              </w:trPr>
              <w:tc>
                <w:tcPr>
                  <w:tcW w:w="5255" w:type="dxa"/>
                </w:tcPr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юридического лица: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</w:t>
                  </w:r>
                </w:p>
                <w:p w:rsidR="00897432" w:rsidRPr="00897432" w:rsidRDefault="00897432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F26" w:rsidTr="00897432">
              <w:trPr>
                <w:trHeight w:val="641"/>
              </w:trPr>
              <w:tc>
                <w:tcPr>
                  <w:tcW w:w="5255" w:type="dxa"/>
                  <w:hideMark/>
                </w:tcPr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ИНН/КПП: ______________/___________________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р/с:  ________ в  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БИК:   ______________________________________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к/с:  ________________________________________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ОКПО/ОГРН/ОКТМО:________________________ </w:t>
                  </w:r>
                </w:p>
              </w:tc>
            </w:tr>
            <w:tr w:rsidR="00D56F26" w:rsidTr="00897432">
              <w:trPr>
                <w:trHeight w:val="354"/>
              </w:trPr>
              <w:tc>
                <w:tcPr>
                  <w:tcW w:w="5255" w:type="dxa"/>
                </w:tcPr>
                <w:p w:rsidR="00897432" w:rsidRPr="00897432" w:rsidRDefault="00897432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______________/________________/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75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34"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tbl>
            <w:tblPr>
              <w:tblW w:w="10281" w:type="dxa"/>
              <w:tblLayout w:type="fixed"/>
              <w:tblLook w:val="01E0" w:firstRow="1" w:lastRow="1" w:firstColumn="1" w:lastColumn="1" w:noHBand="0" w:noVBand="0"/>
            </w:tblPr>
            <w:tblGrid>
              <w:gridCol w:w="10281"/>
            </w:tblGrid>
            <w:tr w:rsidR="00D56F26" w:rsidTr="00897432">
              <w:trPr>
                <w:trHeight w:val="592"/>
              </w:trPr>
              <w:tc>
                <w:tcPr>
                  <w:tcW w:w="5255" w:type="dxa"/>
                </w:tcPr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юридического лица: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897432" w:rsidRPr="00897432" w:rsidRDefault="00897432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F26" w:rsidTr="00897432">
              <w:trPr>
                <w:trHeight w:val="641"/>
              </w:trPr>
              <w:tc>
                <w:tcPr>
                  <w:tcW w:w="5255" w:type="dxa"/>
                  <w:hideMark/>
                </w:tcPr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ИНН/КПП: ______________/______________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р/с:  ________ в  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БИК:   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к/с:  __________________________________</w:t>
                  </w:r>
                </w:p>
                <w:p w:rsidR="00897432" w:rsidRPr="00897432" w:rsidRDefault="00A156C1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ОКПО/ОГРН/ОКТМО:___________________ </w:t>
                  </w:r>
                </w:p>
              </w:tc>
            </w:tr>
            <w:tr w:rsidR="00D56F26" w:rsidTr="00897432">
              <w:trPr>
                <w:trHeight w:val="354"/>
              </w:trPr>
              <w:tc>
                <w:tcPr>
                  <w:tcW w:w="5255" w:type="dxa"/>
                </w:tcPr>
                <w:p w:rsidR="00897432" w:rsidRPr="00897432" w:rsidRDefault="00897432" w:rsidP="00897432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______________/________________/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</w:tr>
    </w:tbl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возмездного оказания услуг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«___»__________20__г.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 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задание/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8"/>
      </w:r>
      <w:r w:rsidRPr="00897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9"/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72"/>
        <w:gridCol w:w="1735"/>
        <w:gridCol w:w="1779"/>
        <w:gridCol w:w="1499"/>
        <w:gridCol w:w="1093"/>
      </w:tblGrid>
      <w:tr w:rsidR="00D56F26" w:rsidTr="00897432">
        <w:tc>
          <w:tcPr>
            <w:tcW w:w="528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0"/>
            </w:r>
          </w:p>
        </w:tc>
        <w:tc>
          <w:tcPr>
            <w:tcW w:w="1751" w:type="dxa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оказания Услуги (если применимо)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1"/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Услуги (если применимо)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2"/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без НДС, руб.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НДС, руб.</w:t>
            </w:r>
          </w:p>
        </w:tc>
      </w:tr>
      <w:tr w:rsidR="00D56F26" w:rsidTr="00897432">
        <w:tc>
          <w:tcPr>
            <w:tcW w:w="528" w:type="dxa"/>
            <w:shd w:val="clear" w:color="auto" w:fill="auto"/>
            <w:vAlign w:val="center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26" w:rsidTr="00897432">
        <w:tc>
          <w:tcPr>
            <w:tcW w:w="528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 ______ (________) рублей __ копеек без НДС, кроме того НДС -__% - ______ (________) рублей __ копеек, всего с НДС - ______ (________) рублей __ копеек. 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- 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3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объекта: _______________.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объекта: ________________.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741"/>
      </w:tblGrid>
      <w:tr w:rsidR="00D56F26" w:rsidTr="00897432">
        <w:tc>
          <w:tcPr>
            <w:tcW w:w="5148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897432" w:rsidRPr="00897432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______________/ФИО/ 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41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______________/ФИО/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</w:tr>
    </w:tbl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7432" w:rsidRPr="00897432" w:rsidSect="00897432">
          <w:headerReference w:type="default" r:id="rId7"/>
          <w:pgSz w:w="11906" w:h="16838"/>
          <w:pgMar w:top="1134" w:right="709" w:bottom="1134" w:left="1701" w:header="709" w:footer="386" w:gutter="0"/>
          <w:cols w:space="708"/>
          <w:titlePg/>
          <w:docGrid w:linePitch="360"/>
        </w:sect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возмездного оказания услуг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«___»__________20__г. № ______________ 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 сдачи-приемки оказанных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4"/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ФОРМА СОГЛАСОВАНА: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5529"/>
      </w:tblGrid>
      <w:tr w:rsidR="00D56F26" w:rsidTr="00897432">
        <w:tc>
          <w:tcPr>
            <w:tcW w:w="9639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897432" w:rsidRPr="00897432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__________________________________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______________________/_______________/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897432" w:rsidRPr="00897432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_______________________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______________/___________________/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left="1134" w:right="317" w:hanging="113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</w:tr>
    </w:tbl>
    <w:p w:rsidR="00897432" w:rsidRPr="004817F1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897432" w:rsidRPr="004817F1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возмездного оказания услуг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«___»__________20__г. № ______________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C31" w:rsidRPr="00604C31" w:rsidRDefault="00A156C1" w:rsidP="00604C31">
      <w:pPr>
        <w:keepNext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7F1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604C31" w:rsidRPr="00604C31" w:rsidRDefault="00A156C1" w:rsidP="00604C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C31">
        <w:rPr>
          <w:rFonts w:ascii="Times New Roman" w:eastAsia="Calibri" w:hAnsi="Times New Roman" w:cs="Times New Roman"/>
          <w:sz w:val="24"/>
          <w:szCs w:val="24"/>
        </w:rPr>
        <w:t>Справка о цепочке собственников *</w:t>
      </w:r>
    </w:p>
    <w:p w:rsidR="00604C31" w:rsidRPr="00604C31" w:rsidRDefault="00A156C1" w:rsidP="00604C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C31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</w:t>
      </w:r>
    </w:p>
    <w:p w:rsidR="00604C31" w:rsidRPr="00604C31" w:rsidRDefault="00A156C1" w:rsidP="00604C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C31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  <w:r w:rsidRPr="00604C31">
        <w:rPr>
          <w:rFonts w:ascii="Times New Roman" w:eastAsia="Calibri" w:hAnsi="Times New Roman" w:cs="Times New Roman"/>
          <w:sz w:val="24"/>
          <w:szCs w:val="24"/>
        </w:rPr>
        <w:tab/>
      </w:r>
    </w:p>
    <w:p w:rsidR="00604C31" w:rsidRPr="00604C31" w:rsidRDefault="00604C31" w:rsidP="00604C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97"/>
        <w:gridCol w:w="428"/>
        <w:gridCol w:w="469"/>
        <w:gridCol w:w="828"/>
        <w:gridCol w:w="549"/>
        <w:gridCol w:w="788"/>
        <w:gridCol w:w="964"/>
        <w:gridCol w:w="314"/>
        <w:gridCol w:w="428"/>
        <w:gridCol w:w="469"/>
        <w:gridCol w:w="828"/>
        <w:gridCol w:w="738"/>
        <w:gridCol w:w="2263"/>
        <w:gridCol w:w="1896"/>
        <w:gridCol w:w="1798"/>
        <w:gridCol w:w="2312"/>
      </w:tblGrid>
      <w:tr w:rsidR="00D56F26" w:rsidTr="00143FBF">
        <w:trPr>
          <w:trHeight w:val="315"/>
        </w:trPr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6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Наименование контрагента / участника закупки (ИНН, вид деятельности)</w:t>
            </w:r>
          </w:p>
        </w:tc>
        <w:tc>
          <w:tcPr>
            <w:tcW w:w="14460" w:type="dxa"/>
            <w:gridSpan w:val="9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Информация о цепочке собственников контрагента / участника закупки, включая бенефициаров (в том числе конечных)</w:t>
            </w:r>
          </w:p>
        </w:tc>
      </w:tr>
      <w:tr w:rsidR="00D56F26" w:rsidTr="00143FBF">
        <w:trPr>
          <w:trHeight w:val="945"/>
        </w:trPr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№№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 xml:space="preserve">ИНН 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ОГРН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Наименование краткое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КОД ОКВЭД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Ф.И.О. руководителя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Серия, номер документа, удостоверяющего личность руководителя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**</w:t>
            </w:r>
          </w:p>
          <w:p w:rsidR="00604C31" w:rsidRPr="00604C31" w:rsidRDefault="00604C3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ИНН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ОГРН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Наименование / Ф.И.О.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Адрес регистрации</w:t>
            </w:r>
          </w:p>
        </w:tc>
        <w:tc>
          <w:tcPr>
            <w:tcW w:w="356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 xml:space="preserve">Серия, номер документа, удостоверяющего личность (для физич. лица) </w:t>
            </w:r>
          </w:p>
        </w:tc>
        <w:tc>
          <w:tcPr>
            <w:tcW w:w="296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Руководитель / участник /</w:t>
            </w:r>
            <w:r w:rsidRPr="00604C31">
              <w:rPr>
                <w:rFonts w:eastAsia="Calibri"/>
                <w:sz w:val="16"/>
                <w:szCs w:val="16"/>
              </w:rPr>
              <w:br/>
              <w:t xml:space="preserve">акционер / </w:t>
            </w:r>
            <w:r w:rsidRPr="00604C31">
              <w:rPr>
                <w:rFonts w:eastAsia="Calibri"/>
                <w:sz w:val="16"/>
                <w:szCs w:val="16"/>
              </w:rPr>
              <w:br/>
              <w:t>бенефициар</w:t>
            </w:r>
          </w:p>
        </w:tc>
        <w:tc>
          <w:tcPr>
            <w:tcW w:w="28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 xml:space="preserve">Размер доли (для участников/ акционеров/ бенефициаров) </w:t>
            </w:r>
          </w:p>
        </w:tc>
        <w:tc>
          <w:tcPr>
            <w:tcW w:w="364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Информация о подтверждающих документах (наименование, реквизиты и т.д.)***</w:t>
            </w:r>
          </w:p>
        </w:tc>
      </w:tr>
      <w:tr w:rsidR="00D56F26" w:rsidTr="00143FBF">
        <w:trPr>
          <w:trHeight w:val="315"/>
        </w:trPr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3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56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296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80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3640" w:type="dxa"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16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604C31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D56F26" w:rsidTr="00143FBF">
        <w:trPr>
          <w:trHeight w:val="300"/>
        </w:trPr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5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640" w:type="dxa"/>
            <w:noWrap/>
            <w:hideMark/>
          </w:tcPr>
          <w:p w:rsidR="00604C31" w:rsidRPr="00604C31" w:rsidRDefault="00A156C1" w:rsidP="00604C3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04C31">
              <w:rPr>
                <w:rFonts w:eastAsia="Calibri"/>
                <w:sz w:val="24"/>
                <w:szCs w:val="24"/>
              </w:rPr>
              <w:t> </w:t>
            </w:r>
          </w:p>
        </w:tc>
      </w:tr>
    </w:tbl>
    <w:p w:rsidR="00604C31" w:rsidRPr="00604C31" w:rsidRDefault="00604C31" w:rsidP="00604C31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</w:p>
    <w:p w:rsidR="00604C31" w:rsidRPr="00604C31" w:rsidRDefault="00A156C1" w:rsidP="00604C31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6"/>
          <w:szCs w:val="28"/>
          <w:lang w:eastAsia="ar-SA"/>
        </w:rPr>
      </w:pPr>
      <w:r w:rsidRPr="00604C31">
        <w:rPr>
          <w:rFonts w:ascii="Times New Roman" w:eastAsia="Calibri" w:hAnsi="Times New Roman" w:cs="Times New Roman"/>
          <w:bCs/>
          <w:sz w:val="16"/>
          <w:lang w:eastAsia="ar-SA"/>
        </w:rPr>
        <w:t>_______________________________________________________________________________________________________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lang w:eastAsia="ar-SA"/>
        </w:rPr>
      </w:pPr>
      <w:r w:rsidRPr="00604C31">
        <w:rPr>
          <w:rFonts w:ascii="Times New Roman" w:eastAsia="Calibri" w:hAnsi="Times New Roman" w:cs="Times New Roman"/>
          <w:bCs/>
          <w:snapToGrid w:val="0"/>
          <w:sz w:val="18"/>
          <w:lang w:eastAsia="ar-SA"/>
        </w:rPr>
        <w:t xml:space="preserve">    (Подпись уполномоченного представителя)                 (Ф.И.О. и должность подписавшего)</w:t>
      </w:r>
    </w:p>
    <w:p w:rsidR="00604C31" w:rsidRPr="00604C31" w:rsidRDefault="00604C31" w:rsidP="00604C31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b/>
          <w:sz w:val="18"/>
          <w:szCs w:val="20"/>
          <w:lang w:eastAsia="ar-SA"/>
        </w:rPr>
        <w:t>М.П.</w:t>
      </w:r>
    </w:p>
    <w:p w:rsidR="00604C31" w:rsidRPr="00604C31" w:rsidRDefault="00604C31" w:rsidP="00604C31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*</w:t>
      </w:r>
      <w:r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 xml:space="preserve">В отношении контрагентов являющихся зарубежными публичными компаниями мирового уровня, а также публичных акционерных обществ, чьи акции котируются на биржах, либо с числом акционеров более 50 указываются данные о бенефициарах (в том числе конечных) и акционерах, владеющих более 5 % акций указанных обществ либо размещается прямая ссылка на общедоступный источник, посредством которого может быть установлена соответствующая информация. В отношении акционеров, владеющих пакетами акций менее 5 %, допускается указание общей информации о количестве таких акционеров. 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Изменение формы справки недопустимо.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Указывается полное наименование юридического лица с расшифровкой его организационно-правовой формы.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Графы (поля) таблицы должны содержать информацию, касающуюся только этой графы (поля).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В случае, если одним или несколькими участниками / учредителями / акционерами контрагента являются юридические лица, то в зависимости от организационно-правовой формы, необходимо раскрыть цепочку их участников/учредителей/акционеров с соблюдением нумерации и представить копии подтверждающих документов для всей цепочки с их указанием.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lastRenderedPageBreak/>
        <w:t>При заполнении паспортных данных указывается только серия и номер паспорта в формате ХХХХ ХХХХХХ.</w:t>
      </w:r>
    </w:p>
    <w:p w:rsidR="00604C31" w:rsidRPr="00604C31" w:rsidRDefault="00A156C1" w:rsidP="00604C31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  <w:lang w:eastAsia="ar-SA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 xml:space="preserve">** 1.1, 1.2. и т.д. - собственники участника (собственники первого уровня) 1.1.1, 1.1.2, 1.1.3 - собственники организации 1.1 (собственники организации второго уровня) и далее - по аналогичной схеме до конечного бенефициарного собственника </w:t>
      </w:r>
    </w:p>
    <w:p w:rsidR="00604C31" w:rsidRPr="00604C31" w:rsidRDefault="00A156C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31">
        <w:rPr>
          <w:rFonts w:ascii="Times New Roman" w:eastAsia="Calibri" w:hAnsi="Times New Roman" w:cs="Times New Roman"/>
          <w:i/>
          <w:sz w:val="18"/>
          <w:szCs w:val="20"/>
          <w:lang w:eastAsia="ar-SA"/>
        </w:rPr>
        <w:t>*** в качестве подтверждающего документа могут быть представлены, например, выписка из ЕГРЮЛ, ЕГРИП, решение (протокол) о назначении исполнительного органа, выписка из реестра акционеров (список лиц, зарегистрированных в реестре владельцев ценных бумаг) и т.п.</w:t>
      </w:r>
      <w:r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C31" w:rsidRDefault="00604C3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C31" w:rsidRDefault="00604C3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C31" w:rsidRPr="00604C31" w:rsidRDefault="00A156C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604C31" w:rsidRPr="00604C31" w:rsidRDefault="00A156C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формой ознакомлен                                                          </w:t>
      </w:r>
    </w:p>
    <w:p w:rsidR="00604C31" w:rsidRPr="00604C31" w:rsidRDefault="00A156C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</w:t>
      </w:r>
    </w:p>
    <w:p w:rsidR="00604C31" w:rsidRPr="00604C31" w:rsidRDefault="00A156C1" w:rsidP="00604C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М.П.</w:t>
      </w:r>
    </w:p>
    <w:p w:rsidR="00003673" w:rsidRPr="00003673" w:rsidRDefault="00003673" w:rsidP="00604C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03673" w:rsidRPr="00003673" w:rsidRDefault="00003673" w:rsidP="0000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7432" w:rsidRPr="00897432" w:rsidSect="00897432">
          <w:pgSz w:w="16838" w:h="11906" w:orient="landscape"/>
          <w:pgMar w:top="709" w:right="539" w:bottom="709" w:left="720" w:header="709" w:footer="265" w:gutter="0"/>
          <w:cols w:space="708"/>
          <w:docGrid w:linePitch="360"/>
        </w:sectPr>
      </w:pPr>
    </w:p>
    <w:p w:rsidR="00897432" w:rsidRPr="004817F1" w:rsidRDefault="00A156C1" w:rsidP="00897432">
      <w:pPr>
        <w:pageBreakBefore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897432" w:rsidRPr="004817F1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возмездного оказания услуг </w:t>
      </w:r>
    </w:p>
    <w:p w:rsidR="00897432" w:rsidRPr="004817F1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«___»__________20__г </w:t>
      </w:r>
    </w:p>
    <w:p w:rsidR="00897432" w:rsidRPr="004817F1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 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817F1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ФОРМА</w:t>
      </w:r>
    </w:p>
    <w:p w:rsidR="00A24D52" w:rsidRDefault="00A24D52" w:rsidP="00897432">
      <w:pPr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7432" w:rsidRDefault="00A156C1" w:rsidP="00897432">
      <w:pPr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Согласие на обработку персональных данных</w:t>
      </w:r>
    </w:p>
    <w:p w:rsidR="00A24D52" w:rsidRPr="00897432" w:rsidRDefault="00A24D52" w:rsidP="00897432">
      <w:pPr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03673" w:rsidRDefault="00A156C1" w:rsidP="0000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от «_____» ____________ 20</w:t>
      </w:r>
      <w:r w:rsidRPr="0000367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____ г. </w:t>
      </w:r>
    </w:p>
    <w:p w:rsidR="00A24D52" w:rsidRPr="00A24D52" w:rsidRDefault="00A156C1" w:rsidP="00A24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D52">
        <w:rPr>
          <w:rFonts w:ascii="Times New Roman" w:eastAsia="Calibri" w:hAnsi="Times New Roman" w:cs="Times New Roman"/>
          <w:sz w:val="24"/>
          <w:szCs w:val="24"/>
        </w:rPr>
        <w:t>Настоящим (</w:t>
      </w:r>
      <w:r w:rsidRPr="00A24D52">
        <w:rPr>
          <w:rFonts w:ascii="Times New Roman" w:eastAsia="Calibri" w:hAnsi="Times New Roman" w:cs="Times New Roman"/>
          <w:i/>
          <w:sz w:val="24"/>
          <w:szCs w:val="24"/>
        </w:rPr>
        <w:t>указывается полное наименование Подрядчика/Субподрядчика, его место нахождения,</w:t>
      </w:r>
      <w:r w:rsidRPr="00A2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D52">
        <w:rPr>
          <w:rFonts w:ascii="Times New Roman" w:eastAsia="Calibri" w:hAnsi="Times New Roman" w:cs="Times New Roman"/>
          <w:i/>
          <w:sz w:val="24"/>
          <w:szCs w:val="24"/>
        </w:rPr>
        <w:t xml:space="preserve">Свидетельство о регистрации, ИНН, КПП, ОГРН), </w:t>
      </w:r>
      <w:r w:rsidRPr="00A24D52"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A24D52">
        <w:rPr>
          <w:rFonts w:ascii="Times New Roman" w:eastAsia="Calibri" w:hAnsi="Times New Roman" w:cs="Times New Roman"/>
          <w:i/>
          <w:sz w:val="24"/>
          <w:szCs w:val="24"/>
        </w:rPr>
        <w:t xml:space="preserve"> (указываются Ф.И.О., адрес, номер основного документа, удостоверяющего личность,</w:t>
      </w:r>
    </w:p>
    <w:p w:rsidR="00A24D52" w:rsidRPr="00A24D52" w:rsidRDefault="00A156C1" w:rsidP="00A24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52">
        <w:rPr>
          <w:rFonts w:ascii="Times New Roman" w:eastAsia="Calibri" w:hAnsi="Times New Roman" w:cs="Times New Roman"/>
          <w:i/>
          <w:sz w:val="24"/>
          <w:szCs w:val="24"/>
        </w:rPr>
        <w:t>сведения о дате выдачи указанного документа и выдавшем его органе)*</w:t>
      </w:r>
      <w:r w:rsidRPr="00A24D52">
        <w:rPr>
          <w:rFonts w:ascii="Times New Roman" w:eastAsia="Calibri" w:hAnsi="Times New Roman" w:cs="Times New Roman"/>
          <w:sz w:val="24"/>
          <w:szCs w:val="24"/>
        </w:rPr>
        <w:t>,</w:t>
      </w:r>
      <w:r w:rsidRPr="00A24D52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действующего на основании ____________________, </w:t>
      </w:r>
      <w:r w:rsidRPr="00A24D52">
        <w:rPr>
          <w:rFonts w:ascii="Times New Roman" w:eastAsia="Calibri" w:hAnsi="Times New Roman" w:cs="Times New Roman"/>
          <w:sz w:val="24"/>
          <w:szCs w:val="24"/>
        </w:rPr>
        <w:t>дает свое согласие ПАО «Россети Северный Кавказ», зарегистрированному по адресу:_______________, ДЗО ПАО «Россети Северный Кавказ» (указываются организационно-правовая форма и полное наименование),** зарегистрированному по адресу: _____________________, и Публичному акционерному обществу «Российские сети», зарегистрированному по адресу: г. Москва, ул. Беловежская, 4, в отношении следующего перечня персональных данных руководителей и собственников (участников, учредителей, акционеров), в том числе конечных бенефициаров, участника закупки (потенциального контрагента) / контрагента / третьего лица, привлеченного контрагентом к исполнению своих обязательств по договору: 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- на совершение действий, предусмотренных п. 3 ст. 3 Федерального закона от 27.07.2006 № 152-ФЗ «О персональных данных», в том числе с использованием информационных систем, а также на 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:rsidR="00A24D52" w:rsidRPr="00A24D52" w:rsidRDefault="00A156C1" w:rsidP="00A24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52">
        <w:rPr>
          <w:rFonts w:ascii="Times New Roman" w:eastAsia="Calibri" w:hAnsi="Times New Roman" w:cs="Times New Roman"/>
          <w:sz w:val="24"/>
          <w:szCs w:val="24"/>
        </w:rPr>
        <w:t>Цель обработки персональных данных: обеспечение соблюдения требований законодательства Российской Федерации, в том числе статьи 13.3 Федерального закона от 25.12.2008 № 273-ФЗ «О противодействии коррупции»,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A24D52" w:rsidRPr="00A24D52" w:rsidRDefault="00A156C1" w:rsidP="00A24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52">
        <w:rPr>
          <w:rFonts w:ascii="Times New Roman" w:eastAsia="Calibri" w:hAnsi="Times New Roman" w:cs="Times New Roman"/>
          <w:sz w:val="24"/>
          <w:szCs w:val="24"/>
        </w:rPr>
        <w:t xml:space="preserve">Срок, в течение которого действует настоящее согласие: со дня его подписания </w:t>
      </w:r>
    </w:p>
    <w:p w:rsidR="00A24D52" w:rsidRPr="00A24D52" w:rsidRDefault="00A156C1" w:rsidP="00A24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52">
        <w:rPr>
          <w:rFonts w:ascii="Times New Roman" w:eastAsia="Calibri" w:hAnsi="Times New Roman" w:cs="Times New Roman"/>
          <w:sz w:val="24"/>
          <w:szCs w:val="24"/>
        </w:rPr>
        <w:t xml:space="preserve">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</w:t>
      </w:r>
    </w:p>
    <w:p w:rsidR="00A24D52" w:rsidRPr="00A24D52" w:rsidRDefault="00A156C1" w:rsidP="00A24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52">
        <w:rPr>
          <w:rFonts w:ascii="Times New Roman" w:eastAsia="Calibri" w:hAnsi="Times New Roman" w:cs="Times New Roman"/>
          <w:sz w:val="24"/>
          <w:szCs w:val="24"/>
        </w:rPr>
        <w:t>о прекращении обработки его персональных данных.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D5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                                                   ______________________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24D52">
        <w:rPr>
          <w:rFonts w:ascii="Times New Roman" w:eastAsia="Calibri" w:hAnsi="Times New Roman" w:cs="Times New Roman"/>
        </w:rPr>
        <w:t>(Подпись субъекта персональных данных</w:t>
      </w:r>
      <w:r w:rsidRPr="00A24D52">
        <w:rPr>
          <w:rFonts w:ascii="Times New Roman" w:eastAsia="Calibri" w:hAnsi="Times New Roman" w:cs="Times New Roman"/>
          <w:sz w:val="26"/>
          <w:szCs w:val="26"/>
        </w:rPr>
        <w:t xml:space="preserve">)                        </w:t>
      </w:r>
      <w:r w:rsidRPr="00A24D52">
        <w:rPr>
          <w:rFonts w:ascii="Times New Roman" w:eastAsia="Calibri" w:hAnsi="Times New Roman" w:cs="Times New Roman"/>
        </w:rPr>
        <w:t>(Ф.И.О. и должность подписавшего**)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A24D52">
        <w:rPr>
          <w:rFonts w:ascii="Times New Roman" w:eastAsia="Calibri" w:hAnsi="Times New Roman" w:cs="Times New Roman"/>
          <w:bCs/>
        </w:rPr>
        <w:t>М.П.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D52">
        <w:rPr>
          <w:rFonts w:ascii="Times New Roman" w:eastAsia="Calibri" w:hAnsi="Times New Roman" w:cs="Times New Roman"/>
          <w:sz w:val="20"/>
          <w:szCs w:val="20"/>
        </w:rPr>
        <w:t xml:space="preserve">* Указываются фамилия,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 фамилия, </w:t>
      </w:r>
      <w:r w:rsidRPr="00A24D5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имя, отчество, адрес представителя субъекта персональных данных,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D52">
        <w:rPr>
          <w:rFonts w:ascii="Times New Roman" w:eastAsia="Calibri" w:hAnsi="Times New Roman" w:cs="Times New Roman"/>
          <w:sz w:val="20"/>
          <w:szCs w:val="20"/>
        </w:rPr>
        <w:t>** При заключении договоров ПАО «Россети Северный Кавказ», ДЗО ПАО «Россети Северный Кавказ» обязаны получить согласие на обработку персональных данных участника закупки (потенциального контрагента / контрагента / третьего лица, привлеченного контрагентом к исполнению своих обязательств по договору, и их руководителей,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акционеров, руководителей)).</w:t>
      </w:r>
    </w:p>
    <w:p w:rsidR="00A24D52" w:rsidRPr="00A24D52" w:rsidRDefault="00A156C1" w:rsidP="00A24D52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D52">
        <w:rPr>
          <w:rFonts w:ascii="Times New Roman" w:eastAsia="Calibri" w:hAnsi="Times New Roman" w:cs="Times New Roman"/>
          <w:sz w:val="20"/>
          <w:szCs w:val="20"/>
        </w:rPr>
        <w:t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 бенефициарах исключает ответственность ПАО «Россети», ПАО «Россети Северный Кавказ», ДЗО ПАО «Россети Северный Кавказ» перед руководителем, собственником (участником, учредителем, акционером), а также бенефициаром контрагента / третьего лица, привлеченного контрагентом к исполнению своих обязательств по договору, за предоставление Обществу данных о руководителе, собственниках (участниках, учредителях, акционерах), в том числе бенефициарах и бенефициарах третьего лица, привлеченного контрагентом к исполнению своих обязательств по договору, и предполагает, что контрагент получил у руководителя, своих бенефициаров и бенефициаров третьих лиц, привлеченных контрагентом к исполнению своих обязательств по договору согласие на представление (обработку) ПАО «Россети», ПАО «Россети Северный Кавказ», ДЗО ПАО «Россети Северный Кавказ» и в уполномоченные государственные органы указанных сведений.</w:t>
      </w:r>
    </w:p>
    <w:p w:rsidR="00A24D52" w:rsidRPr="00A24D52" w:rsidRDefault="00A24D52" w:rsidP="00A24D5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73" w:rsidRPr="00003673" w:rsidRDefault="00003673" w:rsidP="0000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432" w:rsidRPr="00E76C31" w:rsidRDefault="00A156C1" w:rsidP="00E76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ФОРМА СОГЛАСОВАНА: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741"/>
      </w:tblGrid>
      <w:tr w:rsidR="00D56F26" w:rsidTr="00897432">
        <w:tc>
          <w:tcPr>
            <w:tcW w:w="5148" w:type="dxa"/>
          </w:tcPr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897432" w:rsidRPr="00E76C31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897432" w:rsidRPr="00E76C31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______________/ФИО/ 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 20__ г.</w:t>
            </w:r>
          </w:p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41" w:type="dxa"/>
          </w:tcPr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897432" w:rsidRPr="00E76C31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______________/ФИО/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 20__ г.</w:t>
            </w:r>
          </w:p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pageBreakBefore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возмездного оказания услуг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«___»__________20__г.  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об оказанных Услугах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5"/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соответствии с условиями Договора оказания услуг № ______________от «___»__________20__г.   Исполнителем оказаны Услуги, а именно: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348"/>
        <w:gridCol w:w="1744"/>
        <w:gridCol w:w="1492"/>
        <w:gridCol w:w="1141"/>
      </w:tblGrid>
      <w:tr w:rsidR="00D56F26" w:rsidTr="00897432">
        <w:tc>
          <w:tcPr>
            <w:tcW w:w="534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услуг (если применимо)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97432" w:rsidRPr="00897432" w:rsidRDefault="00A156C1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НДС, руб.</w:t>
            </w:r>
          </w:p>
        </w:tc>
      </w:tr>
      <w:tr w:rsidR="00D56F26" w:rsidTr="00897432">
        <w:tc>
          <w:tcPr>
            <w:tcW w:w="534" w:type="dxa"/>
            <w:shd w:val="clear" w:color="auto" w:fill="auto"/>
            <w:vAlign w:val="center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26" w:rsidTr="00897432">
        <w:tc>
          <w:tcPr>
            <w:tcW w:w="534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7432" w:rsidRPr="00897432" w:rsidRDefault="00897432" w:rsidP="0089743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7432" w:rsidRPr="00897432" w:rsidRDefault="00A156C1" w:rsidP="008974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Стоимость оказанных Исполнителем Услуг составляет ______ (________) рублей __ копеек без НДС, кроме того НДС-__% - ______ (________) рублей __ копеек, всего с НДС - ______ (________) рублей __ копеек.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3. К Отчету прилагаются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6"/>
      </w: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Настоящий Отчет составлен в двух экземплярах, имеющих равную юридическую силу, по одному для каждой из Сторон.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3260"/>
      </w:tblGrid>
      <w:tr w:rsidR="00D56F26" w:rsidTr="00897432">
        <w:tc>
          <w:tcPr>
            <w:tcW w:w="7230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«___» __________ 20 __ г.</w:t>
            </w:r>
          </w:p>
        </w:tc>
        <w:tc>
          <w:tcPr>
            <w:tcW w:w="3260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______________/ФИО/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43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 СОГЛАСОВАЛИ:</w:t>
      </w:r>
    </w:p>
    <w:p w:rsidR="00897432" w:rsidRPr="00897432" w:rsidRDefault="00897432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D56F26" w:rsidTr="00897432">
        <w:tc>
          <w:tcPr>
            <w:tcW w:w="5386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897432" w:rsidRPr="00897432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___«_____________»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______________/ФИО/ 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87" w:type="dxa"/>
          </w:tcPr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</w:t>
            </w:r>
          </w:p>
          <w:p w:rsidR="00897432" w:rsidRPr="00897432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______________/ФИО/</w:t>
            </w:r>
          </w:p>
          <w:p w:rsidR="00897432" w:rsidRPr="00897432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«___» _________ 20__ г.</w:t>
            </w:r>
          </w:p>
          <w:p w:rsidR="00897432" w:rsidRPr="00897432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:rsidR="00897432" w:rsidRPr="00897432" w:rsidRDefault="00A156C1" w:rsidP="00897432">
      <w:pPr>
        <w:pageBreakBefore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возмездного оказания услуг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«___»__________20__г.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  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32" w:rsidRPr="00897432" w:rsidRDefault="00A156C1" w:rsidP="00897432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исполнения обязательств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57"/>
      </w:r>
    </w:p>
    <w:p w:rsidR="00897432" w:rsidRPr="00897432" w:rsidRDefault="00897432" w:rsidP="00897432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bookmarkStart w:id="3" w:name="_Ref414630194"/>
      <w:bookmarkStart w:id="4" w:name="_Ref415319910"/>
      <w:r w:rsidRPr="00897432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 xml:space="preserve">1. Исполнитель 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должен предоставить обеспечение исполнени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я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 xml:space="preserve"> обязательств по Договору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58"/>
      </w:r>
      <w:r w:rsidRPr="00897432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(и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 xml:space="preserve"> обеспечение возврат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а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 xml:space="preserve"> авансовых платежей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x-none" w:eastAsia="x-none"/>
        </w:rPr>
        <w:footnoteReference w:id="59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 Все расходы, связанные с предоставлением такого обеспечения, несет Исполнитель.</w:t>
      </w:r>
      <w:bookmarkEnd w:id="3"/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2. Исполнитель должен предоставить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безусловную и безотзывную </w:t>
      </w:r>
      <w:r w:rsidR="003628E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независимую</w:t>
      </w:r>
      <w:r w:rsidR="003628EC" w:rsidRPr="0089743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гаранти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ю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на возврат авансовых платежей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которая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должна быть составлена с учетом требований, установленных ст. 368–379 Гражданского кодекса Российской Федерации, и следующих условий:</w:t>
      </w:r>
    </w:p>
    <w:p w:rsidR="00897432" w:rsidRPr="00897432" w:rsidRDefault="00A156C1" w:rsidP="0089743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2.1. </w:t>
      </w:r>
      <w:r w:rsidR="003628EC"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</w:t>
      </w:r>
      <w:r w:rsidR="003628EC"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гарантия на возврат авансовых платежей должна быть составлена по форме согласно Приложению № ___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60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к Договору;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гарантия на возврат авансовых платежей по Договору должна обеспечивать обязательства Исполнителя по возврату аванса Заказчику по любым, предусмотренным законом и Договором основаниям, в т.ч. в связи с несвоевременным или ненадлежащим выполнением условий Договора, невыполнением Договора, расторжением Договора, изменением Договора, недействительностью Договора.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гарантия на возврат авансовых платежей по Договору распространяется как на основные обязательства (возврат аванса), так и на любые связанные с ними обязательства;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="003628EC"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на возврат авансовых платежей по Договору должна быть не менее суммы, подлежащей выплате Исполнителю в качестве аванса по Договору;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="003628EC"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на возврат авансовых платежей по Договору должен начинаться до планируемой даты перечисления авансового платежа и заканчиваться не ранее, чем через 60 календарных дней с момента планируемого срока исполнения Исполнителем обязательств по Договору. Допускается по согласованию с Заказчиком предоставление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на возврат аванса на часть данного срока, в этом случае срок действия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="003628EC"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не должен быть менее 1 года с даты вступления ее в силу. В таком случае Исполнитель обязан заменить указанную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гарантию не позднее, чем за 60 календарных дней до окончания срока ее действия.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2.2. Оригинал </w:t>
      </w:r>
      <w:r w:rsidR="0036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на возврат авансовых платежей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согласованной с Заказчиком,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предоставляется Заказчику не позднее, чем за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до даты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 xml:space="preserve">планируемого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перечисления авансового платежа, в обеспечение которого выдана </w:t>
      </w:r>
      <w:r w:rsidR="00755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r w:rsidR="0062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, и выставления счета Исполнителем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2.3. Исполнитель должен предоставить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безусловную и безотзывную </w:t>
      </w:r>
      <w:r w:rsidR="00755FE4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независимую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гаранти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ю на</w:t>
      </w:r>
      <w:r w:rsidRPr="0089743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исполнение обязательств по Договору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которая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должна быть составлена с учетом требований, установленных ст. 368–379 Гражданского кодекса Российской Федерации, и следующих условий: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2.3.1. </w:t>
      </w:r>
      <w:r w:rsidR="00755FE4"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</w:t>
      </w:r>
      <w:r w:rsidR="00755FE4"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гарантия на исполнение обязательств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Договору должна быть составлена по фор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ме согласно Приложению № ___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x-none"/>
        </w:rPr>
        <w:footnoteReference w:id="61"/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к Договору.</w:t>
      </w:r>
    </w:p>
    <w:p w:rsidR="00897432" w:rsidRPr="00897432" w:rsidRDefault="00A156C1" w:rsidP="008974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исполнение обязательств по Договору должна обеспечивать исполнение всех обязательств Исполнителя в отношении Заказчика по Договору, как основных, так и любых иных обязательств Исполнителя в связи с исполнением, изменением, прекращением, недействительностью Договора.</w:t>
      </w:r>
    </w:p>
    <w:p w:rsidR="00897432" w:rsidRPr="00897432" w:rsidRDefault="00A156C1" w:rsidP="008974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755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на исполнение обязательств по Договору должна составлять не менее __ %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2"/>
      </w: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Цены Договора.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2.3.2.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Срок действия </w:t>
      </w:r>
      <w:r w:rsidR="00755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на исполнение обязательств по Договору должен начинаться не позднее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______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даты заключения Договора и заканчиваться не ранее, чем через 60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календарных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дней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с момента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планируемого срока исполнения обязательств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Исполнителем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по Договору. Допускается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по согласованию с Заказчиком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предоставление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на исполнение обязательств по Договору на часть данного срока, в этом случае срок действия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не должен быть менее 1 года с даты вступления ее в силу. В таком случае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сполнитель обязан заменить указанную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</w:t>
      </w:r>
      <w:r w:rsidR="0062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гарантию не позднее, чем за 60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календарных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дней до окончания срока ее действия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.  В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случае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изменения Цены Договора, или увеличения срока оказания услуг, или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заключения дополнительного соглашения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предусматривающего предоставление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впервые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срок действия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="00663AEB"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гарантии на исполнение обязательств по Договору должен начинаться не позднее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чем в течение _______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даты подписания дополнительного соглашения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/изменения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и заканчиваться не ранее, чем через 60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календарных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дней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с момента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согласованного срока окончания оказания услуг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2.3.3.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Оригинал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на исполнение обязательств по Договору, согласованной Заказчиком, должен быть представлен Заказчику в течение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даты заключения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Договора. В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случае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изменения Цены Договора, или увеличения срока оказания услуг, или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заключения дополнительного соглашения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предусматривающего предоставление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впервые,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новая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r w:rsidR="0062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гарантия на исполнение обязательств по Договору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должна быть предоставлена Заказчику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не позднее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________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даты заключения такого дополнительного соглашения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/изменения.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2.3.4.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Сумма действующих принятых Заказчиком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гарантий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на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исполнени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обязательств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по Договору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должна составлять не менее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___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%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63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от Цены Договора с учетом дополнительного соглашения.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 xml:space="preserve">3.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Вместо предоставления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на исполнени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обязательств по Договору Исполнитель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вправе предоставить обеспечение исполнения обязательств по Договору в виде обеспечительного платежа, в соответствии с условиями Договора. 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4. Исполнитель в течение ____________ дней с момента заключения Договора должен сообщить Заказчику в письменной форме об использовании способа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обеспечения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исполнения обязательств по Договору (предоставление </w:t>
      </w:r>
      <w:r w:rsidR="00663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на исполнение обязательств по Договору или внесение обеспечительного платежа). Исполнитель должен указать только один способ обеспечения исполнения обязательств по Договору.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5. Обеспечительный платеж не применяется для обеспечения возврата авансовых платежей. 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6. Обеспечение исполнения обязательств по Договору в виде обеспечительного платежа должно соответствовать следующим требованиям: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6.1.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Обеспечительный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платеж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долж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ен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обеспечивать исполнение всех обязательств Исполнителя в отношении Заказчика по Договору, как основных, так и любых иных обязательств Исполнителя в связи с исполнением, изменением, прекращением, недействительностью Договора.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6.2.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Сумма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обеспечительного платежа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должна составлять не менее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___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%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64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 от Цены Договора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6.3. Исполнитель должен внести обеспечительный платеж в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течение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момента заключения Договора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на счет Заказчика, предусмотренный Договором (если Заказчиком не указан иной счет). Обеспечение исполнения обязательств по Договору со стороны Исполнителя считается предоставленным с момента поступления обеспечительного платежа на расчетный счет Заказчика.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6.4. В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случае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изменения Цены Договора, или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заключения дополнительного соглашения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предусматривающего предоставление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обеспечения исполнения обязательств по Договору впервые, Исполнитель должен довнести обеспечительный платеж до суммы,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рассчитываемой с учетом п.1.7.2 настоящего Приложения к Договор</w:t>
      </w:r>
      <w:r w:rsidRPr="00897432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у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, в течение ________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момента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изменения Договора (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заключения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дополнительного соглашения).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6.5.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Обеспечительный платеж полностью или в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соответствующей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части, оставшейся после взимания всех предусмотренных Договором платежей, подлежит возврату Исполнител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ю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в течение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___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дней с момента подписания Сторонами Акта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сдачи-приемки оказанных услуг 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Акта сверки расчетов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7. Исполнитель вправе при наличии согласия Заказчика в течение срока оказания услуг по Договору заменить первоначально использованный способ обеспечения исполнения обязательств по Договору на иной способ, прямо предусмотренный Договором. При замене способа обеспечения к новому согласованному Сторонами способу обеспечения исполнения обязательств по Договору применяются условия Договора о соответствующем обеспечении. В случае, если в результате замены способа обеспечения у Заказчика возникает обязанность вернуть денежные средства Исполнителю (например, внесенные Исполнителем в качестве обеспечительного платежа), то такая обязанность возникает у Заказчика по истечении месяца с момента фактического предоставления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Исполнителем нового, согласованного Сторонами, обеспечения исполнения обязательств по Договору.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8. При использовании любого из способов обеспечения в случае увеличения Цены Договора Исполнитель обязуется восполнить обеспечение до размера, установленного Договором (в зависимости от применяемого способа обеспечения в соответствии с правилами предоставления обеспечения, установленными Договором для соответствующего способа обеспечения) в течение ______ дней с момента увеличения Цены Договора.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9.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Непредставление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Исполнителем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обеспечения по Договору на исполнение обязательств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по Договору, или на возврат авансовых платежей,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eastAsia="x-none"/>
        </w:rPr>
        <w:footnoteReference w:id="65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или его представление с нарушением установленных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в Договоре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требований и условий является основанием для приостановления со стороны Заказчика оплаты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оказанных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по Договору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услуг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до момента исполнения Исполнител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м обязательств по предоставлению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обеспечения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eastAsia="x-none"/>
        </w:rPr>
        <w:footnoteReference w:id="66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663AEB" w:rsidRDefault="00A156C1" w:rsidP="00663AE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10. </w:t>
      </w:r>
      <w:r w:rsidRPr="00663AEB">
        <w:rPr>
          <w:rFonts w:ascii="Times New Roman" w:hAnsi="Times New Roman" w:cs="Times New Roman"/>
          <w:bCs/>
          <w:sz w:val="24"/>
          <w:szCs w:val="24"/>
          <w:lang w:eastAsia="x-none"/>
        </w:rPr>
        <w:t>Общие требования к гарантам:</w:t>
      </w:r>
    </w:p>
    <w:p w:rsidR="0036145D" w:rsidRPr="0036145D" w:rsidRDefault="00A156C1" w:rsidP="003614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6145D"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 гарантия, предоставляемая в качестве обеспечения заявки на участие в конкурентной закупке с участием субъектов малого и среднего предпринимательства, должна быть выдана гарантом, предусмотренным частью 1 статьи 45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нужд.</w:t>
      </w:r>
    </w:p>
    <w:p w:rsidR="0036145D" w:rsidRPr="0036145D" w:rsidRDefault="00A156C1" w:rsidP="003614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6145D"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 гарантия, предоставляемая в качестве обеспечения исполнения договора, заключаемого по результатам конкурентной закупки с участием субъектов малого и среднего предпринимательства, должна быть выдана гарантом, предусмотренным частью 1 статьи 45 Федерального закона от 05.04.2013 N 44-ФЗ «О контрактной системе в сфере закупок товаров, работ, услуг для обеспечения государственных и муниципальных нужд.</w:t>
      </w:r>
    </w:p>
    <w:p w:rsidR="0036145D" w:rsidRPr="00663AEB" w:rsidRDefault="00A156C1" w:rsidP="003614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6145D">
        <w:rPr>
          <w:rFonts w:ascii="Times New Roman" w:hAnsi="Times New Roman" w:cs="Times New Roman"/>
          <w:bCs/>
          <w:sz w:val="24"/>
          <w:szCs w:val="24"/>
          <w:lang w:eastAsia="x-none"/>
        </w:rPr>
        <w:t>Для целей принятия независимой гарантии, предоставляемой в рамках договора, заключаемого по результатам закупки, которая не относится к конкурентной закупке с участием субъектов малого и среднего предпринимательства, гарант, выдающий независимую гарантию, должен отвечать всем нижеследующим требованиям:</w:t>
      </w:r>
    </w:p>
    <w:p w:rsidR="00897432" w:rsidRPr="00897432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left" w:pos="601"/>
          <w:tab w:val="num" w:pos="8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кредитная организация не находится в процессе ликвидации или банкротства, полномочия исполнительных органов кредитной организации не были приостановлены в соответствии с законодательством о банкротстве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67"/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97432" w:rsidRPr="00897432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left" w:pos="601"/>
          <w:tab w:val="num" w:pos="8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кредитная организация входит в перечень кредитных организаций, имеющих право на открытие счетов и покрытых (депонированных) аккредитивов, заключение договоров банковского счета и договоров банковского вклада (депозита) с хозяйственными обществами, имеющими стратегическое значение для оборонно-промышленного комплекса и безопасности Российской Федерации, а также обществами, находящимися под их прямым или косвенным контролем, по основаниям, предусмотренным частями 1 - 1.2 и 1.5 статьи 2 Федерального закона от 21.07.2014 № 213-ФЗ, пунктом 8 и абзацами первым, вторым и пятым пункта 9 статьи 24.1 Федерального закона от 14.11.2002 № 161-ФЗ и Постановлением Правительства Российской Федерации от 20.06.2018 № 706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68"/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4958" w:rsidRPr="008E4958" w:rsidRDefault="00A156C1" w:rsidP="008E4958">
      <w:pPr>
        <w:widowControl w:val="0"/>
        <w:numPr>
          <w:ilvl w:val="4"/>
          <w:numId w:val="5"/>
        </w:numPr>
        <w:tabs>
          <w:tab w:val="clear" w:pos="1648"/>
          <w:tab w:val="left" w:pos="601"/>
          <w:tab w:val="num" w:pos="8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</w:t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7432"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кредитный рейтинг по национальной рейтинговой шкале для Российской Федерации, присвоенный хотя бы одним из аккредитованных в Российской Федерации рейтинговых агентств, а также соответствует дополнительным требованиям, установленным в зависимости от уровня рейтинга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гаранта</w:t>
      </w:r>
      <w:r w:rsidR="00897432"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ff1"/>
        <w:tblW w:w="9747" w:type="dxa"/>
        <w:tblLook w:val="04A0" w:firstRow="1" w:lastRow="0" w:firstColumn="1" w:lastColumn="0" w:noHBand="0" w:noVBand="1"/>
      </w:tblPr>
      <w:tblGrid>
        <w:gridCol w:w="4687"/>
        <w:gridCol w:w="5060"/>
      </w:tblGrid>
      <w:tr w:rsidR="00D56F26" w:rsidTr="00DA5E83">
        <w:trPr>
          <w:trHeight w:val="257"/>
        </w:trPr>
        <w:tc>
          <w:tcPr>
            <w:tcW w:w="4687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center"/>
              <w:rPr>
                <w:szCs w:val="28"/>
              </w:rPr>
            </w:pPr>
            <w:r w:rsidRPr="00165946">
              <w:rPr>
                <w:szCs w:val="28"/>
              </w:rPr>
              <w:t>Рейтинг</w:t>
            </w:r>
          </w:p>
        </w:tc>
        <w:tc>
          <w:tcPr>
            <w:tcW w:w="5060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center"/>
              <w:rPr>
                <w:szCs w:val="28"/>
              </w:rPr>
            </w:pPr>
            <w:r w:rsidRPr="00165946">
              <w:rPr>
                <w:szCs w:val="28"/>
              </w:rPr>
              <w:t>Дополнительные требования</w:t>
            </w:r>
          </w:p>
        </w:tc>
      </w:tr>
      <w:tr w:rsidR="00D56F26" w:rsidTr="00DA5E83">
        <w:trPr>
          <w:trHeight w:val="270"/>
        </w:trPr>
        <w:tc>
          <w:tcPr>
            <w:tcW w:w="4687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t>A- (RU)/ruA- и выше</w:t>
            </w:r>
          </w:p>
        </w:tc>
        <w:tc>
          <w:tcPr>
            <w:tcW w:w="5060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t>- отсутствуют</w:t>
            </w:r>
          </w:p>
        </w:tc>
      </w:tr>
      <w:tr w:rsidR="00D56F26" w:rsidTr="00DA5E83">
        <w:trPr>
          <w:trHeight w:val="270"/>
        </w:trPr>
        <w:tc>
          <w:tcPr>
            <w:tcW w:w="4687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  <w:lang w:val="en-US"/>
              </w:rPr>
            </w:pPr>
            <w:r w:rsidRPr="00165946">
              <w:rPr>
                <w:b w:val="0"/>
                <w:szCs w:val="28"/>
                <w:lang w:val="en-US"/>
              </w:rPr>
              <w:t>BBB+(RU)/</w:t>
            </w:r>
            <w:r w:rsidRPr="00165946">
              <w:rPr>
                <w:lang w:val="en-US"/>
              </w:rPr>
              <w:t xml:space="preserve"> </w:t>
            </w:r>
            <w:r w:rsidRPr="00165946">
              <w:rPr>
                <w:b w:val="0"/>
                <w:szCs w:val="28"/>
                <w:lang w:val="en-US"/>
              </w:rPr>
              <w:t xml:space="preserve">ruBBB+ </w:t>
            </w:r>
            <w:r w:rsidRPr="00165946">
              <w:rPr>
                <w:b w:val="0"/>
                <w:szCs w:val="28"/>
              </w:rPr>
              <w:t>или</w:t>
            </w:r>
            <w:r w:rsidRPr="00165946">
              <w:rPr>
                <w:b w:val="0"/>
                <w:szCs w:val="28"/>
                <w:lang w:val="en-US"/>
              </w:rPr>
              <w:t xml:space="preserve"> </w:t>
            </w:r>
          </w:p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  <w:lang w:val="en-US"/>
              </w:rPr>
            </w:pPr>
            <w:r w:rsidRPr="00165946">
              <w:rPr>
                <w:b w:val="0"/>
                <w:szCs w:val="28"/>
                <w:lang w:val="en-US"/>
              </w:rPr>
              <w:lastRenderedPageBreak/>
              <w:t>BBB(RU)/</w:t>
            </w:r>
            <w:r w:rsidRPr="00165946">
              <w:rPr>
                <w:lang w:val="en-US"/>
              </w:rPr>
              <w:t xml:space="preserve"> </w:t>
            </w:r>
            <w:r w:rsidRPr="00165946">
              <w:rPr>
                <w:b w:val="0"/>
                <w:szCs w:val="28"/>
                <w:lang w:val="en-US"/>
              </w:rPr>
              <w:t>ruBBB</w:t>
            </w:r>
          </w:p>
        </w:tc>
        <w:tc>
          <w:tcPr>
            <w:tcW w:w="5060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lastRenderedPageBreak/>
              <w:t>- собственные средства (капитал) банка-</w:t>
            </w:r>
            <w:r w:rsidRPr="00165946">
              <w:rPr>
                <w:b w:val="0"/>
                <w:szCs w:val="28"/>
              </w:rPr>
              <w:lastRenderedPageBreak/>
              <w:t>гаранта</w:t>
            </w:r>
            <w:r>
              <w:rPr>
                <w:rStyle w:val="aff7"/>
                <w:szCs w:val="28"/>
              </w:rPr>
              <w:footnoteReference w:id="69"/>
            </w:r>
            <w:r w:rsidRPr="00165946">
              <w:rPr>
                <w:b w:val="0"/>
                <w:szCs w:val="28"/>
              </w:rPr>
              <w:t xml:space="preserve"> превышает либо равен 10 млрд рублей</w:t>
            </w:r>
          </w:p>
        </w:tc>
      </w:tr>
      <w:tr w:rsidR="00D56F26" w:rsidTr="00DA5E83">
        <w:trPr>
          <w:trHeight w:val="270"/>
        </w:trPr>
        <w:tc>
          <w:tcPr>
            <w:tcW w:w="4687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lastRenderedPageBreak/>
              <w:t>BBB-(RU)/ruBBB-</w:t>
            </w:r>
          </w:p>
        </w:tc>
        <w:tc>
          <w:tcPr>
            <w:tcW w:w="5060" w:type="dxa"/>
          </w:tcPr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t>- собственные средства (капитал) банка-гаранта</w:t>
            </w:r>
            <w:r w:rsidRPr="00165946">
              <w:rPr>
                <w:b w:val="0"/>
                <w:szCs w:val="28"/>
                <w:vertAlign w:val="superscript"/>
              </w:rPr>
              <w:t>1</w:t>
            </w:r>
            <w:r w:rsidRPr="00165946">
              <w:rPr>
                <w:b w:val="0"/>
                <w:szCs w:val="28"/>
              </w:rPr>
              <w:t xml:space="preserve"> превышает либо равен 10 млрд рублей, </w:t>
            </w:r>
          </w:p>
          <w:p w:rsidR="008E4958" w:rsidRPr="00165946" w:rsidRDefault="00A156C1" w:rsidP="00DA5E83">
            <w:pPr>
              <w:pStyle w:val="-"/>
              <w:widowControl w:val="0"/>
              <w:tabs>
                <w:tab w:val="left" w:pos="1080"/>
              </w:tabs>
              <w:spacing w:before="0" w:after="0" w:line="240" w:lineRule="auto"/>
              <w:jc w:val="both"/>
              <w:rPr>
                <w:b w:val="0"/>
                <w:szCs w:val="28"/>
              </w:rPr>
            </w:pPr>
            <w:r w:rsidRPr="00165946">
              <w:rPr>
                <w:b w:val="0"/>
                <w:szCs w:val="28"/>
              </w:rPr>
              <w:t>- прогноз рейтинга «стабильный» или «позитивный»</w:t>
            </w:r>
          </w:p>
        </w:tc>
      </w:tr>
    </w:tbl>
    <w:p w:rsidR="008E4958" w:rsidRPr="00897432" w:rsidRDefault="008E4958" w:rsidP="008E4958">
      <w:pPr>
        <w:widowControl w:val="0"/>
        <w:tabs>
          <w:tab w:val="left" w:pos="601"/>
          <w:tab w:val="left" w:pos="1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432" w:rsidRPr="00897432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left" w:pos="601"/>
          <w:tab w:val="num" w:pos="8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у гаранта в течение предшествующих 24 месяцев прецедентов просрочки исполнения платежных обязательств перед Обществом по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независимым </w:t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гарантиям, выданным принципалу, предоставляющему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независимую </w:t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ru-RU"/>
        </w:rPr>
        <w:footnoteReference w:id="70"/>
      </w:r>
      <w:r w:rsidRPr="00897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97432" w:rsidRPr="00897432" w:rsidRDefault="00A156C1" w:rsidP="00E76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Концентрация риска на одного банка-гаранта.</w:t>
      </w:r>
    </w:p>
    <w:p w:rsidR="00897432" w:rsidRPr="009C61C4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гарантий от одного банка-гаранта, принятых Обществом в обеспечение обязательств одного принципала, не должна превышать:</w:t>
      </w:r>
    </w:p>
    <w:p w:rsidR="00897432" w:rsidRPr="009C61C4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left" w:pos="601"/>
          <w:tab w:val="num" w:pos="8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банк находится под контролем Российской Федерации или Центрального Банка Российской Федерации: 5% от объема собственных средства (капитала)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71"/>
      </w: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банка-гаранта;</w:t>
      </w:r>
    </w:p>
    <w:p w:rsidR="00897432" w:rsidRPr="009C61C4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num" w:pos="567"/>
          <w:tab w:val="left" w:pos="601"/>
          <w:tab w:val="num" w:pos="8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гарант имеет хотя бы 1 рейтинг на уровне не ниже A-(RU)/ruA-: 5% от объема собственных средства (капитала)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72"/>
      </w: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банка-гаранта;</w:t>
      </w:r>
    </w:p>
    <w:p w:rsidR="00897432" w:rsidRPr="009C61C4" w:rsidRDefault="00A156C1" w:rsidP="00E76C31">
      <w:pPr>
        <w:widowControl w:val="0"/>
        <w:numPr>
          <w:ilvl w:val="4"/>
          <w:numId w:val="5"/>
        </w:numPr>
        <w:tabs>
          <w:tab w:val="clear" w:pos="1648"/>
          <w:tab w:val="num" w:pos="567"/>
          <w:tab w:val="left" w:pos="601"/>
          <w:tab w:val="num" w:pos="8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остальных случаях: 2% от капитала объема собственных средства (капитала)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73"/>
      </w:r>
      <w:r w:rsidRPr="009C6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банка-гаранта.</w:t>
      </w:r>
    </w:p>
    <w:p w:rsidR="0036145D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с независимыми гарантиями приоритет должен отдаваться получению независимых гарантий, выданных кредитными организациями с более высоким уровнем финансовой устойчивости.</w:t>
      </w:r>
    </w:p>
    <w:p w:rsidR="00897432" w:rsidRPr="00897432" w:rsidRDefault="00A156C1" w:rsidP="00897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период действия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9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банк-гарант перестанет соответствовать одному или нескольким из указанных требований Исполнитель должен обеспечить замену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9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на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независимую</w:t>
      </w:r>
      <w:r w:rsidRPr="009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гарантию банка, соответствующего указанным требованиям.</w:t>
      </w:r>
    </w:p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11. </w:t>
      </w:r>
      <w:r w:rsidR="00663AEB">
        <w:rPr>
          <w:rFonts w:ascii="Times New Roman" w:hAnsi="Times New Roman" w:cs="Times New Roman"/>
          <w:bCs/>
          <w:sz w:val="24"/>
          <w:szCs w:val="24"/>
          <w:lang w:eastAsia="x-none"/>
        </w:rPr>
        <w:t>Независимая</w:t>
      </w:r>
      <w:r w:rsidR="00663AEB"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должна быть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выдан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в форме электронного сообщения с использованием телекоммуникационной системы SWIFT (СВИФТ)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74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или в письменном форме в виде оригинала на бумажном носителе. </w:t>
      </w:r>
    </w:p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12. При передаче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(на бумажном носителе) Сторонами подписывается акт приема-передачи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на экспертизу. В случае, если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гарантия выдана в форме электронного сообщения с использованием SWIFT, Исполнитель уведомляет Заказчика о факте направления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с использованием SWIFT. </w:t>
      </w:r>
    </w:p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13. Заказчик вправе осуществлять экспертизу (проверку) представленной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гарантии. Проверка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осуществляется в течение _____ дней с момента ее получения на бумажном носителе и в течение _____ дней с момента получения с использованием SWIFT.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гарантия считается предоставленной Исполнителем по окончании проверки при условии отсутствия фактов фальсификации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гарантии, отсутствия фактов несоответствия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гарантии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 xml:space="preserve">требованиям Договора, а при получении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в форме электронного сообщения с использованием SWIFT – дополнительно при наличии акцепта банка, обслуживающего Заказчика, факта приема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по системе «Банк-клиент». 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Заказчик при получении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в форме электронного сообщения с использованием SWIFT вправе при необходимости дополнительно потребовать от Исполнителя предоставления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на бумажном носителе за подписью уполномоченного представителя банка, выдавшего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независимую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гарантию, с приложением печати банка-гаранта.</w:t>
      </w:r>
    </w:p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14.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По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завершении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экспертизы Заказчик направляет Исполнител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ю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уведомление о принятии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(или стороны подписывают соответствующий акт приема-передачи) либо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мотивированный отказ от ее принятия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 требованием устранения несоответствий Договору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15. При выявлении фактов несоответствия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требованиям Договора Заказчик вправе не принять </w:t>
      </w:r>
      <w:r w:rsidR="0066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независимую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гарантию. Нарушениями являются, в том числе,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нарушение требований о безотзывности и/или безусловности гарантии, как то: право банка истребовать дополнительные документы или информацию, право банка изменить или отозвать гарантию либо отказаться от своих обязательств по гарантии, иные требования, препятствующие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Заказчику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в получении выплат по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гарантии; уменьшение срока действия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гарантии; уменьшение либо изменение обязательств, обеспечиваемых</w:t>
      </w:r>
      <w:r w:rsidR="003955D8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гарантией; уменьшение денежной суммы, подлежащей выплате по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гарантии, либо изменение порядка ее определения, влекуще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уменьшение выплат по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гарантии;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увеличение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срока выплаты по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; несоответствие места предъявления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месту, указанному в форме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гарантии, иные условия, ухудшающие положение Заказчика по сравнению с требованиями Договора к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независимой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гарантии. В таких случаях </w:t>
      </w:r>
      <w:r w:rsidR="0039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гарантия не считается предоставленной и подлежит возврату Исполнителю.</w:t>
      </w:r>
    </w:p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16.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Заказчик не принимает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независимую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гарантию, если буд</w:t>
      </w:r>
      <w:r w:rsidR="0062217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ут выявлены факты невыдачи или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фальсификации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гарантии.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Экспертиза считается проведенной только при условии подтверждения Банком-гарантом факта выдачи рассматриваемой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гарантии. </w:t>
      </w:r>
    </w:p>
    <w:bookmarkEnd w:id="4"/>
    <w:p w:rsidR="00897432" w:rsidRPr="00897432" w:rsidRDefault="00A156C1" w:rsidP="008974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17.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В случае, если предоставленная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Исполнителем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гарантия перестала отвечать требованиям Договора, Исполнитель должен заменить ее на соответствующую условиям Договора в течение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_____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дней с даты выявлени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факта ее несоответствия условиям Договора.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Замена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осуществляется путем приема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Заказчиком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Исполнителя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новой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и возврата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Исполнителю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ранее действовавшей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гарантии. </w:t>
      </w:r>
    </w:p>
    <w:p w:rsidR="00897432" w:rsidRPr="00897432" w:rsidRDefault="00A156C1" w:rsidP="00897432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18.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Возврат оригинала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Исполнителю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осуществляется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Заказчиком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по инициативе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Исполнителя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в следующих случаях: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если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Исполнителем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надлежащим образом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исполнены обязательства, исполнение которых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обеспечивала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гарантия;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при замене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на новую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в порядке, установленном Договором;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по истечении срока действия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независимой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гарантии;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- если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Д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оговор предусматривает возможность досрочного возврата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независимой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гарантии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Оригинал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выдается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Заказчиком уполномоченному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представителю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Исполнителя с составлением акта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приема-передачи, который подписывается уполномоченными представителями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Сторон. В акте приема-передачи отражаются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номер, дата, сумма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независимой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гарантии, банк-гарант,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сведения о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представителях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передающе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и принимающе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й Стороны.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Возврат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Исполнител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ю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гарантии,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на основании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которой Заказчиком предъявлены требования, не производится.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19. 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Возврат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гарантии осуществляется в следующие сроки: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в случае возврата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при ее замене - в течение ____ дней с даты подтверждения соответствия новой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="0062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>гарантии установленным Договором требованиям;</w:t>
      </w:r>
    </w:p>
    <w:p w:rsidR="00897432" w:rsidRPr="00897432" w:rsidRDefault="00A156C1" w:rsidP="00897432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в случае возврата </w:t>
      </w:r>
      <w:r w:rsidR="0072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независимой</w:t>
      </w: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гарантии по иным основаниям, предусмотренным Договором, – в течение _____ дней с даты обращения Исполнителя.</w:t>
      </w:r>
    </w:p>
    <w:p w:rsidR="00897432" w:rsidRPr="00897432" w:rsidRDefault="00A156C1" w:rsidP="00897432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20.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75"/>
      </w: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Заказчик по мотивированной просьбе Исполнителя вправе уменьшить сумму предоставленного Исполнителем обеспечения исполнения обязательств по Договору с учетом объема фактически выполненных обязательств Исполнителя по Договору.  </w:t>
      </w:r>
    </w:p>
    <w:p w:rsidR="00897432" w:rsidRPr="00E76C31" w:rsidRDefault="00A156C1" w:rsidP="00E76C31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743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В случае предоставления обеспечения исполнения обязательств в виде обеспечительного платежа Заказчик в течение _____ дней с момента уменьшения размера обеспечения перечисляет на расчетный счет Исполнителя часть обеспечительного платежа в соответств</w:t>
      </w:r>
      <w:r w:rsidR="00E76C31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ии с произведенным уменьшением.</w:t>
      </w: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D56F26" w:rsidTr="00897432">
        <w:tc>
          <w:tcPr>
            <w:tcW w:w="5386" w:type="dxa"/>
          </w:tcPr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897432" w:rsidRPr="00E76C31" w:rsidRDefault="00A156C1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897432" w:rsidRPr="00E76C31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______________/ФИО/ 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«___» _________ 20__ г.</w:t>
            </w:r>
          </w:p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387" w:type="dxa"/>
          </w:tcPr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897432" w:rsidRPr="00E76C31" w:rsidRDefault="00897432" w:rsidP="0089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______________/ФИО/</w:t>
            </w:r>
          </w:p>
          <w:p w:rsidR="00897432" w:rsidRPr="00E76C31" w:rsidRDefault="00A156C1" w:rsidP="00897432">
            <w:pPr>
              <w:keepNext/>
              <w:keepLines/>
              <w:widowControl w:val="0"/>
              <w:suppressLineNumbers/>
              <w:tabs>
                <w:tab w:val="left" w:pos="1134"/>
              </w:tabs>
              <w:suppressAutoHyphens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«___» _________ 20__ г.</w:t>
            </w:r>
          </w:p>
          <w:p w:rsidR="00897432" w:rsidRPr="00E76C31" w:rsidRDefault="00A156C1" w:rsidP="00897432">
            <w:pPr>
              <w:keepNext/>
              <w:widowControl w:val="0"/>
              <w:suppressLineNumbers/>
              <w:tabs>
                <w:tab w:val="left" w:pos="1134"/>
              </w:tabs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3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B64EB" w:rsidRDefault="00A156C1" w:rsidP="004B64EB">
      <w:pPr>
        <w:pageBreakBefore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4B64EB" w:rsidRDefault="00A156C1" w:rsidP="004B64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возмездного оказания услуг</w:t>
      </w:r>
    </w:p>
    <w:p w:rsidR="004B64EB" w:rsidRDefault="00A156C1" w:rsidP="004B64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«___»__________20__г. </w:t>
      </w:r>
    </w:p>
    <w:p w:rsidR="004B64EB" w:rsidRDefault="00A156C1" w:rsidP="004B64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  </w:t>
      </w:r>
    </w:p>
    <w:p w:rsidR="00897432" w:rsidRPr="00897432" w:rsidRDefault="00A156C1" w:rsidP="008974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7432" w:rsidRPr="00897432" w:rsidRDefault="00897432" w:rsidP="0089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8D" w:rsidRDefault="0072338D" w:rsidP="0072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49AA" w:rsidRDefault="005349AA" w:rsidP="004B6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23DE" w:rsidRPr="005323DE" w:rsidRDefault="00A156C1" w:rsidP="005323DE">
      <w:pPr>
        <w:keepNext/>
        <w:widowControl w:val="0"/>
        <w:spacing w:after="0" w:line="240" w:lineRule="auto"/>
        <w:ind w:left="4961" w:right="-8" w:hanging="496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ФОРМЫ НЕЗАВИСИМЫХ ГАРАНТИЙ</w:t>
      </w:r>
    </w:p>
    <w:p w:rsidR="005323DE" w:rsidRPr="005323DE" w:rsidRDefault="005323DE" w:rsidP="005323DE">
      <w:pPr>
        <w:widowControl w:val="0"/>
        <w:spacing w:after="0" w:line="240" w:lineRule="auto"/>
        <w:ind w:left="4962" w:right="-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3DE" w:rsidRPr="005323DE" w:rsidRDefault="00A156C1" w:rsidP="005323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53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формы независимых гарантий, исходя из форм обеспечения, в соответствии с действующими ОРД ПАО «Россети Северный Кавказ». </w:t>
      </w:r>
    </w:p>
    <w:p w:rsidR="00897432" w:rsidRPr="00897432" w:rsidRDefault="00897432" w:rsidP="0089743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104" w:rsidRPr="00743901" w:rsidRDefault="007F7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7104" w:rsidRPr="00743901" w:rsidSect="00E7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82" w:rsidRDefault="00C77382">
      <w:pPr>
        <w:spacing w:after="0" w:line="240" w:lineRule="auto"/>
      </w:pPr>
      <w:r>
        <w:separator/>
      </w:r>
    </w:p>
  </w:endnote>
  <w:endnote w:type="continuationSeparator" w:id="0">
    <w:p w:rsidR="00C77382" w:rsidRDefault="00C7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82" w:rsidRDefault="00C77382" w:rsidP="00897432">
      <w:pPr>
        <w:spacing w:after="0" w:line="240" w:lineRule="auto"/>
      </w:pPr>
      <w:r>
        <w:separator/>
      </w:r>
    </w:p>
  </w:footnote>
  <w:footnote w:type="continuationSeparator" w:id="0">
    <w:p w:rsidR="00C77382" w:rsidRDefault="00C77382" w:rsidP="00897432">
      <w:pPr>
        <w:spacing w:after="0" w:line="240" w:lineRule="auto"/>
      </w:pPr>
      <w:r>
        <w:continuationSeparator/>
      </w:r>
    </w:p>
  </w:footnote>
  <w:footnote w:id="1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Если Исполнителем является ИП, то использовать следующую фразу «</w:t>
      </w:r>
      <w:r w:rsidRPr="00B21E6A">
        <w:rPr>
          <w:rFonts w:ascii="Times New Roman" w:hAnsi="Times New Roman"/>
          <w:i/>
        </w:rPr>
        <w:t>Индивидуальный предприниматель ___________________________________________________, именуемый (-ая) в дальнейшем Исполнитель</w:t>
      </w:r>
      <w:r w:rsidRPr="00B21E6A">
        <w:rPr>
          <w:rFonts w:ascii="Times New Roman" w:hAnsi="Times New Roman"/>
        </w:rPr>
        <w:t>».</w:t>
      </w:r>
    </w:p>
  </w:footnote>
  <w:footnote w:id="2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 случае, если Договор заключается по итогам проведения закупочных процедур, то в Договор включается следующее примерное условие в соответствии с ОРД Заказчика: «</w:t>
      </w:r>
      <w:r w:rsidRPr="00B21E6A">
        <w:rPr>
          <w:rFonts w:ascii="Times New Roman" w:hAnsi="Times New Roman"/>
          <w:i/>
        </w:rPr>
        <w:t>в соответствии с Протоколом заседания конкурсной комиссии/ закупочной комиссии № ________ от _____________».</w:t>
      </w:r>
    </w:p>
  </w:footnote>
  <w:footnote w:id="3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в Договор, если оказание услуг обусловлено Заявками Заказчика.</w:t>
      </w:r>
    </w:p>
  </w:footnote>
  <w:footnote w:id="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Вариант выбирается Заказчиком при подготовке проекта Договора.</w:t>
      </w:r>
    </w:p>
  </w:footnote>
  <w:footnote w:id="5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</w:t>
      </w:r>
      <w:r w:rsidRPr="00E03C55">
        <w:rPr>
          <w:rFonts w:ascii="Times New Roman" w:hAnsi="Times New Roman"/>
          <w:i/>
        </w:rPr>
        <w:t xml:space="preserve">Применяется в случае расчета цены Договора исходя из единичных расценок и/или Заявок. </w:t>
      </w:r>
    </w:p>
  </w:footnote>
  <w:footnote w:id="6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E03C55">
        <w:rPr>
          <w:rStyle w:val="aff7"/>
          <w:rFonts w:ascii="Times New Roman" w:hAnsi="Times New Roman"/>
          <w:i/>
        </w:rPr>
        <w:footnoteRef/>
      </w:r>
      <w:r w:rsidRPr="00E03C55">
        <w:rPr>
          <w:rFonts w:ascii="Times New Roman" w:hAnsi="Times New Roman"/>
          <w:i/>
        </w:rPr>
        <w:t xml:space="preserve"> В том случае, если контрагент не является плательщиком НДС, в пункте необходимо указать «НДС не облагается» и указать, как основание, соответствующую главу НК РФ. Добавить ссылку на информационное письмо/уведомление ФНС, подтверждающие освобождение Исполнителя от уплаты НДС.</w:t>
      </w:r>
    </w:p>
  </w:footnote>
  <w:footnote w:id="7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E03C55">
        <w:rPr>
          <w:rStyle w:val="aff7"/>
          <w:rFonts w:ascii="Times New Roman" w:hAnsi="Times New Roman"/>
          <w:i/>
        </w:rPr>
        <w:footnoteRef/>
      </w:r>
      <w:r w:rsidRPr="00E03C55">
        <w:rPr>
          <w:rFonts w:ascii="Times New Roman" w:hAnsi="Times New Roman"/>
          <w:i/>
        </w:rPr>
        <w:t xml:space="preserve"> Применение авансовой формы расчета по договору используется в случае, порядке и формулировке, предусмотренных ОРД Заказчика.</w:t>
      </w:r>
    </w:p>
  </w:footnote>
  <w:footnote w:id="8">
    <w:p w:rsidR="00261566" w:rsidRPr="001A4D97" w:rsidRDefault="00A156C1" w:rsidP="00420200">
      <w:pPr>
        <w:pStyle w:val="aff5"/>
        <w:ind w:firstLine="567"/>
        <w:jc w:val="both"/>
        <w:rPr>
          <w:rFonts w:ascii="Times New Roman" w:hAnsi="Times New Roman"/>
          <w:i/>
        </w:rPr>
      </w:pPr>
      <w:r w:rsidRPr="00E03C55">
        <w:rPr>
          <w:rStyle w:val="aff7"/>
          <w:rFonts w:ascii="Times New Roman" w:hAnsi="Times New Roman"/>
          <w:i/>
        </w:rPr>
        <w:footnoteRef/>
      </w:r>
      <w:r w:rsidRPr="00E03C55">
        <w:rPr>
          <w:rFonts w:ascii="Times New Roman" w:hAnsi="Times New Roman"/>
          <w:i/>
        </w:rPr>
        <w:t xml:space="preserve"> </w:t>
      </w:r>
      <w:r w:rsidRPr="001A4D97">
        <w:rPr>
          <w:rFonts w:ascii="Times New Roman" w:hAnsi="Times New Roman"/>
          <w:i/>
        </w:rPr>
        <w:t xml:space="preserve">Здесь и далее </w:t>
      </w:r>
      <w:r w:rsidRPr="004817F1">
        <w:rPr>
          <w:rFonts w:ascii="Times New Roman" w:hAnsi="Times New Roman"/>
          <w:i/>
        </w:rPr>
        <w:t>по Договору, если договор заключается по результатам закупок, то срок оплаты определяется в соответствии с ограничениями, установленными Федеральным законом Российской Федерации от 16.04.2022 №104; если Исполнителем</w:t>
      </w:r>
      <w:r w:rsidRPr="001A4D97">
        <w:rPr>
          <w:rFonts w:ascii="Times New Roman" w:hAnsi="Times New Roman"/>
          <w:i/>
        </w:rPr>
        <w:t xml:space="preserve"> является субъект МСП, </w:t>
      </w:r>
      <w:r w:rsidR="00E03C55" w:rsidRPr="001A4D97">
        <w:rPr>
          <w:rFonts w:ascii="Times New Roman" w:hAnsi="Times New Roman"/>
          <w:i/>
        </w:rPr>
        <w:t xml:space="preserve">то </w:t>
      </w:r>
      <w:r w:rsidRPr="001A4D97">
        <w:rPr>
          <w:rFonts w:ascii="Times New Roman" w:hAnsi="Times New Roman"/>
          <w:i/>
        </w:rPr>
        <w:t>с</w:t>
      </w:r>
      <w:r w:rsidR="00DA0AF0" w:rsidRPr="001A4D97">
        <w:rPr>
          <w:rFonts w:ascii="Times New Roman" w:hAnsi="Times New Roman"/>
          <w:i/>
        </w:rPr>
        <w:t>рок оплаты определяется</w:t>
      </w:r>
      <w:r w:rsidR="00E03C55" w:rsidRPr="001A4D97">
        <w:rPr>
          <w:rFonts w:ascii="Times New Roman" w:hAnsi="Times New Roman"/>
          <w:i/>
        </w:rPr>
        <w:t xml:space="preserve"> в соответствии с требованиями, установленными постановлением Правительства Российской Федерации от 11.12.2014</w:t>
      </w:r>
      <w:r w:rsidR="00F16173">
        <w:rPr>
          <w:rFonts w:ascii="Times New Roman" w:hAnsi="Times New Roman"/>
          <w:i/>
        </w:rPr>
        <w:t xml:space="preserve"> </w:t>
      </w:r>
      <w:r w:rsidR="00F16173" w:rsidRPr="00F16173">
        <w:rPr>
          <w:rFonts w:ascii="Times New Roman" w:hAnsi="Times New Roman"/>
          <w:i/>
        </w:rPr>
        <w:t>№ 1352</w:t>
      </w:r>
      <w:r w:rsidRPr="001A4D97">
        <w:rPr>
          <w:rFonts w:ascii="Times New Roman" w:hAnsi="Times New Roman"/>
          <w:i/>
        </w:rPr>
        <w:t>.</w:t>
      </w:r>
    </w:p>
  </w:footnote>
  <w:footnote w:id="9">
    <w:p w:rsidR="009272FD" w:rsidRPr="001A4D97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1A4D97">
        <w:rPr>
          <w:rStyle w:val="aff7"/>
          <w:rFonts w:ascii="Times New Roman" w:hAnsi="Times New Roman"/>
          <w:i/>
        </w:rPr>
        <w:footnoteRef/>
      </w:r>
      <w:r w:rsidRPr="001A4D97">
        <w:rPr>
          <w:rFonts w:ascii="Times New Roman" w:hAnsi="Times New Roman"/>
          <w:i/>
        </w:rPr>
        <w:t xml:space="preserve"> Здесь и далее по договору условие о предоставлении отчета включается по решению Заказчика.</w:t>
      </w:r>
    </w:p>
  </w:footnote>
  <w:footnote w:id="10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1A4D97">
        <w:rPr>
          <w:rStyle w:val="aff7"/>
          <w:rFonts w:ascii="Times New Roman" w:hAnsi="Times New Roman"/>
          <w:i/>
        </w:rPr>
        <w:footnoteRef/>
      </w:r>
      <w:r w:rsidRPr="001A4D97">
        <w:rPr>
          <w:rFonts w:ascii="Times New Roman" w:hAnsi="Times New Roman"/>
          <w:i/>
        </w:rPr>
        <w:t xml:space="preserve"> Вариант выбирается Заказчиком при подготовке проекта Договора. Заказчиком может быть предусмотрен иной вариант оплаты в соответствии с требованиями Технического задания и особенностями оказания конкретных услуг. Если Исполнителем является субъект МСП, то </w:t>
      </w:r>
      <w:r w:rsidR="00E03C55" w:rsidRPr="001A4D97">
        <w:rPr>
          <w:rFonts w:ascii="Times New Roman" w:hAnsi="Times New Roman"/>
          <w:i/>
        </w:rPr>
        <w:t xml:space="preserve">срок оплаты </w:t>
      </w:r>
      <w:r w:rsidR="004465D5" w:rsidRPr="001A4D97">
        <w:rPr>
          <w:rFonts w:ascii="Times New Roman" w:hAnsi="Times New Roman"/>
          <w:i/>
        </w:rPr>
        <w:t xml:space="preserve">определяется </w:t>
      </w:r>
      <w:r w:rsidR="00E03C55" w:rsidRPr="001A4D97">
        <w:rPr>
          <w:rFonts w:ascii="Times New Roman" w:hAnsi="Times New Roman"/>
          <w:i/>
        </w:rPr>
        <w:t>в соответствии с требованиями, установленными постановлением Правительства Российской Федерации от 11.12.2014.</w:t>
      </w:r>
    </w:p>
  </w:footnote>
  <w:footnote w:id="11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E03C55">
        <w:rPr>
          <w:rStyle w:val="aff7"/>
          <w:rFonts w:ascii="Times New Roman" w:hAnsi="Times New Roman"/>
          <w:i/>
        </w:rPr>
        <w:footnoteRef/>
      </w:r>
      <w:r w:rsidRPr="00E03C55">
        <w:rPr>
          <w:rFonts w:ascii="Times New Roman" w:hAnsi="Times New Roman"/>
          <w:i/>
        </w:rPr>
        <w:t xml:space="preserve"> Указать отчетный период в соответствии с Техническим заданием: месяц, квартал и т.п.</w:t>
      </w:r>
    </w:p>
  </w:footnote>
  <w:footnote w:id="12">
    <w:p w:rsidR="009272FD" w:rsidRPr="00E03C55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E03C55">
        <w:rPr>
          <w:rStyle w:val="aff7"/>
          <w:rFonts w:ascii="Times New Roman" w:hAnsi="Times New Roman"/>
          <w:i/>
        </w:rPr>
        <w:footnoteRef/>
      </w:r>
      <w:r w:rsidRPr="00E03C55">
        <w:rPr>
          <w:rFonts w:ascii="Times New Roman" w:hAnsi="Times New Roman"/>
          <w:i/>
        </w:rPr>
        <w:t xml:space="preserve"> Пункт может быть изменен или дополнен Заказчиком.</w:t>
      </w:r>
    </w:p>
  </w:footnote>
  <w:footnote w:id="13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Условие об опционной премии включается в Договор, если оказание услуг обусловлено Заявками Заказчика.</w:t>
      </w:r>
    </w:p>
  </w:footnote>
  <w:footnote w:id="1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может быть изменен или дополнен Заказчиком. </w:t>
      </w:r>
    </w:p>
  </w:footnote>
  <w:footnote w:id="15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включается в Договор, если оказание услуг обусловлено Заявками Заказчика</w:t>
      </w:r>
    </w:p>
  </w:footnote>
  <w:footnote w:id="16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Указывается в зависимости от выбранного порядка оплаты в соответствии с п.2.2. Договора.</w:t>
      </w:r>
    </w:p>
  </w:footnote>
  <w:footnote w:id="17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по усмотрению Заказчика с учетом п. 6.2 договора.</w:t>
      </w:r>
    </w:p>
  </w:footnote>
  <w:footnote w:id="18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Условие включается в соответствии с ОРД Заказчика.</w:t>
      </w:r>
    </w:p>
  </w:footnote>
  <w:footnote w:id="19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Style w:val="aff7"/>
          <w:rFonts w:ascii="Times New Roman" w:hAnsi="Times New Roman"/>
        </w:rPr>
        <w:t xml:space="preserve"> </w:t>
      </w:r>
      <w:r w:rsidRPr="00B21E6A">
        <w:rPr>
          <w:rFonts w:ascii="Times New Roman" w:hAnsi="Times New Roman"/>
        </w:rPr>
        <w:t>Пункт включается в случаях, предусмотренных Постановлением Правительства РФ от 11.12.2014 № 1352.</w:t>
      </w:r>
    </w:p>
  </w:footnote>
  <w:footnote w:id="20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Условия пункта могут быть изменены Заказчиком в зависимости от специфики оказания услуг.</w:t>
      </w:r>
    </w:p>
  </w:footnote>
  <w:footnote w:id="21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Вариант выбирается Заказчиком при заключении Договора.</w:t>
      </w:r>
    </w:p>
  </w:footnote>
  <w:footnote w:id="22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Вариант выбирается Заказчиком при заключении Договора.</w:t>
      </w:r>
    </w:p>
  </w:footnote>
  <w:footnote w:id="23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Абзац включается по усмотрению Заказчика, если предусмотрено конкурсной/закупочной документацией.</w:t>
      </w:r>
    </w:p>
  </w:footnote>
  <w:footnote w:id="2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включается в текст Договора и может быть скорректирован Заказчиком в соответствии с особенностью конкретной услуги, если Договором или Техническим заданием не предусмотрены этапы оказания услуг или иное их определение.</w:t>
      </w:r>
    </w:p>
  </w:footnote>
  <w:footnote w:id="25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включается в текст Договора, если Договором предусмотрены единичные расценки оказания услуг.</w:t>
      </w:r>
    </w:p>
  </w:footnote>
  <w:footnote w:id="26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может быть исключен по усмотрению Заказчика.</w:t>
      </w:r>
    </w:p>
  </w:footnote>
  <w:footnote w:id="27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Применяется в случае принятия соответствующего решения закупочным органом Заказчика, а также в иных случаях в соответствии с ОРД Заказчика. При наличии необходимости обеспечения гарантийных обязательств – дополнить.</w:t>
      </w:r>
    </w:p>
  </w:footnote>
  <w:footnote w:id="28">
    <w:p w:rsidR="009272FD" w:rsidRPr="008D0035" w:rsidRDefault="00A156C1" w:rsidP="004D70C1">
      <w:pPr>
        <w:pStyle w:val="aff5"/>
        <w:jc w:val="both"/>
        <w:rPr>
          <w:color w:val="000000"/>
        </w:rPr>
      </w:pPr>
      <w:r>
        <w:rPr>
          <w:rStyle w:val="aff7"/>
          <w:spacing w:val="-4"/>
          <w:sz w:val="22"/>
        </w:rPr>
        <w:footnoteRef/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Кредитная организация (Банк) </w:t>
      </w:r>
      <w:r w:rsidRPr="008D0035">
        <w:rPr>
          <w:color w:val="000000"/>
          <w:sz w:val="22"/>
        </w:rPr>
        <w:t>определяется ПАО «Россети Северный Кавказ» самостоятельно, с соблюдением требований законодательства Российской Федерации.</w:t>
      </w:r>
    </w:p>
  </w:footnote>
  <w:footnote w:id="29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включается в текст договора, заключаемого с субъектом МСП.  </w:t>
      </w:r>
    </w:p>
  </w:footnote>
  <w:footnote w:id="30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Условия пункта могут быть изменены в соответствии с требованиями ОРД Заказчика</w:t>
      </w:r>
      <w:r>
        <w:rPr>
          <w:rFonts w:ascii="Times New Roman" w:hAnsi="Times New Roman"/>
        </w:rPr>
        <w:t>.</w:t>
      </w:r>
    </w:p>
  </w:footnote>
  <w:footnote w:id="31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Для ИП заменить на «</w:t>
      </w:r>
      <w:r w:rsidRPr="00B21E6A">
        <w:rPr>
          <w:rFonts w:ascii="Times New Roman" w:hAnsi="Times New Roman"/>
          <w:i/>
        </w:rPr>
        <w:t>ЕГРИП</w:t>
      </w:r>
      <w:r w:rsidRPr="00B21E6A">
        <w:rPr>
          <w:rFonts w:ascii="Times New Roman" w:hAnsi="Times New Roman"/>
        </w:rPr>
        <w:t>».</w:t>
      </w:r>
    </w:p>
  </w:footnote>
  <w:footnote w:id="32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Не включается в договоры с ИП.</w:t>
      </w:r>
    </w:p>
  </w:footnote>
  <w:footnote w:id="33">
    <w:p w:rsidR="009272FD" w:rsidRDefault="00A156C1" w:rsidP="00E8329F">
      <w:pPr>
        <w:pStyle w:val="aff5"/>
        <w:ind w:firstLine="567"/>
      </w:pPr>
      <w:r>
        <w:rPr>
          <w:rStyle w:val="aff7"/>
        </w:rPr>
        <w:footnoteRef/>
      </w:r>
      <w:r>
        <w:t xml:space="preserve"> </w:t>
      </w:r>
      <w:r w:rsidRPr="00E8329F">
        <w:rPr>
          <w:rFonts w:ascii="Times New Roman" w:hAnsi="Times New Roman"/>
        </w:rPr>
        <w:t xml:space="preserve">В случае заключения договора с субъектом МСП, в договор включается «зеркальная» (тождественная) </w:t>
      </w:r>
    </w:p>
  </w:footnote>
  <w:footnote w:id="3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Размер неустойки может быть изменен Заказчиком.</w:t>
      </w:r>
    </w:p>
  </w:footnote>
  <w:footnote w:id="35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Первый абзац включается в текст договора, кроме тех случаев, когда договор  заключается с субъектом МСП.</w:t>
      </w:r>
    </w:p>
  </w:footnote>
  <w:footnote w:id="36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Второй абзац включается в текст договора, заключаемого с субъектом МСП.</w:t>
      </w:r>
    </w:p>
  </w:footnote>
  <w:footnote w:id="37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Курсив не включается в договоры с субъектами МСП.</w:t>
      </w:r>
    </w:p>
  </w:footnote>
  <w:footnote w:id="38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включается при включении в Договор пункта 3.9</w:t>
      </w:r>
    </w:p>
  </w:footnote>
  <w:footnote w:id="39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Размер неустойки и база для исчисления могут быть изменены в зависимости от специфики оказания услуг (например, от цены этапа услуг и т.п., если есть возможность произвести расчет неустойки).</w:t>
      </w:r>
    </w:p>
  </w:footnote>
  <w:footnote w:id="40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Размер неустойки может быть изменен Заказчиком.</w:t>
      </w:r>
    </w:p>
  </w:footnote>
  <w:footnote w:id="41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Размер неустойки может быть изменен Заказчиком.</w:t>
      </w:r>
    </w:p>
  </w:footnote>
  <w:footnote w:id="42">
    <w:p w:rsidR="009272FD" w:rsidRPr="00FB2A4D" w:rsidRDefault="00A156C1" w:rsidP="00897432">
      <w:pPr>
        <w:pStyle w:val="aff5"/>
        <w:ind w:firstLine="567"/>
        <w:jc w:val="both"/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формируется с учетом требований ОРД Заказчика.</w:t>
      </w:r>
    </w:p>
  </w:footnote>
  <w:footnote w:id="43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формируется с учетом требований ОРД Заказчика.</w:t>
      </w:r>
    </w:p>
  </w:footnote>
  <w:footnote w:id="4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  <w:i/>
        </w:rPr>
      </w:pPr>
      <w:r w:rsidRPr="00B21E6A">
        <w:rPr>
          <w:rFonts w:ascii="Times New Roman" w:hAnsi="Times New Roman"/>
          <w:i/>
          <w:vertAlign w:val="superscript"/>
        </w:rPr>
        <w:footnoteRef/>
      </w:r>
      <w:r w:rsidRPr="00B21E6A">
        <w:rPr>
          <w:rFonts w:ascii="Times New Roman" w:hAnsi="Times New Roman"/>
          <w:i/>
        </w:rPr>
        <w:t xml:space="preserve"> Пункт приводится в случае, если Исполнитель является плательщиком НДС.</w:t>
      </w:r>
    </w:p>
  </w:footnote>
  <w:footnote w:id="45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  <w:lang w:eastAsia="ar-SA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Пункт указывается в случае применения обеспечительных мер (выбирается вариант в соответствии с условиями обеспечения).</w:t>
      </w:r>
    </w:p>
  </w:footnote>
  <w:footnote w:id="46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Вариант выбирается в соответствии с п.1.2 Договора.</w:t>
      </w:r>
    </w:p>
  </w:footnote>
  <w:footnote w:id="47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в Договор в случае принятия соответствующего решения закупочным органом Заказчика в соответствии с ОРД Заказчика.</w:t>
      </w:r>
    </w:p>
  </w:footnote>
  <w:footnote w:id="48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Вариант выбирается в соответствии с п.1.2 Договора.</w:t>
      </w:r>
    </w:p>
  </w:footnote>
  <w:footnote w:id="49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Форма носит примерный характер и может быть изменена Заказчиком исходя из характера оказываемых услуг.</w:t>
      </w:r>
    </w:p>
  </w:footnote>
  <w:footnote w:id="50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Содержание таблицы формируется в зависимости от оказываемых услуг.</w:t>
      </w:r>
    </w:p>
  </w:footnote>
  <w:footnote w:id="51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при необходимости в зависимости от выбранного варианта формы.</w:t>
      </w:r>
    </w:p>
  </w:footnote>
  <w:footnote w:id="52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при необходимости в зависимости от выбранного варианта формы.</w:t>
      </w:r>
    </w:p>
  </w:footnote>
  <w:footnote w:id="53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Включается при необходимости в зависимости от выбранного варианта формы.</w:t>
      </w:r>
    </w:p>
  </w:footnote>
  <w:footnote w:id="54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Акт предоставляется по форме, утвержденной локальным актом </w:t>
      </w:r>
      <w:r>
        <w:rPr>
          <w:rFonts w:ascii="Times New Roman" w:hAnsi="Times New Roman"/>
        </w:rPr>
        <w:t>ПАО «Россети Северный Кавказ»</w:t>
      </w:r>
    </w:p>
  </w:footnote>
  <w:footnote w:id="55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Форма носит примерный характер и может быть изменена Заказчиком исходя из характера оказываемых услуг.</w:t>
      </w:r>
    </w:p>
  </w:footnote>
  <w:footnote w:id="56">
    <w:p w:rsidR="009272FD" w:rsidRPr="00B21E6A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B21E6A">
        <w:rPr>
          <w:rStyle w:val="aff7"/>
          <w:rFonts w:ascii="Times New Roman" w:hAnsi="Times New Roman"/>
        </w:rPr>
        <w:footnoteRef/>
      </w:r>
      <w:r w:rsidRPr="00B21E6A">
        <w:rPr>
          <w:rFonts w:ascii="Times New Roman" w:hAnsi="Times New Roman"/>
        </w:rPr>
        <w:t xml:space="preserve"> Указываются прилагаемые документы, если применимо.</w:t>
      </w:r>
    </w:p>
  </w:footnote>
  <w:footnote w:id="57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Условия применения и содержание может быть скорректировано в соответствии с организационно-распорядительным документом Заказчика и протоколом закупочного органа Заказчика.</w:t>
      </w:r>
    </w:p>
  </w:footnote>
  <w:footnote w:id="58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Условия об обеспечении включаются в соответствии с организационно-распорядительным документом Заказчика и протоколом закупочного органа Заказчика.</w:t>
      </w:r>
    </w:p>
  </w:footnote>
  <w:footnote w:id="59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Включается в соответствии с организационно-распорядительным документом Заказчика, если предусмотрен аванс по договору. По договорам, заключаемым по итогам спецторгов с субъектами МСП, необходимо учитывать ограничения по размеру обеспечения в зависимости от наличия или отсутствия обеспечения аванса (п. 25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объема", утв. пост</w:t>
      </w:r>
      <w:r>
        <w:rPr>
          <w:rFonts w:ascii="Times New Roman" w:hAnsi="Times New Roman"/>
        </w:rPr>
        <w:t xml:space="preserve">ановлением Правительства РФ от </w:t>
      </w:r>
      <w:r w:rsidRPr="00AA69CF">
        <w:rPr>
          <w:rFonts w:ascii="Times New Roman" w:hAnsi="Times New Roman"/>
        </w:rPr>
        <w:t xml:space="preserve">11.12.2014 </w:t>
      </w:r>
      <w:r>
        <w:rPr>
          <w:rFonts w:ascii="Times New Roman" w:hAnsi="Times New Roman"/>
        </w:rPr>
        <w:br/>
      </w:r>
      <w:r w:rsidRPr="00AA69CF">
        <w:rPr>
          <w:rFonts w:ascii="Times New Roman" w:hAnsi="Times New Roman"/>
        </w:rPr>
        <w:t>N 1352).</w:t>
      </w:r>
    </w:p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Fonts w:ascii="Times New Roman" w:hAnsi="Times New Roman"/>
        </w:rPr>
        <w:t>При необходимости обеспечения гарантийных обязательств добавляются условия, предъявляемые к такому обеспечению.</w:t>
      </w:r>
    </w:p>
  </w:footnote>
  <w:footnote w:id="60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Форма </w:t>
      </w:r>
      <w:r w:rsidR="003628EC" w:rsidRPr="003628EC">
        <w:rPr>
          <w:rFonts w:ascii="Times New Roman" w:hAnsi="Times New Roman"/>
        </w:rPr>
        <w:t>независимой</w:t>
      </w:r>
      <w:r w:rsidRPr="00AA69CF">
        <w:rPr>
          <w:rFonts w:ascii="Times New Roman" w:hAnsi="Times New Roman"/>
        </w:rPr>
        <w:t xml:space="preserve"> гарантии устанавливается организационно-распорядительным документом Заказчика и включается в состав закупочной документации.</w:t>
      </w:r>
    </w:p>
  </w:footnote>
  <w:footnote w:id="61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Форма </w:t>
      </w:r>
      <w:r w:rsidR="00663AEB" w:rsidRPr="00663AEB">
        <w:rPr>
          <w:rFonts w:ascii="Times New Roman" w:hAnsi="Times New Roman"/>
        </w:rPr>
        <w:t>независимой</w:t>
      </w:r>
      <w:r w:rsidRPr="00AA69CF">
        <w:rPr>
          <w:rFonts w:ascii="Times New Roman" w:hAnsi="Times New Roman"/>
        </w:rPr>
        <w:t xml:space="preserve"> гарантии устанавливается организационно-распорядительным документом Заказчика и включается в состав закупочной документации.</w:t>
      </w:r>
    </w:p>
  </w:footnote>
  <w:footnote w:id="62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Указывается Заказчиком в соответствии с организационно-распорядительным документом. Если договор заключается с субъектом малого и среднего предпринимательства, в соответствии с подпунктом «б» пункта 4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 РФ от 11.12.2014 № 1352, то размер обеспечения должен составлять 5% от цены договора. </w:t>
      </w:r>
    </w:p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Fonts w:ascii="Times New Roman" w:hAnsi="Times New Roman"/>
        </w:rPr>
        <w:t>Если протоколом закупочного органа Заказчика предусмотрено финансовое обеспечение в ином размере, указывается размер обеспечения в соответствии с протоколом.</w:t>
      </w:r>
    </w:p>
  </w:footnote>
  <w:footnote w:id="63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Указывается Заказчиком в соответствии с организационно-распорядительным документом. Если договор заключается с субъектом малого и среднего предпринимательства, в соответствии с подпунктом «б» пункта 4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 РФ от 11.12.2014 № 1352, то размер обеспечения должен составлять 5% от цены договора. </w:t>
      </w:r>
    </w:p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Fonts w:ascii="Times New Roman" w:hAnsi="Times New Roman"/>
        </w:rPr>
        <w:t>Если протоколом закупочного органа Заказчика предусмотрено финансовое обеспечение в ином размере, указывается размер обеспечения в соответствии с протоколом.</w:t>
      </w:r>
    </w:p>
  </w:footnote>
  <w:footnote w:id="64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Указывается Заказчиком в соответствии с организационно-распорядительным документом. Если договор заключается с субъектом малого и среднего предпринимательства, в соответствии с подпунктом «б» пункта 4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 РФ от 11.2014 № 1352, то размер обеспечения должен составлять 5% от цены договора. </w:t>
      </w:r>
    </w:p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Fonts w:ascii="Times New Roman" w:hAnsi="Times New Roman"/>
        </w:rPr>
        <w:t>Если протоколом закупочного органа Заказчика предусмотрено финансовое обеспечение в ином размере, указывается размер обеспечения в соответствии с протоколом.</w:t>
      </w:r>
    </w:p>
  </w:footnote>
  <w:footnote w:id="65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  <w:b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Если данное обеспечение предусмотрено договором.</w:t>
      </w:r>
    </w:p>
  </w:footnote>
  <w:footnote w:id="66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Если обеспечение предусмотрено договором.</w:t>
      </w:r>
    </w:p>
  </w:footnote>
  <w:footnote w:id="67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Данные по банку на последнюю отчетную дату http://www.cbr.ru/credit/main.asp</w:t>
      </w:r>
    </w:p>
  </w:footnote>
  <w:footnote w:id="68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Данные по банку на последнюю отчетную дату http://www.cbr.ru/credit/</w:t>
      </w:r>
    </w:p>
  </w:footnote>
  <w:footnote w:id="69">
    <w:p w:rsidR="009272FD" w:rsidRPr="00B3357C" w:rsidRDefault="00A156C1" w:rsidP="008E4958">
      <w:pPr>
        <w:pStyle w:val="aff5"/>
        <w:rPr>
          <w:rFonts w:ascii="Times New Roman" w:hAnsi="Times New Roman"/>
        </w:rPr>
      </w:pPr>
      <w:r w:rsidRPr="00E72F3E">
        <w:rPr>
          <w:rStyle w:val="aff7"/>
        </w:rPr>
        <w:footnoteRef/>
      </w:r>
      <w:r w:rsidRPr="00E72F3E">
        <w:rPr>
          <w:rFonts w:ascii="Times New Roman" w:hAnsi="Times New Roman"/>
        </w:rPr>
        <w:t xml:space="preserve"> По данным</w:t>
      </w:r>
      <w:r>
        <w:rPr>
          <w:rFonts w:ascii="Times New Roman" w:hAnsi="Times New Roman"/>
        </w:rPr>
        <w:t xml:space="preserve"> официальных источников.</w:t>
      </w:r>
    </w:p>
  </w:footnote>
  <w:footnote w:id="70">
    <w:p w:rsidR="009272FD" w:rsidRPr="00AA69CF" w:rsidRDefault="00A156C1" w:rsidP="00897432">
      <w:pPr>
        <w:ind w:firstLine="567"/>
        <w:jc w:val="both"/>
      </w:pPr>
      <w:r w:rsidRPr="00AA69CF">
        <w:rPr>
          <w:rStyle w:val="aff7"/>
        </w:rPr>
        <w:footnoteRef/>
      </w:r>
      <w:r w:rsidRPr="00AA69CF">
        <w:t xml:space="preserve"> Информация подлежит опубликованию на официальном сайте ПАО «__________».</w:t>
      </w:r>
    </w:p>
  </w:footnote>
  <w:footnote w:id="71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Данные по банку </w:t>
      </w:r>
      <w:hyperlink r:id="rId1" w:history="1">
        <w:r w:rsidRPr="00AA69CF">
          <w:rPr>
            <w:rStyle w:val="aff4"/>
            <w:rFonts w:ascii="Times New Roman" w:eastAsia="Times" w:hAnsi="Times New Roman"/>
          </w:rPr>
          <w:t>http://www.cbr.ru/credit/main.asp</w:t>
        </w:r>
      </w:hyperlink>
      <w:r w:rsidRPr="00AA69CF">
        <w:rPr>
          <w:rFonts w:ascii="Times New Roman" w:hAnsi="Times New Roman"/>
        </w:rPr>
        <w:t xml:space="preserve">, </w:t>
      </w:r>
      <w:r w:rsidRPr="00AA69CF">
        <w:rPr>
          <w:rFonts w:ascii="Times New Roman" w:hAnsi="Times New Roman"/>
          <w:color w:val="000000"/>
        </w:rPr>
        <w:t xml:space="preserve"> Расчёт собственных средств (капитала) («Базель III»), строка 000.</w:t>
      </w:r>
    </w:p>
  </w:footnote>
  <w:footnote w:id="72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Данные по банку </w:t>
      </w:r>
      <w:hyperlink r:id="rId2" w:history="1">
        <w:r w:rsidRPr="00AA69CF">
          <w:rPr>
            <w:rStyle w:val="aff4"/>
            <w:rFonts w:ascii="Times New Roman" w:eastAsia="Times" w:hAnsi="Times New Roman"/>
          </w:rPr>
          <w:t>http://www.cbr.ru/credit/main.asp</w:t>
        </w:r>
      </w:hyperlink>
      <w:r w:rsidRPr="00AA69CF">
        <w:rPr>
          <w:rFonts w:ascii="Times New Roman" w:hAnsi="Times New Roman"/>
        </w:rPr>
        <w:t xml:space="preserve">, </w:t>
      </w:r>
      <w:r w:rsidRPr="00AA69CF">
        <w:rPr>
          <w:rFonts w:ascii="Times New Roman" w:hAnsi="Times New Roman"/>
          <w:color w:val="000000"/>
        </w:rPr>
        <w:t xml:space="preserve"> Расчёт собственных средств (капитала) («Базель III»), строка 000.</w:t>
      </w:r>
    </w:p>
  </w:footnote>
  <w:footnote w:id="73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Данные по банку </w:t>
      </w:r>
      <w:hyperlink r:id="rId3" w:history="1">
        <w:r w:rsidRPr="00AA69CF">
          <w:rPr>
            <w:rStyle w:val="aff4"/>
            <w:rFonts w:ascii="Times New Roman" w:eastAsia="Times" w:hAnsi="Times New Roman"/>
          </w:rPr>
          <w:t>http://www.cbr.ru/credit/main.asp</w:t>
        </w:r>
      </w:hyperlink>
      <w:r w:rsidRPr="00AA69CF">
        <w:rPr>
          <w:rFonts w:ascii="Times New Roman" w:hAnsi="Times New Roman"/>
        </w:rPr>
        <w:t xml:space="preserve">, </w:t>
      </w:r>
      <w:r w:rsidRPr="00AA69CF">
        <w:rPr>
          <w:rFonts w:ascii="Times New Roman" w:hAnsi="Times New Roman"/>
          <w:color w:val="000000"/>
        </w:rPr>
        <w:t xml:space="preserve"> Расчёт собственных средств (капитала) («Базель III»), строка 000.</w:t>
      </w:r>
    </w:p>
  </w:footnote>
  <w:footnote w:id="74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Здесь и далее условия о СВИФТ-способе могут быть исключены, если данный способ не предусмотрен ОРД </w:t>
      </w:r>
      <w:r>
        <w:rPr>
          <w:rFonts w:ascii="Times New Roman" w:hAnsi="Times New Roman"/>
        </w:rPr>
        <w:t>Заказчика</w:t>
      </w:r>
      <w:r w:rsidRPr="00AA69CF">
        <w:rPr>
          <w:rFonts w:ascii="Times New Roman" w:hAnsi="Times New Roman"/>
        </w:rPr>
        <w:t>.</w:t>
      </w:r>
    </w:p>
  </w:footnote>
  <w:footnote w:id="75">
    <w:p w:rsidR="009272FD" w:rsidRPr="00AA69CF" w:rsidRDefault="00A156C1" w:rsidP="00897432">
      <w:pPr>
        <w:pStyle w:val="aff5"/>
        <w:ind w:firstLine="567"/>
        <w:jc w:val="both"/>
        <w:rPr>
          <w:rFonts w:ascii="Times New Roman" w:hAnsi="Times New Roman"/>
        </w:rPr>
      </w:pPr>
      <w:r w:rsidRPr="00AA69CF">
        <w:rPr>
          <w:rStyle w:val="aff7"/>
          <w:rFonts w:ascii="Times New Roman" w:hAnsi="Times New Roman"/>
        </w:rPr>
        <w:footnoteRef/>
      </w:r>
      <w:r w:rsidRPr="00AA69CF">
        <w:rPr>
          <w:rFonts w:ascii="Times New Roman" w:hAnsi="Times New Roman"/>
        </w:rPr>
        <w:t xml:space="preserve"> Если применимо в соответствии с ОРД </w:t>
      </w:r>
      <w:r>
        <w:rPr>
          <w:rFonts w:ascii="Times New Roman" w:hAnsi="Times New Roman"/>
        </w:rPr>
        <w:t>Заказчика</w:t>
      </w:r>
      <w:r w:rsidRPr="00AA69C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20063"/>
      <w:docPartObj>
        <w:docPartGallery w:val="Page Numbers (Top of Page)"/>
        <w:docPartUnique/>
      </w:docPartObj>
    </w:sdtPr>
    <w:sdtEndPr/>
    <w:sdtContent>
      <w:p w:rsidR="009272FD" w:rsidRDefault="00A15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8B">
          <w:rPr>
            <w:noProof/>
          </w:rPr>
          <w:t>29</w:t>
        </w:r>
        <w:r>
          <w:fldChar w:fldCharType="end"/>
        </w:r>
      </w:p>
    </w:sdtContent>
  </w:sdt>
  <w:p w:rsidR="009272FD" w:rsidRDefault="009272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90090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E4025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5DF7BBA"/>
    <w:multiLevelType w:val="hybridMultilevel"/>
    <w:tmpl w:val="B5D2CDD6"/>
    <w:lvl w:ilvl="0" w:tplc="00F2A21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EC9EED94" w:tentative="1">
      <w:start w:val="1"/>
      <w:numFmt w:val="lowerLetter"/>
      <w:lvlText w:val="%2."/>
      <w:lvlJc w:val="left"/>
      <w:pPr>
        <w:ind w:left="1788" w:hanging="360"/>
      </w:pPr>
    </w:lvl>
    <w:lvl w:ilvl="2" w:tplc="D16CD7BE" w:tentative="1">
      <w:start w:val="1"/>
      <w:numFmt w:val="lowerRoman"/>
      <w:lvlText w:val="%3."/>
      <w:lvlJc w:val="right"/>
      <w:pPr>
        <w:ind w:left="2508" w:hanging="180"/>
      </w:pPr>
    </w:lvl>
    <w:lvl w:ilvl="3" w:tplc="49D6FE3C" w:tentative="1">
      <w:start w:val="1"/>
      <w:numFmt w:val="decimal"/>
      <w:lvlText w:val="%4."/>
      <w:lvlJc w:val="left"/>
      <w:pPr>
        <w:ind w:left="3228" w:hanging="360"/>
      </w:pPr>
    </w:lvl>
    <w:lvl w:ilvl="4" w:tplc="DC3C78C2" w:tentative="1">
      <w:start w:val="1"/>
      <w:numFmt w:val="lowerLetter"/>
      <w:lvlText w:val="%5."/>
      <w:lvlJc w:val="left"/>
      <w:pPr>
        <w:ind w:left="3948" w:hanging="360"/>
      </w:pPr>
    </w:lvl>
    <w:lvl w:ilvl="5" w:tplc="1166FC40" w:tentative="1">
      <w:start w:val="1"/>
      <w:numFmt w:val="lowerRoman"/>
      <w:lvlText w:val="%6."/>
      <w:lvlJc w:val="right"/>
      <w:pPr>
        <w:ind w:left="4668" w:hanging="180"/>
      </w:pPr>
    </w:lvl>
    <w:lvl w:ilvl="6" w:tplc="D182F514" w:tentative="1">
      <w:start w:val="1"/>
      <w:numFmt w:val="decimal"/>
      <w:lvlText w:val="%7."/>
      <w:lvlJc w:val="left"/>
      <w:pPr>
        <w:ind w:left="5388" w:hanging="360"/>
      </w:pPr>
    </w:lvl>
    <w:lvl w:ilvl="7" w:tplc="8B083534" w:tentative="1">
      <w:start w:val="1"/>
      <w:numFmt w:val="lowerLetter"/>
      <w:lvlText w:val="%8."/>
      <w:lvlJc w:val="left"/>
      <w:pPr>
        <w:ind w:left="6108" w:hanging="360"/>
      </w:pPr>
    </w:lvl>
    <w:lvl w:ilvl="8" w:tplc="7316B8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C7138C"/>
    <w:multiLevelType w:val="hybridMultilevel"/>
    <w:tmpl w:val="97E6CCBC"/>
    <w:lvl w:ilvl="0" w:tplc="9B548F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8BA6FE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9633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7E7C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EC9D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32F12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A68E4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8E677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FAF4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2E3437"/>
    <w:multiLevelType w:val="multilevel"/>
    <w:tmpl w:val="75140A84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6091"/>
        </w:tabs>
        <w:ind w:left="6091" w:hanging="420"/>
      </w:pPr>
      <w:rPr>
        <w:rFonts w:hint="default"/>
        <w:b w:val="0"/>
        <w:i w:val="0"/>
        <w:color w:val="auto"/>
        <w:sz w:val="24"/>
        <w:szCs w:val="28"/>
      </w:rPr>
    </w:lvl>
    <w:lvl w:ilvl="2">
      <w:start w:val="1"/>
      <w:numFmt w:val="decimal"/>
      <w:pStyle w:val="11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3">
      <w:start w:val="1"/>
      <w:numFmt w:val="decimal"/>
      <w:pStyle w:val="111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pStyle w:val="1111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11111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AE0EF7"/>
    <w:multiLevelType w:val="hybridMultilevel"/>
    <w:tmpl w:val="A0567EBE"/>
    <w:lvl w:ilvl="0" w:tplc="08005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8C0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B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5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CC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E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A3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564A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359677A0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3AA6275C"/>
    <w:multiLevelType w:val="hybridMultilevel"/>
    <w:tmpl w:val="08C60D7A"/>
    <w:lvl w:ilvl="0" w:tplc="AE48B546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ACDA9F94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63FAC222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DEE924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D760108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75CBA8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63667B8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5CB038C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EB6556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13D4ED6"/>
    <w:multiLevelType w:val="multilevel"/>
    <w:tmpl w:val="4B067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0" w15:restartNumberingAfterBreak="0">
    <w:nsid w:val="531A5C5E"/>
    <w:multiLevelType w:val="hybridMultilevel"/>
    <w:tmpl w:val="325AFD14"/>
    <w:lvl w:ilvl="0" w:tplc="AF40C2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54C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5EA2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658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BC5D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BA58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E02C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2E73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B6CD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03C12"/>
    <w:multiLevelType w:val="hybridMultilevel"/>
    <w:tmpl w:val="3992195A"/>
    <w:lvl w:ilvl="0" w:tplc="86A885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FE03514">
      <w:start w:val="1"/>
      <w:numFmt w:val="lowerLetter"/>
      <w:lvlText w:val="%2."/>
      <w:lvlJc w:val="left"/>
      <w:pPr>
        <w:ind w:left="1440" w:hanging="360"/>
      </w:pPr>
    </w:lvl>
    <w:lvl w:ilvl="2" w:tplc="908AA2F8" w:tentative="1">
      <w:start w:val="1"/>
      <w:numFmt w:val="lowerRoman"/>
      <w:lvlText w:val="%3."/>
      <w:lvlJc w:val="right"/>
      <w:pPr>
        <w:ind w:left="2160" w:hanging="180"/>
      </w:pPr>
    </w:lvl>
    <w:lvl w:ilvl="3" w:tplc="B024CA9E" w:tentative="1">
      <w:start w:val="1"/>
      <w:numFmt w:val="decimal"/>
      <w:lvlText w:val="%4."/>
      <w:lvlJc w:val="left"/>
      <w:pPr>
        <w:ind w:left="2880" w:hanging="360"/>
      </w:pPr>
    </w:lvl>
    <w:lvl w:ilvl="4" w:tplc="98B043C2" w:tentative="1">
      <w:start w:val="1"/>
      <w:numFmt w:val="lowerLetter"/>
      <w:lvlText w:val="%5."/>
      <w:lvlJc w:val="left"/>
      <w:pPr>
        <w:ind w:left="3600" w:hanging="360"/>
      </w:pPr>
    </w:lvl>
    <w:lvl w:ilvl="5" w:tplc="CB0ABE96" w:tentative="1">
      <w:start w:val="1"/>
      <w:numFmt w:val="lowerRoman"/>
      <w:lvlText w:val="%6."/>
      <w:lvlJc w:val="right"/>
      <w:pPr>
        <w:ind w:left="4320" w:hanging="180"/>
      </w:pPr>
    </w:lvl>
    <w:lvl w:ilvl="6" w:tplc="02828D92" w:tentative="1">
      <w:start w:val="1"/>
      <w:numFmt w:val="decimal"/>
      <w:lvlText w:val="%7."/>
      <w:lvlJc w:val="left"/>
      <w:pPr>
        <w:ind w:left="5040" w:hanging="360"/>
      </w:pPr>
    </w:lvl>
    <w:lvl w:ilvl="7" w:tplc="910AC1E4" w:tentative="1">
      <w:start w:val="1"/>
      <w:numFmt w:val="lowerLetter"/>
      <w:lvlText w:val="%8."/>
      <w:lvlJc w:val="left"/>
      <w:pPr>
        <w:ind w:left="5760" w:hanging="360"/>
      </w:pPr>
    </w:lvl>
    <w:lvl w:ilvl="8" w:tplc="C4CEA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24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181CE8"/>
    <w:multiLevelType w:val="multilevel"/>
    <w:tmpl w:val="4EC8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bullet"/>
      <w:lvlText w:val=""/>
      <w:lvlJc w:val="left"/>
      <w:pPr>
        <w:tabs>
          <w:tab w:val="num" w:pos="1648"/>
        </w:tabs>
        <w:ind w:left="16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65430BE4"/>
    <w:multiLevelType w:val="multilevel"/>
    <w:tmpl w:val="D9C4C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D8317D1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72CF52E3"/>
    <w:multiLevelType w:val="hybridMultilevel"/>
    <w:tmpl w:val="BCDAB1BA"/>
    <w:lvl w:ilvl="0" w:tplc="F72052B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15E21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262F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18EC9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462D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2E7D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BAD0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889EA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FACC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7B0A28"/>
    <w:multiLevelType w:val="hybridMultilevel"/>
    <w:tmpl w:val="9EE406A8"/>
    <w:lvl w:ilvl="0" w:tplc="E31C392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98694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C0D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68CFC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2455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96F6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8BE614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C6A28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E42CF2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32"/>
    <w:rsid w:val="00003673"/>
    <w:rsid w:val="0001235B"/>
    <w:rsid w:val="00026AEA"/>
    <w:rsid w:val="00041B69"/>
    <w:rsid w:val="00091E17"/>
    <w:rsid w:val="0009714C"/>
    <w:rsid w:val="00097D7D"/>
    <w:rsid w:val="000A418B"/>
    <w:rsid w:val="000B15A4"/>
    <w:rsid w:val="000E7C45"/>
    <w:rsid w:val="000F7EE5"/>
    <w:rsid w:val="001109CC"/>
    <w:rsid w:val="001209E0"/>
    <w:rsid w:val="00165946"/>
    <w:rsid w:val="001A4D97"/>
    <w:rsid w:val="001E2DDE"/>
    <w:rsid w:val="00226A80"/>
    <w:rsid w:val="00234618"/>
    <w:rsid w:val="00261566"/>
    <w:rsid w:val="00267174"/>
    <w:rsid w:val="00281501"/>
    <w:rsid w:val="00294E76"/>
    <w:rsid w:val="002E5C08"/>
    <w:rsid w:val="0030075C"/>
    <w:rsid w:val="00341625"/>
    <w:rsid w:val="00346A86"/>
    <w:rsid w:val="003565E4"/>
    <w:rsid w:val="00356C7E"/>
    <w:rsid w:val="0036145D"/>
    <w:rsid w:val="003628EC"/>
    <w:rsid w:val="0037363A"/>
    <w:rsid w:val="003955D8"/>
    <w:rsid w:val="003C2338"/>
    <w:rsid w:val="003F12A5"/>
    <w:rsid w:val="00420200"/>
    <w:rsid w:val="00433D45"/>
    <w:rsid w:val="004465D5"/>
    <w:rsid w:val="0047755E"/>
    <w:rsid w:val="004817F1"/>
    <w:rsid w:val="004977E4"/>
    <w:rsid w:val="004A6240"/>
    <w:rsid w:val="004B5F3F"/>
    <w:rsid w:val="004B64EB"/>
    <w:rsid w:val="004C517F"/>
    <w:rsid w:val="004D70C1"/>
    <w:rsid w:val="005111FA"/>
    <w:rsid w:val="00512872"/>
    <w:rsid w:val="00513570"/>
    <w:rsid w:val="00527310"/>
    <w:rsid w:val="005323DE"/>
    <w:rsid w:val="005337B6"/>
    <w:rsid w:val="005349AA"/>
    <w:rsid w:val="00535D5C"/>
    <w:rsid w:val="00542E43"/>
    <w:rsid w:val="005C35D8"/>
    <w:rsid w:val="005F63AA"/>
    <w:rsid w:val="00604C31"/>
    <w:rsid w:val="00622178"/>
    <w:rsid w:val="00640A38"/>
    <w:rsid w:val="006545B3"/>
    <w:rsid w:val="00663AEB"/>
    <w:rsid w:val="006661F1"/>
    <w:rsid w:val="0072338D"/>
    <w:rsid w:val="007234E9"/>
    <w:rsid w:val="00743901"/>
    <w:rsid w:val="00755FE4"/>
    <w:rsid w:val="007940DC"/>
    <w:rsid w:val="007A42B9"/>
    <w:rsid w:val="007F1680"/>
    <w:rsid w:val="007F7104"/>
    <w:rsid w:val="00801E4A"/>
    <w:rsid w:val="00810E9A"/>
    <w:rsid w:val="00875CBA"/>
    <w:rsid w:val="00897432"/>
    <w:rsid w:val="008A6CB4"/>
    <w:rsid w:val="008D0035"/>
    <w:rsid w:val="008E4958"/>
    <w:rsid w:val="00915D89"/>
    <w:rsid w:val="009272FD"/>
    <w:rsid w:val="00935073"/>
    <w:rsid w:val="00935E5B"/>
    <w:rsid w:val="0094176C"/>
    <w:rsid w:val="00961568"/>
    <w:rsid w:val="009C5D7B"/>
    <w:rsid w:val="009C61C4"/>
    <w:rsid w:val="009E0D61"/>
    <w:rsid w:val="009E731D"/>
    <w:rsid w:val="00A156C1"/>
    <w:rsid w:val="00A24D52"/>
    <w:rsid w:val="00A61075"/>
    <w:rsid w:val="00AA69CF"/>
    <w:rsid w:val="00AB4349"/>
    <w:rsid w:val="00B04719"/>
    <w:rsid w:val="00B21E6A"/>
    <w:rsid w:val="00B27C48"/>
    <w:rsid w:val="00B30701"/>
    <w:rsid w:val="00B32E8B"/>
    <w:rsid w:val="00B3357C"/>
    <w:rsid w:val="00B65D37"/>
    <w:rsid w:val="00B70A7A"/>
    <w:rsid w:val="00B8773C"/>
    <w:rsid w:val="00BB086E"/>
    <w:rsid w:val="00C460B1"/>
    <w:rsid w:val="00C75F74"/>
    <w:rsid w:val="00C77382"/>
    <w:rsid w:val="00C8531C"/>
    <w:rsid w:val="00CB39FB"/>
    <w:rsid w:val="00CE508F"/>
    <w:rsid w:val="00D56F26"/>
    <w:rsid w:val="00D72422"/>
    <w:rsid w:val="00D823B5"/>
    <w:rsid w:val="00D87681"/>
    <w:rsid w:val="00DA0AF0"/>
    <w:rsid w:val="00DA3590"/>
    <w:rsid w:val="00DA5E83"/>
    <w:rsid w:val="00DE400E"/>
    <w:rsid w:val="00DE40BE"/>
    <w:rsid w:val="00E03C55"/>
    <w:rsid w:val="00E24B68"/>
    <w:rsid w:val="00E711B4"/>
    <w:rsid w:val="00E72F3E"/>
    <w:rsid w:val="00E76C31"/>
    <w:rsid w:val="00E8329F"/>
    <w:rsid w:val="00ED7E94"/>
    <w:rsid w:val="00F07BB1"/>
    <w:rsid w:val="00F16173"/>
    <w:rsid w:val="00F65486"/>
    <w:rsid w:val="00FB2A4D"/>
    <w:rsid w:val="00FC3689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5A6F-BD01-488C-BD8F-00018608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rsid w:val="008974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974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89743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8974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974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974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97432"/>
  </w:style>
  <w:style w:type="numbering" w:customStyle="1" w:styleId="110">
    <w:name w:val="Нет списка11"/>
    <w:next w:val="a3"/>
    <w:uiPriority w:val="99"/>
    <w:semiHidden/>
    <w:unhideWhenUsed/>
    <w:rsid w:val="00897432"/>
  </w:style>
  <w:style w:type="paragraph" w:styleId="21">
    <w:name w:val="Body Text 2"/>
    <w:basedOn w:val="a0"/>
    <w:link w:val="22"/>
    <w:uiPriority w:val="99"/>
    <w:rsid w:val="00897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8974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897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aliases w:val="Основной текст таблиц,Письмо в Интернет,в таблицах,в таблице,таблицы"/>
    <w:basedOn w:val="a0"/>
    <w:link w:val="a5"/>
    <w:rsid w:val="0089743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таблиц Знак,Письмо в Интернет Знак,в таблицах Знак,в таблице Знак,таблицы Знак"/>
    <w:basedOn w:val="a1"/>
    <w:link w:val="a4"/>
    <w:rsid w:val="00897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rsid w:val="008974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897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89743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974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aliases w:val="Знак23"/>
    <w:basedOn w:val="a0"/>
    <w:link w:val="a7"/>
    <w:uiPriority w:val="99"/>
    <w:rsid w:val="008974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Знак23 Знак"/>
    <w:basedOn w:val="a1"/>
    <w:link w:val="a6"/>
    <w:uiPriority w:val="99"/>
    <w:rsid w:val="00897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rsid w:val="008974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rsid w:val="00897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rsid w:val="008974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8974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89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ebofficeattributevalue">
    <w:name w:val="webofficeattributevalue"/>
    <w:rsid w:val="00897432"/>
  </w:style>
  <w:style w:type="character" w:styleId="ad">
    <w:name w:val="line number"/>
    <w:basedOn w:val="a1"/>
    <w:rsid w:val="00897432"/>
  </w:style>
  <w:style w:type="numbering" w:customStyle="1" w:styleId="1110">
    <w:name w:val="Нет списка111"/>
    <w:next w:val="a3"/>
    <w:uiPriority w:val="99"/>
    <w:semiHidden/>
    <w:unhideWhenUsed/>
    <w:rsid w:val="00897432"/>
  </w:style>
  <w:style w:type="paragraph" w:customStyle="1" w:styleId="25">
    <w:name w:val="2"/>
    <w:basedOn w:val="a0"/>
    <w:next w:val="ae"/>
    <w:link w:val="af"/>
    <w:uiPriority w:val="99"/>
    <w:qFormat/>
    <w:rsid w:val="008974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link w:val="25"/>
    <w:uiPriority w:val="99"/>
    <w:rsid w:val="00897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0">
    <w:name w:val="a5"/>
    <w:basedOn w:val="a0"/>
    <w:uiPriority w:val="99"/>
    <w:rsid w:val="0089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а шапка"/>
    <w:basedOn w:val="a0"/>
    <w:uiPriority w:val="99"/>
    <w:rsid w:val="0089743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styleId="af1">
    <w:name w:val="page number"/>
    <w:uiPriority w:val="99"/>
    <w:rsid w:val="00897432"/>
    <w:rPr>
      <w:rFonts w:cs="Times New Roman"/>
    </w:rPr>
  </w:style>
  <w:style w:type="paragraph" w:styleId="af2">
    <w:name w:val="Body Text Indent"/>
    <w:basedOn w:val="a0"/>
    <w:link w:val="af3"/>
    <w:rsid w:val="0089743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74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897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lock Text"/>
    <w:basedOn w:val="a0"/>
    <w:rsid w:val="00897432"/>
    <w:pPr>
      <w:spacing w:after="0" w:line="240" w:lineRule="auto"/>
      <w:ind w:left="-360" w:right="-511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0"/>
    <w:link w:val="af6"/>
    <w:uiPriority w:val="99"/>
    <w:qFormat/>
    <w:rsid w:val="0089743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rsid w:val="00897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">
    <w:name w:val="_Маркер (номер) - с заголовком"/>
    <w:basedOn w:val="a0"/>
    <w:rsid w:val="00897432"/>
    <w:pPr>
      <w:spacing w:before="240" w:after="6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0"/>
    <w:link w:val="34"/>
    <w:rsid w:val="0089743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89743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Noeeu14">
    <w:name w:val="Noeeu14"/>
    <w:basedOn w:val="a0"/>
    <w:uiPriority w:val="99"/>
    <w:rsid w:val="00897432"/>
    <w:pPr>
      <w:overflowPunct w:val="0"/>
      <w:autoSpaceDE w:val="0"/>
      <w:autoSpaceDN w:val="0"/>
      <w:adjustRightInd w:val="0"/>
      <w:spacing w:after="0" w:line="264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89743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ebofficeattributevalue1">
    <w:name w:val="webofficeattributevalue1"/>
    <w:rsid w:val="00897432"/>
    <w:rPr>
      <w:rFonts w:ascii="Verdana" w:hAnsi="Verdana"/>
      <w:color w:val="000000"/>
      <w:sz w:val="18"/>
      <w:u w:val="none"/>
      <w:effect w:val="none"/>
    </w:rPr>
  </w:style>
  <w:style w:type="paragraph" w:customStyle="1" w:styleId="Text">
    <w:name w:val="Text"/>
    <w:basedOn w:val="a0"/>
    <w:uiPriority w:val="99"/>
    <w:rsid w:val="0089743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7">
    <w:name w:val="annotation reference"/>
    <w:rsid w:val="00897432"/>
    <w:rPr>
      <w:rFonts w:cs="Times New Roman"/>
      <w:sz w:val="16"/>
      <w:szCs w:val="16"/>
    </w:rPr>
  </w:style>
  <w:style w:type="paragraph" w:styleId="af8">
    <w:name w:val="annotation text"/>
    <w:basedOn w:val="a0"/>
    <w:link w:val="af9"/>
    <w:rsid w:val="00897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7432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7432"/>
    <w:rPr>
      <w:b/>
      <w:bCs/>
    </w:rPr>
  </w:style>
  <w:style w:type="character" w:customStyle="1" w:styleId="afb">
    <w:name w:val="Тема примечания Знак"/>
    <w:basedOn w:val="af9"/>
    <w:link w:val="afa"/>
    <w:rsid w:val="008974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89743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6">
    <w:name w:val="Знак Знак2"/>
    <w:uiPriority w:val="99"/>
    <w:locked/>
    <w:rsid w:val="00897432"/>
    <w:rPr>
      <w:b/>
      <w:sz w:val="28"/>
      <w:u w:val="single"/>
      <w:lang w:val="ru-RU" w:eastAsia="ru-RU"/>
    </w:rPr>
  </w:style>
  <w:style w:type="paragraph" w:styleId="afe">
    <w:name w:val="Normal (Web)"/>
    <w:basedOn w:val="a0"/>
    <w:rsid w:val="00897432"/>
    <w:pPr>
      <w:spacing w:after="19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numbering" w:customStyle="1" w:styleId="11110">
    <w:name w:val="Нет списка1111"/>
    <w:next w:val="a3"/>
    <w:uiPriority w:val="99"/>
    <w:semiHidden/>
    <w:unhideWhenUsed/>
    <w:rsid w:val="00897432"/>
  </w:style>
  <w:style w:type="paragraph" w:customStyle="1" w:styleId="14">
    <w:name w:val="Обычный1"/>
    <w:rsid w:val="00897432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897432"/>
  </w:style>
  <w:style w:type="paragraph" w:styleId="aff">
    <w:name w:val="Plain Text"/>
    <w:basedOn w:val="a0"/>
    <w:link w:val="aff0"/>
    <w:rsid w:val="008974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8974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974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97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1">
    <w:name w:val="Table Grid"/>
    <w:basedOn w:val="a2"/>
    <w:uiPriority w:val="99"/>
    <w:rsid w:val="0089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a0"/>
    <w:uiPriority w:val="99"/>
    <w:rsid w:val="0089743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897432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5">
    <w:name w:val="Основной текст1"/>
    <w:aliases w:val="Подпись1"/>
    <w:rsid w:val="0089743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2">
    <w:name w:val="List Paragraph"/>
    <w:aliases w:val="3_Абзац списка,List Paragraph1,Абзац маркированнный,Нумерованый список,ПАРАГРАФ"/>
    <w:basedOn w:val="a0"/>
    <w:link w:val="aff3"/>
    <w:uiPriority w:val="34"/>
    <w:qFormat/>
    <w:rsid w:val="00897432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styleId="aff4">
    <w:name w:val="Hyperlink"/>
    <w:unhideWhenUsed/>
    <w:rsid w:val="00897432"/>
    <w:rPr>
      <w:color w:val="0000FF"/>
      <w:u w:val="single"/>
    </w:rPr>
  </w:style>
  <w:style w:type="paragraph" w:styleId="aff5">
    <w:name w:val="footnote text"/>
    <w:basedOn w:val="a0"/>
    <w:link w:val="aff6"/>
    <w:uiPriority w:val="99"/>
    <w:unhideWhenUsed/>
    <w:rsid w:val="008974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97432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iPriority w:val="99"/>
    <w:unhideWhenUsed/>
    <w:rsid w:val="00897432"/>
    <w:rPr>
      <w:vertAlign w:val="superscript"/>
    </w:rPr>
  </w:style>
  <w:style w:type="character" w:customStyle="1" w:styleId="aff3">
    <w:name w:val="Абзац списка Знак"/>
    <w:aliases w:val="3_Абзац списка Знак,List Paragraph1 Знак,Абзац маркированнный Знак,Нумерованый список Знак,ПАРАГРАФ Знак"/>
    <w:link w:val="aff2"/>
    <w:uiPriority w:val="34"/>
    <w:locked/>
    <w:rsid w:val="00897432"/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customStyle="1" w:styleId="1Char">
    <w:name w:val="П.1 Char"/>
    <w:link w:val="1"/>
    <w:locked/>
    <w:rsid w:val="00897432"/>
    <w:rPr>
      <w:bCs/>
      <w:sz w:val="24"/>
      <w:szCs w:val="24"/>
      <w:lang w:val="x-none" w:eastAsia="x-none"/>
    </w:rPr>
  </w:style>
  <w:style w:type="paragraph" w:customStyle="1" w:styleId="1">
    <w:name w:val="П.1"/>
    <w:basedOn w:val="aff2"/>
    <w:link w:val="1Char"/>
    <w:qFormat/>
    <w:rsid w:val="00897432"/>
    <w:pPr>
      <w:numPr>
        <w:ilvl w:val="1"/>
        <w:numId w:val="4"/>
      </w:numPr>
      <w:tabs>
        <w:tab w:val="left" w:pos="1701"/>
      </w:tabs>
      <w:jc w:val="both"/>
    </w:pPr>
    <w:rPr>
      <w:rFonts w:asciiTheme="minorHAnsi" w:eastAsiaTheme="minorHAnsi" w:hAnsiTheme="minorHAnsi" w:cstheme="minorBidi"/>
      <w:bCs/>
      <w:color w:val="auto"/>
      <w:sz w:val="24"/>
      <w:lang w:val="x-none" w:eastAsia="x-none"/>
    </w:rPr>
  </w:style>
  <w:style w:type="character" w:customStyle="1" w:styleId="11Char">
    <w:name w:val="П.1.1 Char"/>
    <w:link w:val="11"/>
    <w:locked/>
    <w:rsid w:val="00897432"/>
    <w:rPr>
      <w:bCs/>
      <w:sz w:val="24"/>
      <w:szCs w:val="24"/>
      <w:lang w:val="x-none" w:eastAsia="x-none"/>
    </w:rPr>
  </w:style>
  <w:style w:type="paragraph" w:customStyle="1" w:styleId="11">
    <w:name w:val="П.1.1"/>
    <w:basedOn w:val="1"/>
    <w:link w:val="11Char"/>
    <w:qFormat/>
    <w:rsid w:val="00897432"/>
    <w:pPr>
      <w:numPr>
        <w:ilvl w:val="2"/>
      </w:numPr>
      <w:tabs>
        <w:tab w:val="clear" w:pos="2847"/>
        <w:tab w:val="num" w:pos="360"/>
        <w:tab w:val="num" w:pos="420"/>
        <w:tab w:val="num" w:pos="720"/>
      </w:tabs>
    </w:pPr>
  </w:style>
  <w:style w:type="paragraph" w:customStyle="1" w:styleId="111">
    <w:name w:val="П.1.1.1"/>
    <w:basedOn w:val="1"/>
    <w:qFormat/>
    <w:rsid w:val="00897432"/>
    <w:pPr>
      <w:numPr>
        <w:ilvl w:val="3"/>
      </w:numPr>
      <w:tabs>
        <w:tab w:val="clear" w:pos="720"/>
        <w:tab w:val="num" w:pos="360"/>
        <w:tab w:val="num" w:pos="420"/>
      </w:tabs>
    </w:pPr>
    <w:rPr>
      <w:rFonts w:ascii="Calibri" w:eastAsia="Calibri" w:hAnsi="Calibri"/>
      <w:bCs w:val="0"/>
    </w:rPr>
  </w:style>
  <w:style w:type="paragraph" w:customStyle="1" w:styleId="1111">
    <w:name w:val="П.1.1.1.1"/>
    <w:basedOn w:val="1"/>
    <w:next w:val="a0"/>
    <w:qFormat/>
    <w:rsid w:val="00897432"/>
    <w:pPr>
      <w:numPr>
        <w:ilvl w:val="4"/>
      </w:numPr>
      <w:tabs>
        <w:tab w:val="clear" w:pos="1080"/>
        <w:tab w:val="num" w:pos="360"/>
        <w:tab w:val="num" w:pos="420"/>
      </w:tabs>
    </w:pPr>
    <w:rPr>
      <w:rFonts w:ascii="Calibri" w:eastAsia="Calibri" w:hAnsi="Calibri"/>
      <w:bCs w:val="0"/>
    </w:rPr>
  </w:style>
  <w:style w:type="paragraph" w:customStyle="1" w:styleId="11111">
    <w:name w:val="П.1.1.1.1.1"/>
    <w:basedOn w:val="1"/>
    <w:next w:val="1111"/>
    <w:qFormat/>
    <w:rsid w:val="00897432"/>
    <w:pPr>
      <w:numPr>
        <w:ilvl w:val="5"/>
      </w:numPr>
      <w:tabs>
        <w:tab w:val="clear" w:pos="1080"/>
        <w:tab w:val="num" w:pos="360"/>
        <w:tab w:val="num" w:pos="420"/>
      </w:tabs>
    </w:pPr>
    <w:rPr>
      <w:rFonts w:ascii="Calibri" w:eastAsia="Calibri" w:hAnsi="Calibri"/>
      <w:bCs w:val="0"/>
    </w:rPr>
  </w:style>
  <w:style w:type="paragraph" w:customStyle="1" w:styleId="a">
    <w:name w:val="П.глава"/>
    <w:basedOn w:val="aff2"/>
    <w:next w:val="1"/>
    <w:qFormat/>
    <w:rsid w:val="00897432"/>
    <w:pPr>
      <w:keepNext/>
      <w:numPr>
        <w:numId w:val="4"/>
      </w:numPr>
      <w:tabs>
        <w:tab w:val="left" w:pos="1701"/>
      </w:tabs>
      <w:spacing w:before="240" w:after="240"/>
      <w:ind w:right="-6"/>
      <w:jc w:val="center"/>
    </w:pPr>
    <w:rPr>
      <w:rFonts w:ascii="Calibri" w:eastAsia="Calibri" w:hAnsi="Calibri"/>
      <w:b/>
      <w:bCs/>
      <w:color w:val="auto"/>
      <w:sz w:val="24"/>
      <w:lang w:val="x-none" w:eastAsia="x-none"/>
    </w:rPr>
  </w:style>
  <w:style w:type="table" w:customStyle="1" w:styleId="16">
    <w:name w:val="Сетка таблицы1"/>
    <w:basedOn w:val="a2"/>
    <w:next w:val="aff1"/>
    <w:uiPriority w:val="39"/>
    <w:rsid w:val="008974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0"/>
    <w:next w:val="a0"/>
    <w:link w:val="aff8"/>
    <w:uiPriority w:val="10"/>
    <w:qFormat/>
    <w:rsid w:val="0089743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8">
    <w:name w:val="Заголовок Знак"/>
    <w:basedOn w:val="a1"/>
    <w:link w:val="ae"/>
    <w:uiPriority w:val="10"/>
    <w:rsid w:val="00897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35">
    <w:name w:val="Нет списка3"/>
    <w:next w:val="a3"/>
    <w:semiHidden/>
    <w:unhideWhenUsed/>
    <w:rsid w:val="00897432"/>
  </w:style>
  <w:style w:type="table" w:customStyle="1" w:styleId="28">
    <w:name w:val="Сетка таблицы2"/>
    <w:basedOn w:val="a2"/>
    <w:next w:val="aff1"/>
    <w:rsid w:val="0089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0"/>
    <w:next w:val="ae"/>
    <w:qFormat/>
    <w:rsid w:val="00897432"/>
    <w:pPr>
      <w:shd w:val="clear" w:color="auto" w:fill="FFFFFF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10">
    <w:name w:val="Средняя сетка 21"/>
    <w:uiPriority w:val="1"/>
    <w:qFormat/>
    <w:rsid w:val="008974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9">
    <w:name w:val="Тема приказа"/>
    <w:basedOn w:val="a0"/>
    <w:link w:val="affa"/>
    <w:qFormat/>
    <w:rsid w:val="00897432"/>
    <w:pPr>
      <w:spacing w:after="0" w:line="240" w:lineRule="auto"/>
      <w:ind w:right="5385"/>
      <w:jc w:val="both"/>
    </w:pPr>
    <w:rPr>
      <w:rFonts w:ascii="Times New Roman" w:eastAsia="Calibri" w:hAnsi="Times New Roman" w:cs="Times New Roman"/>
      <w:color w:val="0D0D0D"/>
      <w:sz w:val="24"/>
      <w:szCs w:val="24"/>
      <w:lang w:val="x-none" w:eastAsia="ru-RU"/>
    </w:rPr>
  </w:style>
  <w:style w:type="character" w:customStyle="1" w:styleId="affa">
    <w:name w:val="Тема приказа Знак"/>
    <w:link w:val="aff9"/>
    <w:rsid w:val="00897432"/>
    <w:rPr>
      <w:rFonts w:ascii="Times New Roman" w:eastAsia="Calibri" w:hAnsi="Times New Roman" w:cs="Times New Roman"/>
      <w:color w:val="0D0D0D"/>
      <w:sz w:val="24"/>
      <w:szCs w:val="24"/>
      <w:lang w:val="x-none" w:eastAsia="ru-RU"/>
    </w:rPr>
  </w:style>
  <w:style w:type="character" w:customStyle="1" w:styleId="affb">
    <w:name w:val="Основной текст_"/>
    <w:link w:val="36"/>
    <w:rsid w:val="00897432"/>
    <w:rPr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fb"/>
    <w:rsid w:val="00897432"/>
    <w:pPr>
      <w:shd w:val="clear" w:color="auto" w:fill="FFFFFF"/>
      <w:spacing w:before="300" w:after="300" w:line="0" w:lineRule="atLeast"/>
      <w:jc w:val="both"/>
    </w:pPr>
    <w:rPr>
      <w:sz w:val="23"/>
      <w:szCs w:val="23"/>
    </w:rPr>
  </w:style>
  <w:style w:type="table" w:styleId="-1">
    <w:name w:val="Colorful List Accent 1"/>
    <w:basedOn w:val="a2"/>
    <w:uiPriority w:val="72"/>
    <w:rsid w:val="008974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4">
    <w:name w:val="4"/>
    <w:basedOn w:val="a0"/>
    <w:next w:val="ae"/>
    <w:qFormat/>
    <w:rsid w:val="00897432"/>
    <w:pPr>
      <w:shd w:val="clear" w:color="auto" w:fill="FFFFFF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9">
    <w:name w:val="Обычный2"/>
    <w:rsid w:val="00897432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c">
    <w:name w:val="endnote text"/>
    <w:basedOn w:val="a0"/>
    <w:link w:val="affd"/>
    <w:uiPriority w:val="99"/>
    <w:semiHidden/>
    <w:unhideWhenUsed/>
    <w:rsid w:val="0089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1"/>
    <w:link w:val="affc"/>
    <w:uiPriority w:val="99"/>
    <w:semiHidden/>
    <w:rsid w:val="00897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semiHidden/>
    <w:unhideWhenUsed/>
    <w:rsid w:val="00897432"/>
    <w:rPr>
      <w:vertAlign w:val="superscript"/>
    </w:rPr>
  </w:style>
  <w:style w:type="paragraph" w:customStyle="1" w:styleId="37">
    <w:name w:val="3"/>
    <w:basedOn w:val="a0"/>
    <w:next w:val="ae"/>
    <w:qFormat/>
    <w:rsid w:val="00897432"/>
    <w:pPr>
      <w:shd w:val="clear" w:color="auto" w:fill="FFFFFF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8">
    <w:name w:val="Обычный3"/>
    <w:rsid w:val="00897432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Знак Знак Знак1"/>
    <w:basedOn w:val="a0"/>
    <w:uiPriority w:val="99"/>
    <w:rsid w:val="0089743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d">
    <w:name w:val="Без интервала Знак"/>
    <w:link w:val="afc"/>
    <w:uiPriority w:val="1"/>
    <w:locked/>
    <w:rsid w:val="004A6240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FR1">
    <w:name w:val="FR1"/>
    <w:rsid w:val="00346A86"/>
    <w:pPr>
      <w:widowControl w:val="0"/>
      <w:spacing w:after="0" w:line="300" w:lineRule="auto"/>
      <w:ind w:left="2480" w:right="2600"/>
      <w:jc w:val="center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r.ru/credit/main.asp" TargetMode="External"/><Relationship Id="rId2" Type="http://schemas.openxmlformats.org/officeDocument/2006/relationships/hyperlink" Target="http://www.cbr.ru/credit/main.asp" TargetMode="External"/><Relationship Id="rId1" Type="http://schemas.openxmlformats.org/officeDocument/2006/relationships/hyperlink" Target="http://www.cbr.ru/credit/main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12554</Words>
  <Characters>71558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Анастасия Владимировна</dc:creator>
  <cp:lastModifiedBy>Байчорова Асият Алиевна</cp:lastModifiedBy>
  <cp:revision>3</cp:revision>
  <dcterms:created xsi:type="dcterms:W3CDTF">2023-01-19T09:19:00Z</dcterms:created>
  <dcterms:modified xsi:type="dcterms:W3CDTF">2023-01-20T08:46:00Z</dcterms:modified>
</cp:coreProperties>
</file>