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A25B20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8.05pt;z-index:-251658752">
            <v:imagedata r:id="rId6" o:title=""/>
          </v:shape>
          <o:OLEObject Type="Embed" ProgID="CorelDRAW.Graphic.11" ShapeID="_x0000_s1026" DrawAspect="Content" ObjectID="_1488026065" r:id="rId7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  <w:r w:rsidR="00673669">
        <w:rPr>
          <w:rFonts w:ascii="Times New Roman" w:eastAsia="Calibri" w:hAnsi="Times New Roman" w:cs="Times New Roman"/>
          <w:b/>
        </w:rPr>
        <w:t xml:space="preserve"> (раскрытие инсайдерской информации)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A37947" w:rsidRDefault="00A37947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13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83685B">
        <w:rPr>
          <w:rFonts w:ascii="Times New Roman" w:eastAsia="Calibri" w:hAnsi="Times New Roman" w:cs="Times New Roman"/>
        </w:rPr>
        <w:t>марта</w:t>
      </w:r>
      <w:r w:rsidR="0083685B" w:rsidRPr="00CB6267">
        <w:rPr>
          <w:rFonts w:ascii="Times New Roman" w:eastAsia="Calibri" w:hAnsi="Times New Roman" w:cs="Times New Roman"/>
        </w:rPr>
        <w:t xml:space="preserve"> </w:t>
      </w:r>
      <w:r w:rsidR="00E52A2E" w:rsidRPr="00CB6267">
        <w:rPr>
          <w:rFonts w:ascii="Times New Roman" w:eastAsia="Calibri" w:hAnsi="Times New Roman" w:cs="Times New Roman"/>
        </w:rPr>
        <w:t>201</w:t>
      </w:r>
      <w:r w:rsidR="00B35049" w:rsidRPr="00F6677A">
        <w:rPr>
          <w:rFonts w:ascii="Times New Roman" w:eastAsia="Calibri" w:hAnsi="Times New Roman" w:cs="Times New Roman"/>
        </w:rPr>
        <w:t>5</w:t>
      </w:r>
      <w:r w:rsidR="00E52A2E" w:rsidRPr="00CB6267">
        <w:rPr>
          <w:rFonts w:ascii="Times New Roman" w:eastAsia="Calibri" w:hAnsi="Times New Roman" w:cs="Times New Roman"/>
        </w:rPr>
        <w:t xml:space="preserve"> года состоялось заседание </w:t>
      </w:r>
      <w:r w:rsidR="00D05330" w:rsidRPr="00CB6267">
        <w:rPr>
          <w:rFonts w:ascii="Times New Roman" w:eastAsia="Calibri" w:hAnsi="Times New Roman" w:cs="Times New Roman"/>
        </w:rPr>
        <w:t>Совет</w:t>
      </w:r>
      <w:r w:rsidR="00E52A2E" w:rsidRPr="00CB6267">
        <w:rPr>
          <w:rFonts w:ascii="Times New Roman" w:eastAsia="Calibri" w:hAnsi="Times New Roman" w:cs="Times New Roman"/>
        </w:rPr>
        <w:t>а</w:t>
      </w:r>
      <w:r w:rsidR="00D05330" w:rsidRPr="00CB6267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373A32" w:rsidRPr="00CB6267">
        <w:rPr>
          <w:rFonts w:ascii="Times New Roman" w:eastAsia="Calibri" w:hAnsi="Times New Roman" w:cs="Times New Roman"/>
        </w:rPr>
        <w:t>, на котором</w:t>
      </w:r>
      <w:r w:rsidR="00E52A2E" w:rsidRPr="00CB6267">
        <w:rPr>
          <w:rFonts w:ascii="Times New Roman" w:eastAsia="Calibri" w:hAnsi="Times New Roman" w:cs="Times New Roman"/>
        </w:rPr>
        <w:t xml:space="preserve"> </w:t>
      </w:r>
      <w:r w:rsidR="00373A32" w:rsidRPr="00CB6267">
        <w:rPr>
          <w:rFonts w:ascii="Times New Roman" w:eastAsia="Calibri" w:hAnsi="Times New Roman" w:cs="Times New Roman"/>
        </w:rPr>
        <w:t>б</w:t>
      </w:r>
      <w:r w:rsidR="00D05330" w:rsidRPr="00CB6267">
        <w:rPr>
          <w:rFonts w:ascii="Times New Roman" w:eastAsia="Calibri" w:hAnsi="Times New Roman" w:cs="Times New Roman"/>
        </w:rPr>
        <w:t>ыл</w:t>
      </w:r>
      <w:r w:rsidR="00123327">
        <w:rPr>
          <w:rFonts w:ascii="Times New Roman" w:eastAsia="Calibri" w:hAnsi="Times New Roman" w:cs="Times New Roman"/>
        </w:rPr>
        <w:t xml:space="preserve"> рассмотрен вопрос</w:t>
      </w:r>
      <w:r w:rsidR="0083685B">
        <w:rPr>
          <w:rFonts w:ascii="Times New Roman" w:eastAsia="Calibri" w:hAnsi="Times New Roman" w:cs="Times New Roman"/>
        </w:rPr>
        <w:t xml:space="preserve"> о</w:t>
      </w:r>
      <w:r w:rsidR="0083685B" w:rsidRPr="0083685B">
        <w:rPr>
          <w:rFonts w:ascii="Times New Roman" w:eastAsia="Calibri" w:hAnsi="Times New Roman" w:cs="Times New Roman"/>
        </w:rPr>
        <w:t>б</w:t>
      </w:r>
      <w:r>
        <w:rPr>
          <w:rFonts w:ascii="Times New Roman" w:eastAsia="Calibri" w:hAnsi="Times New Roman" w:cs="Times New Roman"/>
        </w:rPr>
        <w:t xml:space="preserve"> </w:t>
      </w:r>
      <w:r w:rsidRPr="00A37947">
        <w:rPr>
          <w:rFonts w:ascii="Times New Roman" w:eastAsia="Calibri" w:hAnsi="Times New Roman" w:cs="Times New Roman"/>
        </w:rPr>
        <w:t xml:space="preserve">утверждении перечня первоочередных мероприятий по обеспечению финансовой устойчивости </w:t>
      </w:r>
      <w:r w:rsidR="00072E07">
        <w:rPr>
          <w:rFonts w:ascii="Times New Roman" w:eastAsia="Calibri" w:hAnsi="Times New Roman" w:cs="Times New Roman"/>
        </w:rPr>
        <w:t>ОАО «МРСК Северного Кавказа»</w:t>
      </w:r>
      <w:r w:rsidRPr="00A37947">
        <w:rPr>
          <w:rFonts w:ascii="Times New Roman" w:eastAsia="Calibri" w:hAnsi="Times New Roman" w:cs="Times New Roman"/>
        </w:rPr>
        <w:t xml:space="preserve"> на период 2015-2019 гг.</w:t>
      </w:r>
    </w:p>
    <w:p w:rsidR="004A39C9" w:rsidRDefault="004A39C9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7947" w:rsidRDefault="005F0C8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 директоров рассмотрел</w:t>
      </w:r>
      <w:r w:rsidR="00A37947">
        <w:rPr>
          <w:rFonts w:ascii="Times New Roman" w:eastAsia="Calibri" w:hAnsi="Times New Roman" w:cs="Times New Roman"/>
        </w:rPr>
        <w:t xml:space="preserve"> </w:t>
      </w:r>
      <w:r w:rsidR="00A37947" w:rsidRPr="00A37947">
        <w:rPr>
          <w:rFonts w:ascii="Times New Roman" w:eastAsia="Calibri" w:hAnsi="Times New Roman" w:cs="Times New Roman"/>
        </w:rPr>
        <w:t>проект скорректированной инвестиционной программы на 2015 год и на период 2016-2020 гг.</w:t>
      </w:r>
      <w:r w:rsidR="00A37947">
        <w:rPr>
          <w:rFonts w:ascii="Times New Roman" w:eastAsia="Calibri" w:hAnsi="Times New Roman" w:cs="Times New Roman"/>
        </w:rPr>
        <w:t xml:space="preserve">, а также вопрос об определении </w:t>
      </w:r>
      <w:r w:rsidR="00A37947" w:rsidRPr="00A37947">
        <w:rPr>
          <w:rFonts w:ascii="Times New Roman" w:eastAsia="Calibri" w:hAnsi="Times New Roman" w:cs="Times New Roman"/>
        </w:rPr>
        <w:t>приоритетных направлений деятельности: о реализации мероприятий по централизации и автоматизации казначейской функции.</w:t>
      </w:r>
    </w:p>
    <w:p w:rsidR="005F0C8B" w:rsidRDefault="005F0C8B" w:rsidP="00E966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7947" w:rsidRDefault="005F0C8B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7C34">
        <w:rPr>
          <w:rFonts w:ascii="Times New Roman" w:eastAsia="Calibri" w:hAnsi="Times New Roman" w:cs="Times New Roman"/>
        </w:rPr>
        <w:t xml:space="preserve">Кроме того, </w:t>
      </w:r>
      <w:r w:rsidR="00A37947">
        <w:rPr>
          <w:rFonts w:ascii="Times New Roman" w:eastAsia="Calibri" w:hAnsi="Times New Roman" w:cs="Times New Roman"/>
        </w:rPr>
        <w:t>на</w:t>
      </w:r>
      <w:r w:rsidRPr="004F7C34">
        <w:rPr>
          <w:rFonts w:ascii="Times New Roman" w:eastAsia="Calibri" w:hAnsi="Times New Roman" w:cs="Times New Roman"/>
        </w:rPr>
        <w:t xml:space="preserve"> </w:t>
      </w:r>
      <w:r w:rsidR="00A37947" w:rsidRPr="004F7C34">
        <w:rPr>
          <w:rFonts w:ascii="Times New Roman" w:eastAsia="Calibri" w:hAnsi="Times New Roman" w:cs="Times New Roman"/>
        </w:rPr>
        <w:t>повестке</w:t>
      </w:r>
      <w:r w:rsidRPr="004F7C34">
        <w:rPr>
          <w:rFonts w:ascii="Times New Roman" w:eastAsia="Calibri" w:hAnsi="Times New Roman" w:cs="Times New Roman"/>
        </w:rPr>
        <w:t xml:space="preserve"> дня заседания Совета директоров </w:t>
      </w:r>
      <w:r w:rsidR="00A37947">
        <w:rPr>
          <w:rFonts w:ascii="Times New Roman" w:eastAsia="Calibri" w:hAnsi="Times New Roman" w:cs="Times New Roman"/>
        </w:rPr>
        <w:t>значились вопросы:</w:t>
      </w: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A37947">
        <w:rPr>
          <w:rFonts w:ascii="Times New Roman" w:eastAsia="Calibri" w:hAnsi="Times New Roman" w:cs="Times New Roman"/>
        </w:rPr>
        <w:t>исполнени</w:t>
      </w:r>
      <w:r>
        <w:rPr>
          <w:rFonts w:ascii="Times New Roman" w:eastAsia="Calibri" w:hAnsi="Times New Roman" w:cs="Times New Roman"/>
        </w:rPr>
        <w:t xml:space="preserve">я ранее </w:t>
      </w:r>
      <w:r w:rsidR="00D87FFD">
        <w:rPr>
          <w:rFonts w:ascii="Times New Roman" w:eastAsia="Calibri" w:hAnsi="Times New Roman" w:cs="Times New Roman"/>
        </w:rPr>
        <w:t>принятого решения Совета директоров;</w:t>
      </w: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у</w:t>
      </w:r>
      <w:r w:rsidRPr="00A37947">
        <w:rPr>
          <w:rFonts w:ascii="Times New Roman" w:eastAsia="Calibri" w:hAnsi="Times New Roman" w:cs="Times New Roman"/>
        </w:rPr>
        <w:t>тверждени</w:t>
      </w:r>
      <w:r>
        <w:rPr>
          <w:rFonts w:ascii="Times New Roman" w:eastAsia="Calibri" w:hAnsi="Times New Roman" w:cs="Times New Roman"/>
        </w:rPr>
        <w:t>я</w:t>
      </w:r>
      <w:r w:rsidRPr="00A37947">
        <w:rPr>
          <w:rFonts w:ascii="Times New Roman" w:eastAsia="Calibri" w:hAnsi="Times New Roman" w:cs="Times New Roman"/>
        </w:rPr>
        <w:t xml:space="preserve">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</w:t>
      </w:r>
      <w:r w:rsidR="00D87FFD">
        <w:rPr>
          <w:rFonts w:ascii="Times New Roman" w:eastAsia="Calibri" w:hAnsi="Times New Roman" w:cs="Times New Roman"/>
        </w:rPr>
        <w:t>;</w:t>
      </w: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r w:rsidRPr="00A37947">
        <w:rPr>
          <w:rFonts w:ascii="Times New Roman" w:eastAsia="Calibri" w:hAnsi="Times New Roman" w:cs="Times New Roman"/>
        </w:rPr>
        <w:t>определени</w:t>
      </w:r>
      <w:r>
        <w:rPr>
          <w:rFonts w:ascii="Times New Roman" w:eastAsia="Calibri" w:hAnsi="Times New Roman" w:cs="Times New Roman"/>
        </w:rPr>
        <w:t>я</w:t>
      </w:r>
      <w:r w:rsidRPr="00A37947">
        <w:rPr>
          <w:rFonts w:ascii="Times New Roman" w:eastAsia="Calibri" w:hAnsi="Times New Roman" w:cs="Times New Roman"/>
        </w:rPr>
        <w:t xml:space="preserve"> позиции </w:t>
      </w:r>
      <w:r>
        <w:rPr>
          <w:rFonts w:ascii="Times New Roman" w:eastAsia="Calibri" w:hAnsi="Times New Roman" w:cs="Times New Roman"/>
        </w:rPr>
        <w:t>ОАО «МРСК Северного Кавказа» (его представителей</w:t>
      </w:r>
      <w:r w:rsidRPr="00A37947">
        <w:rPr>
          <w:rFonts w:ascii="Times New Roman" w:eastAsia="Calibri" w:hAnsi="Times New Roman" w:cs="Times New Roman"/>
        </w:rPr>
        <w:t>) по вопросу повест</w:t>
      </w:r>
      <w:r>
        <w:rPr>
          <w:rFonts w:ascii="Times New Roman" w:eastAsia="Calibri" w:hAnsi="Times New Roman" w:cs="Times New Roman"/>
        </w:rPr>
        <w:t>ки</w:t>
      </w:r>
      <w:r w:rsidRPr="00A37947">
        <w:rPr>
          <w:rFonts w:ascii="Times New Roman" w:eastAsia="Calibri" w:hAnsi="Times New Roman" w:cs="Times New Roman"/>
        </w:rPr>
        <w:t xml:space="preserve"> дня внеочередного Общего собрани</w:t>
      </w:r>
      <w:r>
        <w:rPr>
          <w:rFonts w:ascii="Times New Roman" w:eastAsia="Calibri" w:hAnsi="Times New Roman" w:cs="Times New Roman"/>
        </w:rPr>
        <w:t xml:space="preserve">я акционеров ОАО «Энергосервис» и </w:t>
      </w:r>
      <w:r w:rsidRPr="00A37947">
        <w:rPr>
          <w:rFonts w:ascii="Times New Roman" w:eastAsia="Calibri" w:hAnsi="Times New Roman" w:cs="Times New Roman"/>
        </w:rPr>
        <w:t>повестки дня заседания Совета директоров ОАО «Дагэнергосеть».</w:t>
      </w: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повестке дня был рассмотрен ряд отчетов генерального директора ОАО «МРСК Северного Кавказа»</w:t>
      </w:r>
      <w:r w:rsidR="00D87FFD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касающихся инвестиционной </w:t>
      </w:r>
      <w:r w:rsidR="00D87FFD">
        <w:rPr>
          <w:rFonts w:ascii="Times New Roman" w:eastAsia="Calibri" w:hAnsi="Times New Roman" w:cs="Times New Roman"/>
        </w:rPr>
        <w:t xml:space="preserve">деятельности, реализации непрофильных активов </w:t>
      </w:r>
      <w:r>
        <w:rPr>
          <w:rFonts w:ascii="Times New Roman" w:eastAsia="Calibri" w:hAnsi="Times New Roman" w:cs="Times New Roman"/>
        </w:rPr>
        <w:t xml:space="preserve">и </w:t>
      </w:r>
      <w:r w:rsidR="00D87FFD">
        <w:rPr>
          <w:rFonts w:ascii="Times New Roman" w:eastAsia="Calibri" w:hAnsi="Times New Roman" w:cs="Times New Roman"/>
        </w:rPr>
        <w:t xml:space="preserve">обеспечения </w:t>
      </w:r>
      <w:r w:rsidRPr="00A37947">
        <w:rPr>
          <w:rFonts w:ascii="Times New Roman" w:eastAsia="Calibri" w:hAnsi="Times New Roman" w:cs="Times New Roman"/>
        </w:rPr>
        <w:t xml:space="preserve">страховой </w:t>
      </w:r>
      <w:r w:rsidR="00D87FFD">
        <w:rPr>
          <w:rFonts w:ascii="Times New Roman" w:eastAsia="Calibri" w:hAnsi="Times New Roman" w:cs="Times New Roman"/>
        </w:rPr>
        <w:t>защиты</w:t>
      </w:r>
      <w:r>
        <w:rPr>
          <w:rFonts w:ascii="Times New Roman" w:eastAsia="Calibri" w:hAnsi="Times New Roman" w:cs="Times New Roman"/>
        </w:rPr>
        <w:t xml:space="preserve"> ОАО «МРСК Северного Кавказа».</w:t>
      </w: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37947" w:rsidRDefault="00072E0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Совет</w:t>
      </w:r>
      <w:r w:rsidR="00D87FFD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директоров </w:t>
      </w:r>
      <w:r w:rsidR="00D87FFD">
        <w:rPr>
          <w:rFonts w:ascii="Times New Roman" w:eastAsia="Times New Roman" w:hAnsi="Times New Roman" w:cs="Times New Roman"/>
          <w:color w:val="000000"/>
          <w:lang w:eastAsia="ru-RU"/>
        </w:rPr>
        <w:t xml:space="preserve">был также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рассмотрен</w:t>
      </w:r>
      <w:r w:rsidR="00A37947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 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 одобрении сделки, в совершении которой имеется заинтересованность.</w:t>
      </w:r>
    </w:p>
    <w:p w:rsidR="00A37947" w:rsidRDefault="00A3794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72E07" w:rsidRDefault="00072E07" w:rsidP="005F0C8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E62C5" w:rsidRDefault="007E62C5" w:rsidP="007E62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кВ;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</w:t>
      </w:r>
      <w:r w:rsidR="00C6573F">
        <w:rPr>
          <w:rFonts w:ascii="Times New Roman" w:eastAsia="Calibri" w:hAnsi="Times New Roman" w:cs="Times New Roman"/>
          <w:i/>
          <w:kern w:val="36"/>
          <w:sz w:val="18"/>
          <w:szCs w:val="26"/>
        </w:rPr>
        <w:t>1 дочернего общества</w:t>
      </w: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A25B2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A25B2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10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7E62C5"/>
    <w:sectPr w:rsidR="00E86C7B" w:rsidRPr="00D05330" w:rsidSect="00325C71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229AD"/>
    <w:rsid w:val="00023371"/>
    <w:rsid w:val="000428EC"/>
    <w:rsid w:val="00070EBF"/>
    <w:rsid w:val="00072E07"/>
    <w:rsid w:val="00082579"/>
    <w:rsid w:val="00123327"/>
    <w:rsid w:val="001A5EC8"/>
    <w:rsid w:val="001F490C"/>
    <w:rsid w:val="002615B3"/>
    <w:rsid w:val="002B71F7"/>
    <w:rsid w:val="002E36E2"/>
    <w:rsid w:val="00315824"/>
    <w:rsid w:val="003202BF"/>
    <w:rsid w:val="00325C71"/>
    <w:rsid w:val="00341C7E"/>
    <w:rsid w:val="00356D6E"/>
    <w:rsid w:val="00373A32"/>
    <w:rsid w:val="003C0C34"/>
    <w:rsid w:val="00411EF2"/>
    <w:rsid w:val="00453278"/>
    <w:rsid w:val="004A39C9"/>
    <w:rsid w:val="004F7C34"/>
    <w:rsid w:val="00575E92"/>
    <w:rsid w:val="00585416"/>
    <w:rsid w:val="005B5755"/>
    <w:rsid w:val="005E2AD7"/>
    <w:rsid w:val="005F0C8B"/>
    <w:rsid w:val="00635BE6"/>
    <w:rsid w:val="00673669"/>
    <w:rsid w:val="006A2C78"/>
    <w:rsid w:val="006F4604"/>
    <w:rsid w:val="007A35B5"/>
    <w:rsid w:val="007A7A2C"/>
    <w:rsid w:val="007B3D38"/>
    <w:rsid w:val="007D2C6D"/>
    <w:rsid w:val="007D4F3A"/>
    <w:rsid w:val="007E62C5"/>
    <w:rsid w:val="0083685B"/>
    <w:rsid w:val="0083688D"/>
    <w:rsid w:val="0088195F"/>
    <w:rsid w:val="00892C87"/>
    <w:rsid w:val="009B75AF"/>
    <w:rsid w:val="009C37A8"/>
    <w:rsid w:val="009E2057"/>
    <w:rsid w:val="00A20A4C"/>
    <w:rsid w:val="00A25B20"/>
    <w:rsid w:val="00A37947"/>
    <w:rsid w:val="00A878BB"/>
    <w:rsid w:val="00AA1370"/>
    <w:rsid w:val="00B322F6"/>
    <w:rsid w:val="00B35049"/>
    <w:rsid w:val="00C147C3"/>
    <w:rsid w:val="00C35D82"/>
    <w:rsid w:val="00C42B6D"/>
    <w:rsid w:val="00C60C6E"/>
    <w:rsid w:val="00C6573F"/>
    <w:rsid w:val="00C958F4"/>
    <w:rsid w:val="00CB6267"/>
    <w:rsid w:val="00CD6C14"/>
    <w:rsid w:val="00CF182D"/>
    <w:rsid w:val="00D05330"/>
    <w:rsid w:val="00D217CD"/>
    <w:rsid w:val="00D331F4"/>
    <w:rsid w:val="00D43138"/>
    <w:rsid w:val="00D53B51"/>
    <w:rsid w:val="00D571AF"/>
    <w:rsid w:val="00D65029"/>
    <w:rsid w:val="00D66460"/>
    <w:rsid w:val="00D87FFD"/>
    <w:rsid w:val="00DC3051"/>
    <w:rsid w:val="00DD3CD7"/>
    <w:rsid w:val="00E52A2E"/>
    <w:rsid w:val="00E72A2B"/>
    <w:rsid w:val="00E86C7B"/>
    <w:rsid w:val="00E966F5"/>
    <w:rsid w:val="00EF040F"/>
    <w:rsid w:val="00F42687"/>
    <w:rsid w:val="00F6677A"/>
    <w:rsid w:val="00FA42C1"/>
    <w:rsid w:val="00FB6173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@mrsk-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cevich-af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C3DE-ECF1-4EB4-8AF4-3BD95FE2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2015-03-06T13:03:00Z</cp:lastPrinted>
  <dcterms:created xsi:type="dcterms:W3CDTF">2015-03-16T12:48:00Z</dcterms:created>
  <dcterms:modified xsi:type="dcterms:W3CDTF">2015-03-16T12:48:00Z</dcterms:modified>
</cp:coreProperties>
</file>