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Default="000C0B2F" w:rsidP="000C0B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0C0B2F" w:rsidRDefault="000C0B2F" w:rsidP="000C0B2F">
      <w:pPr>
        <w:ind w:left="1134" w:right="1134"/>
        <w:jc w:val="center"/>
      </w:pPr>
      <w:r>
        <w:rPr>
          <w:b/>
          <w:bCs/>
          <w:sz w:val="26"/>
          <w:szCs w:val="26"/>
        </w:rPr>
        <w:t xml:space="preserve">«О </w:t>
      </w:r>
      <w:r w:rsidRPr="00E158FC">
        <w:rPr>
          <w:b/>
          <w:bCs/>
          <w:sz w:val="26"/>
          <w:szCs w:val="26"/>
        </w:rPr>
        <w:t>проведении заседания совета директоров эмитента и его повестке дня (раскрытие инсайдерской информации)</w:t>
      </w:r>
      <w:r>
        <w:rPr>
          <w:b/>
          <w:bCs/>
          <w:sz w:val="26"/>
          <w:szCs w:val="26"/>
        </w:rPr>
        <w:t>»</w:t>
      </w:r>
    </w:p>
    <w:p w:rsidR="000C0B2F" w:rsidRPr="00657C4E" w:rsidRDefault="000C0B2F" w:rsidP="000C0B2F">
      <w:pPr>
        <w:pBdr>
          <w:top w:val="single" w:sz="4" w:space="1" w:color="auto"/>
        </w:pBdr>
        <w:spacing w:after="240"/>
        <w:ind w:left="1389" w:right="1134"/>
        <w:jc w:val="center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RPr="00173D4C" w:rsidTr="00CC04FD">
        <w:trPr>
          <w:cantSplit/>
        </w:trPr>
        <w:tc>
          <w:tcPr>
            <w:tcW w:w="9979" w:type="dxa"/>
            <w:gridSpan w:val="2"/>
          </w:tcPr>
          <w:p w:rsidR="000C0B2F" w:rsidRPr="00173D4C" w:rsidRDefault="000C0B2F" w:rsidP="00CC04FD">
            <w:pPr>
              <w:jc w:val="center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1. Общие сведения</w:t>
            </w:r>
          </w:p>
        </w:tc>
      </w:tr>
      <w:tr w:rsidR="000C0B2F" w:rsidRPr="00173D4C" w:rsidTr="00CC04FD">
        <w:tc>
          <w:tcPr>
            <w:tcW w:w="5557" w:type="dxa"/>
          </w:tcPr>
          <w:p w:rsidR="000C0B2F" w:rsidRPr="00173D4C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422" w:type="dxa"/>
          </w:tcPr>
          <w:p w:rsidR="000C0B2F" w:rsidRPr="00173D4C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Публичное акционерное общество «Россети Северный Кавказ»</w:t>
            </w:r>
          </w:p>
        </w:tc>
      </w:tr>
      <w:tr w:rsidR="000C0B2F" w:rsidRPr="00173D4C" w:rsidTr="00CC04FD">
        <w:tc>
          <w:tcPr>
            <w:tcW w:w="5557" w:type="dxa"/>
          </w:tcPr>
          <w:p w:rsidR="000C0B2F" w:rsidRPr="00173D4C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1.2. Адрес эмитента, указанный в едином государственном реестре юридических лиц</w:t>
            </w:r>
          </w:p>
        </w:tc>
        <w:tc>
          <w:tcPr>
            <w:tcW w:w="4422" w:type="dxa"/>
          </w:tcPr>
          <w:p w:rsidR="000C0B2F" w:rsidRPr="00173D4C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357506, Ставропольский край, Пятигорск город, Подстанционная улица, дом 13а</w:t>
            </w:r>
          </w:p>
        </w:tc>
      </w:tr>
      <w:tr w:rsidR="000C0B2F" w:rsidRPr="00173D4C" w:rsidTr="00CC04FD">
        <w:tc>
          <w:tcPr>
            <w:tcW w:w="5557" w:type="dxa"/>
          </w:tcPr>
          <w:p w:rsidR="000C0B2F" w:rsidRPr="00173D4C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1.3. Основной государственный регистрационный номер (ОГРН) эмитента (при наличии)</w:t>
            </w:r>
          </w:p>
        </w:tc>
        <w:tc>
          <w:tcPr>
            <w:tcW w:w="4422" w:type="dxa"/>
          </w:tcPr>
          <w:p w:rsidR="000C0B2F" w:rsidRPr="00173D4C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1062632029778</w:t>
            </w:r>
          </w:p>
        </w:tc>
      </w:tr>
      <w:tr w:rsidR="000C0B2F" w:rsidRPr="00173D4C" w:rsidTr="00CC04FD">
        <w:tc>
          <w:tcPr>
            <w:tcW w:w="5557" w:type="dxa"/>
          </w:tcPr>
          <w:p w:rsidR="000C0B2F" w:rsidRPr="00173D4C" w:rsidRDefault="000C0B2F" w:rsidP="00C206AD">
            <w:pPr>
              <w:ind w:left="57" w:right="57"/>
              <w:jc w:val="both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1.4. Идент</w:t>
            </w:r>
            <w:r w:rsidR="00C206AD" w:rsidRPr="00173D4C">
              <w:rPr>
                <w:sz w:val="24"/>
                <w:szCs w:val="24"/>
              </w:rPr>
              <w:t>ификационный номер налогоплательщ</w:t>
            </w:r>
            <w:r w:rsidRPr="00173D4C">
              <w:rPr>
                <w:sz w:val="24"/>
                <w:szCs w:val="24"/>
              </w:rPr>
              <w:t>ика (ИНН) эмитента (при наличии)</w:t>
            </w:r>
          </w:p>
        </w:tc>
        <w:tc>
          <w:tcPr>
            <w:tcW w:w="4422" w:type="dxa"/>
          </w:tcPr>
          <w:p w:rsidR="000C0B2F" w:rsidRPr="00173D4C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2632082033</w:t>
            </w:r>
          </w:p>
        </w:tc>
      </w:tr>
      <w:tr w:rsidR="000C0B2F" w:rsidRPr="00173D4C" w:rsidTr="00CC04FD">
        <w:tc>
          <w:tcPr>
            <w:tcW w:w="5557" w:type="dxa"/>
          </w:tcPr>
          <w:p w:rsidR="000C0B2F" w:rsidRPr="00173D4C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1.5. Уникальный код эмитента, присвоенный Банком России</w:t>
            </w:r>
          </w:p>
        </w:tc>
        <w:tc>
          <w:tcPr>
            <w:tcW w:w="4422" w:type="dxa"/>
          </w:tcPr>
          <w:p w:rsidR="000C0B2F" w:rsidRPr="00173D4C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34747-E</w:t>
            </w:r>
          </w:p>
        </w:tc>
      </w:tr>
      <w:tr w:rsidR="000C0B2F" w:rsidRPr="00173D4C" w:rsidTr="00CC04FD">
        <w:tc>
          <w:tcPr>
            <w:tcW w:w="5557" w:type="dxa"/>
          </w:tcPr>
          <w:p w:rsidR="000C0B2F" w:rsidRPr="00173D4C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1.6. Адрес страницы в сети «Интернет», используемой эмитентом для раскрытия информации</w:t>
            </w:r>
          </w:p>
        </w:tc>
        <w:tc>
          <w:tcPr>
            <w:tcW w:w="4422" w:type="dxa"/>
          </w:tcPr>
          <w:p w:rsidR="000C0B2F" w:rsidRPr="00173D4C" w:rsidRDefault="009510E7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6" w:history="1">
              <w:r w:rsidR="000C0B2F" w:rsidRPr="00173D4C">
                <w:rPr>
                  <w:rStyle w:val="a3"/>
                  <w:sz w:val="24"/>
                  <w:szCs w:val="24"/>
                </w:rPr>
                <w:t>http://www.mrsk-sk.ru</w:t>
              </w:r>
            </w:hyperlink>
            <w:r w:rsidR="000C0B2F" w:rsidRPr="00173D4C">
              <w:rPr>
                <w:sz w:val="24"/>
                <w:szCs w:val="24"/>
              </w:rPr>
              <w:t>;</w:t>
            </w:r>
          </w:p>
          <w:p w:rsidR="000C0B2F" w:rsidRPr="00173D4C" w:rsidRDefault="009510E7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173D4C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173D4C">
              <w:rPr>
                <w:sz w:val="24"/>
                <w:szCs w:val="24"/>
              </w:rPr>
              <w:t>;</w:t>
            </w:r>
          </w:p>
          <w:p w:rsidR="000C0B2F" w:rsidRPr="00173D4C" w:rsidRDefault="009510E7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0C0B2F" w:rsidRPr="00173D4C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RPr="00173D4C" w:rsidTr="00CC04FD">
        <w:tc>
          <w:tcPr>
            <w:tcW w:w="5557" w:type="dxa"/>
          </w:tcPr>
          <w:p w:rsidR="000C0B2F" w:rsidRPr="00173D4C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1.7. Дата наступления события (существенного факта), о котором составлено сообщение</w:t>
            </w:r>
          </w:p>
        </w:tc>
        <w:tc>
          <w:tcPr>
            <w:tcW w:w="4422" w:type="dxa"/>
          </w:tcPr>
          <w:p w:rsidR="000C0B2F" w:rsidRPr="00173D4C" w:rsidRDefault="004C0085" w:rsidP="00B3205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C0B2F" w:rsidRPr="00173D4C">
              <w:rPr>
                <w:sz w:val="24"/>
                <w:szCs w:val="24"/>
              </w:rPr>
              <w:t>.</w:t>
            </w:r>
            <w:r w:rsidR="00AE047C" w:rsidRPr="00173D4C">
              <w:rPr>
                <w:sz w:val="24"/>
                <w:szCs w:val="24"/>
              </w:rPr>
              <w:t>0</w:t>
            </w:r>
            <w:r w:rsidR="00B32054">
              <w:rPr>
                <w:sz w:val="24"/>
                <w:szCs w:val="24"/>
                <w:lang w:val="en-US"/>
              </w:rPr>
              <w:t>7</w:t>
            </w:r>
            <w:r w:rsidR="00AE047C" w:rsidRPr="00173D4C">
              <w:rPr>
                <w:sz w:val="24"/>
                <w:szCs w:val="24"/>
              </w:rPr>
              <w:t>.2022</w:t>
            </w:r>
          </w:p>
        </w:tc>
      </w:tr>
    </w:tbl>
    <w:p w:rsidR="000C0B2F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RPr="00173D4C" w:rsidTr="00CC04FD">
        <w:tc>
          <w:tcPr>
            <w:tcW w:w="9979" w:type="dxa"/>
          </w:tcPr>
          <w:p w:rsidR="000C0B2F" w:rsidRPr="00173D4C" w:rsidRDefault="000C0B2F" w:rsidP="00CC04FD">
            <w:pPr>
              <w:jc w:val="center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RPr="00173D4C" w:rsidTr="00CC04FD">
        <w:tc>
          <w:tcPr>
            <w:tcW w:w="9979" w:type="dxa"/>
          </w:tcPr>
          <w:p w:rsidR="000C0B2F" w:rsidRPr="00173D4C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 xml:space="preserve"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 – </w:t>
            </w:r>
            <w:r w:rsidR="004C0085">
              <w:rPr>
                <w:sz w:val="24"/>
                <w:szCs w:val="24"/>
              </w:rPr>
              <w:t>20</w:t>
            </w:r>
            <w:r w:rsidRPr="00173D4C">
              <w:rPr>
                <w:sz w:val="24"/>
                <w:szCs w:val="24"/>
              </w:rPr>
              <w:t>.</w:t>
            </w:r>
            <w:r w:rsidR="00AE047C" w:rsidRPr="00173D4C">
              <w:rPr>
                <w:sz w:val="24"/>
                <w:szCs w:val="24"/>
              </w:rPr>
              <w:t>0</w:t>
            </w:r>
            <w:r w:rsidR="00B32054" w:rsidRPr="00B32054">
              <w:rPr>
                <w:sz w:val="24"/>
                <w:szCs w:val="24"/>
              </w:rPr>
              <w:t>7</w:t>
            </w:r>
            <w:r w:rsidRPr="00173D4C">
              <w:rPr>
                <w:sz w:val="24"/>
                <w:szCs w:val="24"/>
              </w:rPr>
              <w:t>.202</w:t>
            </w:r>
            <w:r w:rsidR="00AE047C" w:rsidRPr="00173D4C">
              <w:rPr>
                <w:sz w:val="24"/>
                <w:szCs w:val="24"/>
              </w:rPr>
              <w:t>2</w:t>
            </w:r>
            <w:r w:rsidRPr="00173D4C">
              <w:rPr>
                <w:sz w:val="24"/>
                <w:szCs w:val="24"/>
              </w:rPr>
              <w:t>.</w:t>
            </w:r>
          </w:p>
          <w:p w:rsidR="000C0B2F" w:rsidRPr="00173D4C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173D4C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 xml:space="preserve">2.2. Дата проведения заседания совета директоров эмитента – </w:t>
            </w:r>
            <w:r w:rsidR="004C0085">
              <w:rPr>
                <w:sz w:val="24"/>
                <w:szCs w:val="24"/>
              </w:rPr>
              <w:t>20</w:t>
            </w:r>
            <w:r w:rsidRPr="00173D4C">
              <w:rPr>
                <w:sz w:val="24"/>
                <w:szCs w:val="24"/>
              </w:rPr>
              <w:t>.</w:t>
            </w:r>
            <w:r w:rsidR="00AE047C" w:rsidRPr="00173D4C">
              <w:rPr>
                <w:sz w:val="24"/>
                <w:szCs w:val="24"/>
              </w:rPr>
              <w:t>0</w:t>
            </w:r>
            <w:r w:rsidR="00B32054" w:rsidRPr="00B32054">
              <w:rPr>
                <w:sz w:val="24"/>
                <w:szCs w:val="24"/>
              </w:rPr>
              <w:t>7</w:t>
            </w:r>
            <w:r w:rsidRPr="00173D4C">
              <w:rPr>
                <w:sz w:val="24"/>
                <w:szCs w:val="24"/>
              </w:rPr>
              <w:t>.202</w:t>
            </w:r>
            <w:r w:rsidR="00AE047C" w:rsidRPr="00173D4C">
              <w:rPr>
                <w:sz w:val="24"/>
                <w:szCs w:val="24"/>
              </w:rPr>
              <w:t>2</w:t>
            </w:r>
            <w:r w:rsidRPr="00173D4C">
              <w:rPr>
                <w:sz w:val="24"/>
                <w:szCs w:val="24"/>
              </w:rPr>
              <w:t>.</w:t>
            </w:r>
          </w:p>
          <w:p w:rsidR="000C0B2F" w:rsidRPr="00173D4C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Pr="00173D4C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2.3. Повестка дня заседания совета директоров эмитента:</w:t>
            </w:r>
          </w:p>
          <w:p w:rsidR="00B32054" w:rsidRPr="00173D4C" w:rsidRDefault="00B32054" w:rsidP="00EE070C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B32054">
              <w:rPr>
                <w:sz w:val="24"/>
                <w:szCs w:val="24"/>
              </w:rPr>
              <w:t xml:space="preserve">1. </w:t>
            </w:r>
            <w:r w:rsidR="004C0085" w:rsidRPr="004C0085">
              <w:rPr>
                <w:sz w:val="24"/>
                <w:szCs w:val="24"/>
              </w:rPr>
              <w:t>О согласовании кандидатур на отдельные должности исполнительного аппарата Общества, определяемые Советом директоров Общества</w:t>
            </w:r>
            <w:r w:rsidRPr="00B32054">
              <w:rPr>
                <w:sz w:val="24"/>
                <w:szCs w:val="24"/>
              </w:rPr>
              <w:t>.</w:t>
            </w:r>
            <w:r w:rsidR="00EE070C" w:rsidRPr="00173D4C">
              <w:rPr>
                <w:sz w:val="24"/>
                <w:szCs w:val="24"/>
              </w:rPr>
              <w:t xml:space="preserve"> </w:t>
            </w:r>
          </w:p>
        </w:tc>
      </w:tr>
    </w:tbl>
    <w:p w:rsidR="000C0B2F" w:rsidRDefault="000C0B2F" w:rsidP="000C0B2F">
      <w:pPr>
        <w:rPr>
          <w:sz w:val="24"/>
          <w:szCs w:val="24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2065"/>
        <w:gridCol w:w="397"/>
        <w:gridCol w:w="1588"/>
        <w:gridCol w:w="141"/>
        <w:gridCol w:w="1923"/>
        <w:gridCol w:w="61"/>
        <w:gridCol w:w="19"/>
        <w:gridCol w:w="16"/>
      </w:tblGrid>
      <w:tr w:rsidR="000C0B2F" w:rsidRPr="00173D4C" w:rsidTr="00AE047C">
        <w:tc>
          <w:tcPr>
            <w:tcW w:w="99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Pr="00173D4C" w:rsidRDefault="000C0B2F" w:rsidP="00CC04FD">
            <w:pPr>
              <w:jc w:val="center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3. Подпись</w:t>
            </w:r>
          </w:p>
        </w:tc>
      </w:tr>
      <w:tr w:rsidR="000C0B2F" w:rsidRPr="00173D4C" w:rsidTr="00AE047C">
        <w:trPr>
          <w:gridAfter w:val="1"/>
          <w:wAfter w:w="1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173D4C" w:rsidRDefault="000C0B2F" w:rsidP="00CC04FD">
            <w:pPr>
              <w:ind w:left="57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3.1.</w:t>
            </w:r>
          </w:p>
        </w:tc>
        <w:tc>
          <w:tcPr>
            <w:tcW w:w="52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173D4C" w:rsidRDefault="00B5468B" w:rsidP="00CB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0C0B2F" w:rsidRPr="00173D4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0C0B2F" w:rsidRPr="00173D4C">
              <w:rPr>
                <w:sz w:val="24"/>
                <w:szCs w:val="24"/>
              </w:rPr>
              <w:t xml:space="preserve"> Департамента корпоративного управления и взаимодействия с акционерами ПАО «Россети Северный Кавказ»</w:t>
            </w:r>
          </w:p>
          <w:p w:rsidR="000C0B2F" w:rsidRPr="00173D4C" w:rsidRDefault="000C0B2F" w:rsidP="00B5468B">
            <w:pPr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 xml:space="preserve">(на основании доверенности от </w:t>
            </w:r>
            <w:r w:rsidR="00B5468B">
              <w:rPr>
                <w:sz w:val="24"/>
                <w:szCs w:val="24"/>
              </w:rPr>
              <w:t>07</w:t>
            </w:r>
            <w:r w:rsidR="00B32054" w:rsidRPr="00E972E9">
              <w:rPr>
                <w:sz w:val="24"/>
                <w:szCs w:val="24"/>
              </w:rPr>
              <w:t>.</w:t>
            </w:r>
            <w:r w:rsidR="00B5468B">
              <w:rPr>
                <w:sz w:val="24"/>
                <w:szCs w:val="24"/>
              </w:rPr>
              <w:t>10</w:t>
            </w:r>
            <w:r w:rsidR="00B32054" w:rsidRPr="00E972E9">
              <w:rPr>
                <w:sz w:val="24"/>
                <w:szCs w:val="24"/>
              </w:rPr>
              <w:t>.2021 № 6</w:t>
            </w:r>
            <w:r w:rsidR="00B5468B">
              <w:rPr>
                <w:sz w:val="24"/>
                <w:szCs w:val="24"/>
              </w:rPr>
              <w:t>01</w:t>
            </w:r>
            <w:r w:rsidRPr="00173D4C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173D4C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173D4C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:rsidR="000C0B2F" w:rsidRPr="00173D4C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173D4C" w:rsidRDefault="00B5468B" w:rsidP="000C0B2F">
            <w:pPr>
              <w:jc w:val="center"/>
              <w:rPr>
                <w:sz w:val="24"/>
                <w:szCs w:val="24"/>
              </w:rPr>
            </w:pPr>
            <w:r w:rsidRPr="00B5468B">
              <w:rPr>
                <w:sz w:val="24"/>
                <w:szCs w:val="24"/>
              </w:rPr>
              <w:t>В.В. Волковский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Pr="00173D4C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173D4C" w:rsidTr="00AE047C">
        <w:trPr>
          <w:gridAfter w:val="1"/>
          <w:wAfter w:w="16" w:type="dxa"/>
        </w:trPr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173D4C" w:rsidRDefault="000C0B2F" w:rsidP="00CC04F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7"/>
            <w:tcBorders>
              <w:bottom w:val="nil"/>
            </w:tcBorders>
          </w:tcPr>
          <w:p w:rsidR="000C0B2F" w:rsidRPr="00173D4C" w:rsidRDefault="000C0B2F" w:rsidP="00CC04FD">
            <w:pPr>
              <w:spacing w:after="240"/>
              <w:jc w:val="center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173D4C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173D4C" w:rsidRDefault="000C0B2F" w:rsidP="00CC04FD">
            <w:pPr>
              <w:jc w:val="center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(подпись)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0C0B2F" w:rsidRPr="00173D4C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173D4C" w:rsidRDefault="000C0B2F" w:rsidP="00CC04FD">
            <w:pPr>
              <w:jc w:val="center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(И.О. Фамилия)</w:t>
            </w:r>
          </w:p>
        </w:tc>
        <w:tc>
          <w:tcPr>
            <w:tcW w:w="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C0B2F" w:rsidRPr="00173D4C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173D4C" w:rsidTr="00AE047C">
        <w:trPr>
          <w:gridAfter w:val="2"/>
          <w:wAfter w:w="35" w:type="dxa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Pr="00173D4C" w:rsidRDefault="000C0B2F" w:rsidP="00CC04FD">
            <w:pPr>
              <w:ind w:left="57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173D4C" w:rsidRDefault="000C0B2F" w:rsidP="00CC04FD">
            <w:pPr>
              <w:jc w:val="right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EE070C" w:rsidRDefault="004C0085" w:rsidP="006A0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173D4C" w:rsidRDefault="000C0B2F" w:rsidP="00CC04FD">
            <w:pPr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173D4C" w:rsidRDefault="002917E4" w:rsidP="00B32054">
            <w:pPr>
              <w:jc w:val="center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ию</w:t>
            </w:r>
            <w:r w:rsidR="00B32054">
              <w:rPr>
                <w:sz w:val="24"/>
                <w:szCs w:val="24"/>
              </w:rPr>
              <w:t>л</w:t>
            </w:r>
            <w:r w:rsidRPr="00173D4C">
              <w:rPr>
                <w:sz w:val="24"/>
                <w:szCs w:val="24"/>
              </w:rPr>
              <w:t>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Pr="00173D4C" w:rsidRDefault="000C0B2F" w:rsidP="00CC04FD">
            <w:pPr>
              <w:jc w:val="right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Pr="00173D4C" w:rsidRDefault="000C0B2F" w:rsidP="00AE047C">
            <w:pPr>
              <w:ind w:right="-30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2</w:t>
            </w:r>
            <w:r w:rsidR="00AE047C" w:rsidRPr="00173D4C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Pr="00173D4C" w:rsidRDefault="000C0B2F" w:rsidP="00CC04FD">
            <w:pPr>
              <w:ind w:left="57"/>
              <w:rPr>
                <w:sz w:val="24"/>
                <w:szCs w:val="24"/>
              </w:rPr>
            </w:pPr>
            <w:r w:rsidRPr="00173D4C">
              <w:rPr>
                <w:sz w:val="24"/>
                <w:szCs w:val="24"/>
              </w:rPr>
              <w:t>г.</w:t>
            </w:r>
          </w:p>
        </w:tc>
      </w:tr>
      <w:tr w:rsidR="000C0B2F" w:rsidRPr="00173D4C" w:rsidTr="00AE047C">
        <w:tc>
          <w:tcPr>
            <w:tcW w:w="995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Pr="00173D4C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Default="000C0B2F" w:rsidP="007E5835">
      <w:pPr>
        <w:rPr>
          <w:sz w:val="24"/>
          <w:szCs w:val="24"/>
        </w:rPr>
      </w:pPr>
    </w:p>
    <w:sectPr w:rsidR="000C0B2F" w:rsidSect="00D85760">
      <w:headerReference w:type="default" r:id="rId9"/>
      <w:pgSz w:w="11907" w:h="16840" w:code="9"/>
      <w:pgMar w:top="1134" w:right="851" w:bottom="0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E7" w:rsidRDefault="009510E7" w:rsidP="00482518">
      <w:r>
        <w:separator/>
      </w:r>
    </w:p>
  </w:endnote>
  <w:endnote w:type="continuationSeparator" w:id="0">
    <w:p w:rsidR="009510E7" w:rsidRDefault="009510E7" w:rsidP="0048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E7" w:rsidRDefault="009510E7" w:rsidP="00482518">
      <w:r>
        <w:separator/>
      </w:r>
    </w:p>
  </w:footnote>
  <w:footnote w:type="continuationSeparator" w:id="0">
    <w:p w:rsidR="009510E7" w:rsidRDefault="009510E7" w:rsidP="0048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4345117"/>
      <w:docPartObj>
        <w:docPartGallery w:val="Page Numbers (Top of Page)"/>
        <w:docPartUnique/>
      </w:docPartObj>
    </w:sdtPr>
    <w:sdtEndPr/>
    <w:sdtContent>
      <w:p w:rsidR="00482518" w:rsidRPr="00482518" w:rsidRDefault="00482518">
        <w:pPr>
          <w:pStyle w:val="a4"/>
          <w:jc w:val="center"/>
          <w:rPr>
            <w:sz w:val="24"/>
          </w:rPr>
        </w:pPr>
        <w:r w:rsidRPr="00482518">
          <w:rPr>
            <w:sz w:val="24"/>
          </w:rPr>
          <w:fldChar w:fldCharType="begin"/>
        </w:r>
        <w:r w:rsidRPr="00482518">
          <w:rPr>
            <w:sz w:val="24"/>
          </w:rPr>
          <w:instrText>PAGE   \* MERGEFORMAT</w:instrText>
        </w:r>
        <w:r w:rsidRPr="00482518">
          <w:rPr>
            <w:sz w:val="24"/>
          </w:rPr>
          <w:fldChar w:fldCharType="separate"/>
        </w:r>
        <w:r w:rsidR="00D85760">
          <w:rPr>
            <w:noProof/>
            <w:sz w:val="24"/>
          </w:rPr>
          <w:t>2</w:t>
        </w:r>
        <w:r w:rsidRPr="00482518">
          <w:rPr>
            <w:sz w:val="24"/>
          </w:rPr>
          <w:fldChar w:fldCharType="end"/>
        </w:r>
      </w:p>
    </w:sdtContent>
  </w:sdt>
  <w:p w:rsidR="00482518" w:rsidRPr="00482518" w:rsidRDefault="00482518">
    <w:pPr>
      <w:pStyle w:val="a4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35FD0"/>
    <w:rsid w:val="000501E3"/>
    <w:rsid w:val="000C0B2F"/>
    <w:rsid w:val="000F2850"/>
    <w:rsid w:val="0015639B"/>
    <w:rsid w:val="00173D4C"/>
    <w:rsid w:val="001744DA"/>
    <w:rsid w:val="001B26A2"/>
    <w:rsid w:val="002255F7"/>
    <w:rsid w:val="00227E6E"/>
    <w:rsid w:val="0025614C"/>
    <w:rsid w:val="002730E4"/>
    <w:rsid w:val="002832D8"/>
    <w:rsid w:val="002917E4"/>
    <w:rsid w:val="002B4FA0"/>
    <w:rsid w:val="002B7830"/>
    <w:rsid w:val="0030270E"/>
    <w:rsid w:val="00353BF0"/>
    <w:rsid w:val="00381BC6"/>
    <w:rsid w:val="003F60D3"/>
    <w:rsid w:val="003F7529"/>
    <w:rsid w:val="00434871"/>
    <w:rsid w:val="00482518"/>
    <w:rsid w:val="004C0085"/>
    <w:rsid w:val="005A397A"/>
    <w:rsid w:val="005C4D0E"/>
    <w:rsid w:val="00673FB0"/>
    <w:rsid w:val="006A0D87"/>
    <w:rsid w:val="007E5835"/>
    <w:rsid w:val="008C5830"/>
    <w:rsid w:val="009510E7"/>
    <w:rsid w:val="009A3B1C"/>
    <w:rsid w:val="00AB05E6"/>
    <w:rsid w:val="00AD5BF4"/>
    <w:rsid w:val="00AE047C"/>
    <w:rsid w:val="00B32054"/>
    <w:rsid w:val="00B50BED"/>
    <w:rsid w:val="00B5468B"/>
    <w:rsid w:val="00B67D4A"/>
    <w:rsid w:val="00BC2681"/>
    <w:rsid w:val="00BE7E28"/>
    <w:rsid w:val="00BF54FD"/>
    <w:rsid w:val="00C1592C"/>
    <w:rsid w:val="00C206AD"/>
    <w:rsid w:val="00CB0D26"/>
    <w:rsid w:val="00CB6896"/>
    <w:rsid w:val="00CC1B70"/>
    <w:rsid w:val="00D34DCA"/>
    <w:rsid w:val="00D35856"/>
    <w:rsid w:val="00D85760"/>
    <w:rsid w:val="00D96CFA"/>
    <w:rsid w:val="00DB02FE"/>
    <w:rsid w:val="00E0388D"/>
    <w:rsid w:val="00E12AC5"/>
    <w:rsid w:val="00EE070C"/>
    <w:rsid w:val="00F9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DDA6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25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25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skrin.ru/disclosure/26320820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sseti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sk-sk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Ежек Антон Юрьевич</cp:lastModifiedBy>
  <cp:revision>11</cp:revision>
  <dcterms:created xsi:type="dcterms:W3CDTF">2022-07-01T13:22:00Z</dcterms:created>
  <dcterms:modified xsi:type="dcterms:W3CDTF">2022-07-20T13:51:00Z</dcterms:modified>
</cp:coreProperties>
</file>