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9D230F" w:rsidRDefault="000C0B2F" w:rsidP="000C0B2F">
      <w:pPr>
        <w:jc w:val="center"/>
        <w:rPr>
          <w:b/>
          <w:bCs/>
          <w:sz w:val="24"/>
          <w:szCs w:val="24"/>
        </w:rPr>
      </w:pPr>
      <w:r w:rsidRPr="009D230F">
        <w:rPr>
          <w:b/>
          <w:bCs/>
          <w:sz w:val="24"/>
          <w:szCs w:val="24"/>
        </w:rPr>
        <w:t>Сообщение о существенном факте</w:t>
      </w:r>
    </w:p>
    <w:p w:rsidR="000C0B2F" w:rsidRPr="009D230F" w:rsidRDefault="000C0B2F" w:rsidP="000C0B2F">
      <w:pPr>
        <w:ind w:left="1134" w:right="1134"/>
        <w:jc w:val="center"/>
        <w:rPr>
          <w:sz w:val="24"/>
          <w:szCs w:val="24"/>
        </w:rPr>
      </w:pPr>
      <w:r w:rsidRPr="009D230F">
        <w:rPr>
          <w:b/>
          <w:bCs/>
          <w:sz w:val="24"/>
          <w:szCs w:val="24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0C0B2F" w:rsidRPr="009D230F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9D230F" w:rsidTr="00CC04FD">
        <w:trPr>
          <w:cantSplit/>
        </w:trPr>
        <w:tc>
          <w:tcPr>
            <w:tcW w:w="9979" w:type="dxa"/>
            <w:gridSpan w:val="2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1062632029778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1.4. Идент</w:t>
            </w:r>
            <w:r w:rsidR="00C206AD" w:rsidRPr="009D230F">
              <w:rPr>
                <w:sz w:val="24"/>
                <w:szCs w:val="24"/>
              </w:rPr>
              <w:t>ификационный номер налогоплательщ</w:t>
            </w:r>
            <w:r w:rsidRPr="009D230F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2632082033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34747-E</w:t>
            </w:r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9D230F" w:rsidRDefault="00CE79BF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0C0B2F" w:rsidRPr="009D230F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9D230F">
              <w:rPr>
                <w:sz w:val="24"/>
                <w:szCs w:val="24"/>
              </w:rPr>
              <w:t>;</w:t>
            </w:r>
          </w:p>
          <w:p w:rsidR="000C0B2F" w:rsidRPr="009D230F" w:rsidRDefault="00CE79BF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9D230F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9D230F" w:rsidTr="00CC04FD">
        <w:tc>
          <w:tcPr>
            <w:tcW w:w="5557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9D230F" w:rsidRDefault="009D230F" w:rsidP="00D15DD5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26</w:t>
            </w:r>
            <w:r w:rsidR="00573162" w:rsidRPr="009D230F">
              <w:rPr>
                <w:sz w:val="24"/>
                <w:szCs w:val="24"/>
              </w:rPr>
              <w:t>.</w:t>
            </w:r>
            <w:r w:rsidR="00205544" w:rsidRPr="009D230F">
              <w:rPr>
                <w:sz w:val="24"/>
                <w:szCs w:val="24"/>
              </w:rPr>
              <w:t>10</w:t>
            </w:r>
            <w:r w:rsidR="00573162" w:rsidRPr="009D230F">
              <w:rPr>
                <w:sz w:val="24"/>
                <w:szCs w:val="24"/>
              </w:rPr>
              <w:t>.202</w:t>
            </w:r>
            <w:r w:rsidR="0018324C" w:rsidRPr="009D230F">
              <w:rPr>
                <w:sz w:val="24"/>
                <w:szCs w:val="24"/>
              </w:rPr>
              <w:t>3</w:t>
            </w:r>
          </w:p>
        </w:tc>
      </w:tr>
    </w:tbl>
    <w:p w:rsidR="000C0B2F" w:rsidRPr="009D230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9D230F" w:rsidTr="00CC04FD">
        <w:tc>
          <w:tcPr>
            <w:tcW w:w="9979" w:type="dxa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9D230F" w:rsidTr="00CC04FD">
        <w:tc>
          <w:tcPr>
            <w:tcW w:w="9979" w:type="dxa"/>
          </w:tcPr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– </w:t>
            </w:r>
            <w:r w:rsidR="009D230F" w:rsidRPr="009D230F">
              <w:rPr>
                <w:sz w:val="24"/>
                <w:szCs w:val="24"/>
              </w:rPr>
              <w:t>26</w:t>
            </w:r>
            <w:r w:rsidR="00573162" w:rsidRPr="009D230F">
              <w:rPr>
                <w:sz w:val="24"/>
                <w:szCs w:val="24"/>
              </w:rPr>
              <w:t>.</w:t>
            </w:r>
            <w:r w:rsidR="003B4861" w:rsidRPr="009D230F">
              <w:rPr>
                <w:sz w:val="24"/>
                <w:szCs w:val="24"/>
              </w:rPr>
              <w:t>10</w:t>
            </w:r>
            <w:r w:rsidR="00573162" w:rsidRPr="009D230F">
              <w:rPr>
                <w:sz w:val="24"/>
                <w:szCs w:val="24"/>
              </w:rPr>
              <w:t>.202</w:t>
            </w:r>
            <w:r w:rsidR="0018324C" w:rsidRPr="009D230F">
              <w:rPr>
                <w:sz w:val="24"/>
                <w:szCs w:val="24"/>
              </w:rPr>
              <w:t>3</w:t>
            </w:r>
            <w:r w:rsidRPr="009D230F">
              <w:rPr>
                <w:sz w:val="24"/>
                <w:szCs w:val="24"/>
              </w:rPr>
              <w:t>.</w:t>
            </w:r>
          </w:p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 xml:space="preserve">2.2. Дата проведения заседания совета директоров эмитента – </w:t>
            </w:r>
            <w:r w:rsidR="009D230F" w:rsidRPr="009D230F">
              <w:rPr>
                <w:sz w:val="24"/>
                <w:szCs w:val="24"/>
              </w:rPr>
              <w:t>27</w:t>
            </w:r>
            <w:r w:rsidR="00573162" w:rsidRPr="009D230F">
              <w:rPr>
                <w:sz w:val="24"/>
                <w:szCs w:val="24"/>
              </w:rPr>
              <w:t>.</w:t>
            </w:r>
            <w:r w:rsidR="003B4861" w:rsidRPr="009D230F">
              <w:rPr>
                <w:sz w:val="24"/>
                <w:szCs w:val="24"/>
              </w:rPr>
              <w:t>10</w:t>
            </w:r>
            <w:r w:rsidR="00573162" w:rsidRPr="009D230F">
              <w:rPr>
                <w:sz w:val="24"/>
                <w:szCs w:val="24"/>
              </w:rPr>
              <w:t>.202</w:t>
            </w:r>
            <w:r w:rsidR="0018324C" w:rsidRPr="009D230F">
              <w:rPr>
                <w:sz w:val="24"/>
                <w:szCs w:val="24"/>
              </w:rPr>
              <w:t>3</w:t>
            </w:r>
            <w:r w:rsidRPr="009D230F">
              <w:rPr>
                <w:sz w:val="24"/>
                <w:szCs w:val="24"/>
              </w:rPr>
              <w:t>.</w:t>
            </w:r>
          </w:p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9D230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9D230F" w:rsidRPr="001A3F3D" w:rsidRDefault="009D230F" w:rsidP="009D230F">
            <w:pPr>
              <w:pStyle w:val="2"/>
              <w:spacing w:after="0" w:line="240" w:lineRule="auto"/>
              <w:ind w:left="0"/>
              <w:jc w:val="both"/>
            </w:pPr>
            <w:r w:rsidRPr="001A3F3D">
              <w:t>1. О рассмотрении отчета об исполнении Плана развития</w:t>
            </w:r>
            <w:r w:rsidR="001A3F3D">
              <w:t xml:space="preserve"> </w:t>
            </w:r>
            <w:r w:rsidRPr="001A3F3D">
              <w:t>ПАО «Россети Северный Кавказ» за 1 полугодие 2023 года.</w:t>
            </w:r>
          </w:p>
          <w:p w:rsidR="009D230F" w:rsidRPr="001A3F3D" w:rsidRDefault="009D230F" w:rsidP="009D230F">
            <w:pPr>
              <w:pStyle w:val="2"/>
              <w:spacing w:after="0" w:line="240" w:lineRule="auto"/>
              <w:ind w:left="0"/>
              <w:jc w:val="both"/>
            </w:pPr>
            <w:r w:rsidRPr="001A3F3D">
              <w:t xml:space="preserve">2. </w:t>
            </w:r>
            <w:r w:rsidRPr="001A3F3D">
              <w:rPr>
                <w:bCs/>
              </w:rPr>
              <w:t>Об утверждении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01.07.2023.</w:t>
            </w:r>
          </w:p>
          <w:p w:rsidR="009D230F" w:rsidRPr="001A3F3D" w:rsidRDefault="009D230F" w:rsidP="009D230F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1A3F3D">
              <w:t>3.</w:t>
            </w:r>
            <w:r w:rsidRPr="001A3F3D">
              <w:rPr>
                <w:bCs/>
              </w:rPr>
              <w:t xml:space="preserve"> Об утверждении Плана (Программы) снижения потерь электрической энергии в электрических сетях ПАО «Россети Северный Кавказ» на 2023-2027 годы.</w:t>
            </w:r>
          </w:p>
          <w:p w:rsidR="00D15DD5" w:rsidRPr="009D230F" w:rsidRDefault="009D230F" w:rsidP="009D230F">
            <w:pPr>
              <w:pStyle w:val="2"/>
              <w:spacing w:after="0" w:line="240" w:lineRule="auto"/>
              <w:ind w:left="0"/>
              <w:jc w:val="both"/>
            </w:pPr>
            <w:r w:rsidRPr="001A3F3D">
              <w:t>4.</w:t>
            </w:r>
            <w:r w:rsidRPr="001A3F3D">
              <w:rPr>
                <w:bCs/>
              </w:rPr>
              <w:t xml:space="preserve"> О согласовании кандидатур на отдельные должности исполнительного аппарата Общества, определяемые Советом директоров Общества.</w:t>
            </w:r>
          </w:p>
        </w:tc>
      </w:tr>
    </w:tbl>
    <w:p w:rsidR="000C0B2F" w:rsidRPr="009D230F" w:rsidRDefault="000C0B2F" w:rsidP="000C0B2F">
      <w:pPr>
        <w:rPr>
          <w:sz w:val="24"/>
          <w:szCs w:val="24"/>
        </w:rPr>
      </w:pP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78"/>
      </w:tblGrid>
      <w:tr w:rsidR="000C0B2F" w:rsidRPr="009D230F" w:rsidTr="00573162">
        <w:tc>
          <w:tcPr>
            <w:tcW w:w="9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 Подпись</w:t>
            </w:r>
          </w:p>
        </w:tc>
      </w:tr>
      <w:tr w:rsidR="000C0B2F" w:rsidRPr="009D230F" w:rsidTr="0057316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EF5" w:rsidRPr="009D230F" w:rsidRDefault="009D230F" w:rsidP="00A37EF5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Заместитель д</w:t>
            </w:r>
            <w:r w:rsidR="00205544" w:rsidRPr="009D230F">
              <w:rPr>
                <w:sz w:val="24"/>
                <w:szCs w:val="24"/>
              </w:rPr>
              <w:t>иректор</w:t>
            </w:r>
            <w:r w:rsidRPr="009D230F">
              <w:rPr>
                <w:sz w:val="24"/>
                <w:szCs w:val="24"/>
              </w:rPr>
              <w:t>а</w:t>
            </w:r>
            <w:r w:rsidR="00205544" w:rsidRPr="009D230F">
              <w:rPr>
                <w:sz w:val="24"/>
                <w:szCs w:val="24"/>
              </w:rPr>
              <w:t xml:space="preserve"> Департамента корпоративного управления и взаимодействия с акционерами ПАО «Россети Северный Кавказ»</w:t>
            </w:r>
          </w:p>
          <w:p w:rsidR="000C0B2F" w:rsidRPr="009D230F" w:rsidRDefault="00A37EF5" w:rsidP="00B45152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</w:t>
            </w:r>
            <w:r w:rsidR="00205544" w:rsidRPr="009D230F">
              <w:rPr>
                <w:sz w:val="24"/>
                <w:szCs w:val="24"/>
              </w:rPr>
              <w:t>на основании доверенности от 01.01.2023 № 3</w:t>
            </w:r>
            <w:r w:rsidR="00B45152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9D230F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9D230F" w:rsidRDefault="009D230F" w:rsidP="009D230F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В</w:t>
            </w:r>
            <w:r w:rsidR="00205544" w:rsidRPr="009D230F">
              <w:rPr>
                <w:sz w:val="24"/>
                <w:szCs w:val="24"/>
              </w:rPr>
              <w:t>.</w:t>
            </w:r>
            <w:r w:rsidRPr="009D230F">
              <w:rPr>
                <w:sz w:val="24"/>
                <w:szCs w:val="24"/>
              </w:rPr>
              <w:t>В</w:t>
            </w:r>
            <w:r w:rsidR="00205544" w:rsidRPr="009D230F">
              <w:rPr>
                <w:sz w:val="24"/>
                <w:szCs w:val="24"/>
              </w:rPr>
              <w:t xml:space="preserve">. </w:t>
            </w:r>
            <w:r w:rsidRPr="009D230F">
              <w:rPr>
                <w:sz w:val="24"/>
                <w:szCs w:val="24"/>
              </w:rPr>
              <w:t>Волковский</w:t>
            </w:r>
          </w:p>
        </w:tc>
        <w:tc>
          <w:tcPr>
            <w:tcW w:w="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9D230F" w:rsidTr="0057316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9D230F" w:rsidRDefault="000C0B2F" w:rsidP="00CC04FD">
            <w:pPr>
              <w:spacing w:after="240"/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9D230F" w:rsidRDefault="000C0B2F" w:rsidP="00CC04FD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(И.О. Фамилия)</w:t>
            </w: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auto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9D230F" w:rsidTr="0057316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jc w:val="right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9D230F" w:rsidP="009D230F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3B4861" w:rsidP="00904648">
            <w:pPr>
              <w:jc w:val="center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9D230F" w:rsidRDefault="000C0B2F" w:rsidP="00CC04FD">
            <w:pPr>
              <w:jc w:val="right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9D230F" w:rsidRDefault="000C0B2F" w:rsidP="0018324C">
            <w:pPr>
              <w:ind w:right="-30"/>
              <w:rPr>
                <w:sz w:val="24"/>
                <w:szCs w:val="24"/>
              </w:rPr>
            </w:pPr>
            <w:r w:rsidRPr="009D230F">
              <w:rPr>
                <w:sz w:val="24"/>
                <w:szCs w:val="24"/>
              </w:rPr>
              <w:t>2</w:t>
            </w:r>
            <w:r w:rsidR="0018324C" w:rsidRPr="009D230F">
              <w:rPr>
                <w:sz w:val="24"/>
                <w:szCs w:val="24"/>
              </w:rPr>
              <w:t>3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Pr="009D230F" w:rsidRDefault="000C0B2F" w:rsidP="00CC04FD">
            <w:pPr>
              <w:ind w:left="57"/>
              <w:rPr>
                <w:sz w:val="24"/>
                <w:szCs w:val="24"/>
                <w:lang w:val="en-US"/>
              </w:rPr>
            </w:pPr>
          </w:p>
        </w:tc>
      </w:tr>
      <w:tr w:rsidR="000C0B2F" w:rsidRPr="009D230F" w:rsidTr="00573162"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9D230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Pr="009D230F" w:rsidRDefault="000C0B2F" w:rsidP="007E5835">
      <w:pPr>
        <w:rPr>
          <w:sz w:val="24"/>
          <w:szCs w:val="24"/>
        </w:rPr>
      </w:pPr>
    </w:p>
    <w:sectPr w:rsidR="000C0B2F" w:rsidRPr="009D230F" w:rsidSect="009D230F">
      <w:headerReference w:type="default" r:id="rId8"/>
      <w:pgSz w:w="11907" w:h="16840" w:code="9"/>
      <w:pgMar w:top="1276" w:right="709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BF" w:rsidRDefault="00CE79BF" w:rsidP="00482518">
      <w:r>
        <w:separator/>
      </w:r>
    </w:p>
  </w:endnote>
  <w:endnote w:type="continuationSeparator" w:id="0">
    <w:p w:rsidR="00CE79BF" w:rsidRDefault="00CE79BF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BF" w:rsidRDefault="00CE79BF" w:rsidP="00482518">
      <w:r>
        <w:separator/>
      </w:r>
    </w:p>
  </w:footnote>
  <w:footnote w:type="continuationSeparator" w:id="0">
    <w:p w:rsidR="00CE79BF" w:rsidRDefault="00CE79BF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9D230F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35FD0"/>
    <w:rsid w:val="000456CD"/>
    <w:rsid w:val="000501E3"/>
    <w:rsid w:val="000537B4"/>
    <w:rsid w:val="00080DA6"/>
    <w:rsid w:val="0008567A"/>
    <w:rsid w:val="000B519B"/>
    <w:rsid w:val="000B628E"/>
    <w:rsid w:val="000C0B2F"/>
    <w:rsid w:val="000E6EBF"/>
    <w:rsid w:val="000F2850"/>
    <w:rsid w:val="00122A17"/>
    <w:rsid w:val="0015639B"/>
    <w:rsid w:val="001744DA"/>
    <w:rsid w:val="0018324C"/>
    <w:rsid w:val="001A3F3D"/>
    <w:rsid w:val="001B26A2"/>
    <w:rsid w:val="001D337C"/>
    <w:rsid w:val="00202A4E"/>
    <w:rsid w:val="00205544"/>
    <w:rsid w:val="002255F7"/>
    <w:rsid w:val="00247A40"/>
    <w:rsid w:val="00254332"/>
    <w:rsid w:val="0025614C"/>
    <w:rsid w:val="002730E4"/>
    <w:rsid w:val="002832D8"/>
    <w:rsid w:val="002917E4"/>
    <w:rsid w:val="00293DCD"/>
    <w:rsid w:val="00295AFD"/>
    <w:rsid w:val="002B0FFD"/>
    <w:rsid w:val="002B7830"/>
    <w:rsid w:val="002E6F45"/>
    <w:rsid w:val="0030270E"/>
    <w:rsid w:val="00316859"/>
    <w:rsid w:val="00353BF0"/>
    <w:rsid w:val="00361C25"/>
    <w:rsid w:val="00381BC6"/>
    <w:rsid w:val="003B4861"/>
    <w:rsid w:val="00434871"/>
    <w:rsid w:val="00482518"/>
    <w:rsid w:val="004F36CB"/>
    <w:rsid w:val="0050790B"/>
    <w:rsid w:val="00521FBE"/>
    <w:rsid w:val="005440FD"/>
    <w:rsid w:val="005516B4"/>
    <w:rsid w:val="00553C0E"/>
    <w:rsid w:val="0055693E"/>
    <w:rsid w:val="00573162"/>
    <w:rsid w:val="00574022"/>
    <w:rsid w:val="0058267A"/>
    <w:rsid w:val="00587BD4"/>
    <w:rsid w:val="005A2764"/>
    <w:rsid w:val="005A49C3"/>
    <w:rsid w:val="005A4FF6"/>
    <w:rsid w:val="005B36A1"/>
    <w:rsid w:val="005C4D0E"/>
    <w:rsid w:val="005F5AD7"/>
    <w:rsid w:val="00607696"/>
    <w:rsid w:val="00621ED9"/>
    <w:rsid w:val="006B0767"/>
    <w:rsid w:val="006C66A4"/>
    <w:rsid w:val="00715B81"/>
    <w:rsid w:val="00730B49"/>
    <w:rsid w:val="00764093"/>
    <w:rsid w:val="007944A6"/>
    <w:rsid w:val="007B6255"/>
    <w:rsid w:val="007E5835"/>
    <w:rsid w:val="007F7FDC"/>
    <w:rsid w:val="008560A0"/>
    <w:rsid w:val="008973BA"/>
    <w:rsid w:val="008B2100"/>
    <w:rsid w:val="008B5328"/>
    <w:rsid w:val="008C0088"/>
    <w:rsid w:val="008C5830"/>
    <w:rsid w:val="008E0856"/>
    <w:rsid w:val="00904648"/>
    <w:rsid w:val="00930F88"/>
    <w:rsid w:val="00945F21"/>
    <w:rsid w:val="00953F8D"/>
    <w:rsid w:val="00955C95"/>
    <w:rsid w:val="009661AA"/>
    <w:rsid w:val="009839C8"/>
    <w:rsid w:val="00986504"/>
    <w:rsid w:val="0099684E"/>
    <w:rsid w:val="00996EA1"/>
    <w:rsid w:val="009D230F"/>
    <w:rsid w:val="00A258EC"/>
    <w:rsid w:val="00A32D08"/>
    <w:rsid w:val="00A37EF5"/>
    <w:rsid w:val="00A44E3A"/>
    <w:rsid w:val="00A46B26"/>
    <w:rsid w:val="00A502F5"/>
    <w:rsid w:val="00A570A7"/>
    <w:rsid w:val="00A8091E"/>
    <w:rsid w:val="00A9372B"/>
    <w:rsid w:val="00AA62C9"/>
    <w:rsid w:val="00AB05E6"/>
    <w:rsid w:val="00AB7DC7"/>
    <w:rsid w:val="00AC5160"/>
    <w:rsid w:val="00AD5BF4"/>
    <w:rsid w:val="00AD7FCD"/>
    <w:rsid w:val="00AE047C"/>
    <w:rsid w:val="00AE06BF"/>
    <w:rsid w:val="00AF4BCD"/>
    <w:rsid w:val="00AF4DCC"/>
    <w:rsid w:val="00B16199"/>
    <w:rsid w:val="00B253C2"/>
    <w:rsid w:val="00B45152"/>
    <w:rsid w:val="00B50BED"/>
    <w:rsid w:val="00B67D4A"/>
    <w:rsid w:val="00B825E8"/>
    <w:rsid w:val="00B95EE5"/>
    <w:rsid w:val="00BE7E28"/>
    <w:rsid w:val="00BF441D"/>
    <w:rsid w:val="00BF469F"/>
    <w:rsid w:val="00BF54FD"/>
    <w:rsid w:val="00C1012D"/>
    <w:rsid w:val="00C1592C"/>
    <w:rsid w:val="00C206AD"/>
    <w:rsid w:val="00C3004E"/>
    <w:rsid w:val="00C33160"/>
    <w:rsid w:val="00C45E59"/>
    <w:rsid w:val="00C64158"/>
    <w:rsid w:val="00C96E86"/>
    <w:rsid w:val="00CA643B"/>
    <w:rsid w:val="00CB0D26"/>
    <w:rsid w:val="00CB223C"/>
    <w:rsid w:val="00CB6896"/>
    <w:rsid w:val="00CB6BE2"/>
    <w:rsid w:val="00CC1B70"/>
    <w:rsid w:val="00CE79BF"/>
    <w:rsid w:val="00CF2A9F"/>
    <w:rsid w:val="00D15DD5"/>
    <w:rsid w:val="00D228F3"/>
    <w:rsid w:val="00D34DCA"/>
    <w:rsid w:val="00D35856"/>
    <w:rsid w:val="00D96CFA"/>
    <w:rsid w:val="00DB02FE"/>
    <w:rsid w:val="00DB2453"/>
    <w:rsid w:val="00DB41B3"/>
    <w:rsid w:val="00DB5BC9"/>
    <w:rsid w:val="00DB6225"/>
    <w:rsid w:val="00DE3A7F"/>
    <w:rsid w:val="00E01B38"/>
    <w:rsid w:val="00E0388D"/>
    <w:rsid w:val="00E12AC5"/>
    <w:rsid w:val="00E47272"/>
    <w:rsid w:val="00E50AA6"/>
    <w:rsid w:val="00E57FA9"/>
    <w:rsid w:val="00E82639"/>
    <w:rsid w:val="00ED2648"/>
    <w:rsid w:val="00EE4DDD"/>
    <w:rsid w:val="00F0140A"/>
    <w:rsid w:val="00F1115F"/>
    <w:rsid w:val="00F203CF"/>
    <w:rsid w:val="00F27DA8"/>
    <w:rsid w:val="00F33EFE"/>
    <w:rsid w:val="00F4753D"/>
    <w:rsid w:val="00F54420"/>
    <w:rsid w:val="00F958CC"/>
    <w:rsid w:val="00FB4172"/>
    <w:rsid w:val="00FC5DD5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536D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15DD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1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sclosure.skrin.ru/disclosure/2632082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seti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Куцевич Анна Федоровна</cp:lastModifiedBy>
  <cp:revision>5</cp:revision>
  <dcterms:created xsi:type="dcterms:W3CDTF">2023-10-27T07:29:00Z</dcterms:created>
  <dcterms:modified xsi:type="dcterms:W3CDTF">2023-10-27T07:35:00Z</dcterms:modified>
</cp:coreProperties>
</file>