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F14B0A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08640137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61CF5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5700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FC3C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</w:p>
    <w:p w:rsidR="0081374B" w:rsidRPr="00C61CF5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C61CF5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78362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5613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000F">
        <w:rPr>
          <w:rFonts w:ascii="Times New Roman" w:eastAsia="Times New Roman" w:hAnsi="Times New Roman"/>
          <w:sz w:val="26"/>
          <w:szCs w:val="26"/>
          <w:lang w:eastAsia="ru-RU"/>
        </w:rPr>
        <w:t>дека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="00FE362E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C61CF5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35613E" w:rsidRPr="0035613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29 декабря 2018 года</w:t>
      </w:r>
      <w:r w:rsidR="005B6657"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23:00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="00593CAE"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8168F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35613E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201</w:t>
      </w:r>
      <w:r w:rsidR="0035613E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2F09E0" w:rsidRPr="00C61CF5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927FB3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27FB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3335CE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5CE">
        <w:rPr>
          <w:rFonts w:ascii="Times New Roman" w:hAnsi="Times New Roman"/>
          <w:sz w:val="26"/>
          <w:szCs w:val="26"/>
        </w:rPr>
        <w:t>Акопян Дмитрий Борисович</w:t>
      </w:r>
    </w:p>
    <w:p w:rsidR="001E06D8" w:rsidRPr="00300D64" w:rsidRDefault="001E06D8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0D64">
        <w:rPr>
          <w:rFonts w:ascii="Times New Roman" w:hAnsi="Times New Roman"/>
          <w:sz w:val="26"/>
          <w:szCs w:val="26"/>
        </w:rPr>
        <w:t>Гвоздев Дмитрий Борисович</w:t>
      </w:r>
    </w:p>
    <w:p w:rsidR="0080661A" w:rsidRPr="00865BC9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A2384">
        <w:rPr>
          <w:rFonts w:ascii="Times New Roman" w:hAnsi="Times New Roman"/>
          <w:sz w:val="26"/>
          <w:szCs w:val="26"/>
        </w:rPr>
        <w:t>Гурьянов Денис Львович</w:t>
      </w:r>
    </w:p>
    <w:p w:rsidR="00BA1C8E" w:rsidRPr="00234D1C" w:rsidRDefault="00BA1C8E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D1C">
        <w:rPr>
          <w:rFonts w:ascii="Times New Roman" w:eastAsia="Times New Roman" w:hAnsi="Times New Roman"/>
          <w:sz w:val="26"/>
          <w:szCs w:val="26"/>
          <w:lang w:eastAsia="ru-RU"/>
        </w:rPr>
        <w:t>Домнич Виталий Анатольевич</w:t>
      </w:r>
    </w:p>
    <w:p w:rsidR="00524A97" w:rsidRPr="00A95EE4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5EE4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80661A" w:rsidRPr="00300D64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4D1C">
        <w:rPr>
          <w:rFonts w:ascii="Times New Roman" w:hAnsi="Times New Roman"/>
          <w:sz w:val="26"/>
          <w:szCs w:val="26"/>
        </w:rPr>
        <w:t>Перец Алексей Юрьевич</w:t>
      </w:r>
    </w:p>
    <w:p w:rsidR="00124108" w:rsidRPr="00300D64" w:rsidRDefault="00124108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0D64">
        <w:rPr>
          <w:rFonts w:ascii="Times New Roman" w:hAnsi="Times New Roman"/>
          <w:sz w:val="26"/>
          <w:szCs w:val="26"/>
        </w:rPr>
        <w:t>Раков Алексей Викторович</w:t>
      </w:r>
    </w:p>
    <w:p w:rsidR="0080661A" w:rsidRPr="00300D64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300D64">
        <w:rPr>
          <w:rFonts w:ascii="Times New Roman" w:hAnsi="Times New Roman"/>
          <w:sz w:val="26"/>
          <w:szCs w:val="26"/>
        </w:rPr>
        <w:t>Сасин</w:t>
      </w:r>
      <w:proofErr w:type="spellEnd"/>
      <w:r w:rsidRPr="00300D64">
        <w:rPr>
          <w:rFonts w:ascii="Times New Roman" w:hAnsi="Times New Roman"/>
          <w:sz w:val="26"/>
          <w:szCs w:val="26"/>
        </w:rPr>
        <w:t xml:space="preserve"> Николай Иванович</w:t>
      </w:r>
    </w:p>
    <w:p w:rsidR="00124108" w:rsidRPr="00300D64" w:rsidRDefault="00124108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sz w:val="26"/>
          <w:szCs w:val="26"/>
          <w:lang w:eastAsia="ru-RU"/>
        </w:rPr>
        <w:t>Сергеева Ольга Андреевна</w:t>
      </w:r>
    </w:p>
    <w:p w:rsidR="00927FB3" w:rsidRDefault="00927FB3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398B">
        <w:rPr>
          <w:rFonts w:ascii="Times New Roman" w:eastAsia="Times New Roman" w:hAnsi="Times New Roman"/>
          <w:sz w:val="26"/>
          <w:szCs w:val="26"/>
          <w:lang w:eastAsia="ru-RU"/>
        </w:rPr>
        <w:t>Серов Алексей Юрьевич</w:t>
      </w:r>
    </w:p>
    <w:p w:rsidR="007A2384" w:rsidRPr="007A2384" w:rsidRDefault="007A238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i/>
          <w:sz w:val="26"/>
          <w:szCs w:val="26"/>
          <w:lang w:eastAsia="ru-RU"/>
        </w:rPr>
        <w:t>Не принимал участия в голосовании:</w:t>
      </w:r>
    </w:p>
    <w:p w:rsidR="007A2384" w:rsidRPr="007A2384" w:rsidRDefault="007A238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sz w:val="26"/>
          <w:szCs w:val="26"/>
          <w:lang w:eastAsia="ru-RU"/>
        </w:rPr>
        <w:t xml:space="preserve">Гребцов Павел Владимирович 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5A46FA" w:rsidRPr="00C61CF5" w:rsidRDefault="005A46F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FC3C55" w:rsidRPr="00FC3C55" w:rsidRDefault="00300D64" w:rsidP="00FC3C55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00D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</w:p>
    <w:p w:rsidR="00FC3C55" w:rsidRPr="00FC3C55" w:rsidRDefault="00FC3C55" w:rsidP="00FC3C55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Cs/>
          <w:sz w:val="26"/>
          <w:szCs w:val="26"/>
          <w:lang w:eastAsia="ru-RU"/>
        </w:rPr>
        <w:t>1. О реализации Плана (Программы) по снижению потерь электрической энергии в электрических сетях на территории Республики Дагестан на период 2018-2022 г.</w:t>
      </w:r>
    </w:p>
    <w:p w:rsidR="00FC3C55" w:rsidRPr="00FC3C55" w:rsidRDefault="00FC3C55" w:rsidP="00FC3C55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Cs/>
          <w:sz w:val="26"/>
          <w:szCs w:val="26"/>
          <w:lang w:eastAsia="ru-RU"/>
        </w:rPr>
        <w:t>2. О согласии на совершение сделки, заключаемой между ПАО «МРСК Северного Кавказа» и АО «ЦТЗ», в совершении которой имеется заинтересованность.</w:t>
      </w:r>
    </w:p>
    <w:p w:rsidR="00300D64" w:rsidRDefault="00300D64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C61CF5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C61CF5">
        <w:rPr>
          <w:b/>
          <w:szCs w:val="26"/>
        </w:rPr>
        <w:t>Итог</w:t>
      </w:r>
      <w:r w:rsidR="00467746" w:rsidRPr="00C61CF5">
        <w:rPr>
          <w:b/>
          <w:szCs w:val="26"/>
        </w:rPr>
        <w:t>и голосования и решени</w:t>
      </w:r>
      <w:r w:rsidR="00300D64">
        <w:rPr>
          <w:b/>
          <w:szCs w:val="26"/>
        </w:rPr>
        <w:t>я</w:t>
      </w:r>
      <w:r w:rsidR="00467746" w:rsidRPr="00C61CF5">
        <w:rPr>
          <w:b/>
          <w:szCs w:val="26"/>
        </w:rPr>
        <w:t>, принят</w:t>
      </w:r>
      <w:r w:rsidR="00300D64">
        <w:rPr>
          <w:b/>
          <w:szCs w:val="26"/>
        </w:rPr>
        <w:t>ы</w:t>
      </w:r>
      <w:r w:rsidR="00467746" w:rsidRPr="00C61CF5">
        <w:rPr>
          <w:b/>
          <w:szCs w:val="26"/>
        </w:rPr>
        <w:t>е по вопрос</w:t>
      </w:r>
      <w:r w:rsidR="00300D64">
        <w:rPr>
          <w:b/>
          <w:szCs w:val="26"/>
        </w:rPr>
        <w:t>ам</w:t>
      </w:r>
      <w:r w:rsidRPr="00C61CF5">
        <w:rPr>
          <w:b/>
          <w:szCs w:val="26"/>
        </w:rPr>
        <w:t xml:space="preserve"> повестки дня:</w:t>
      </w:r>
    </w:p>
    <w:p w:rsidR="00C027B9" w:rsidRPr="00C61CF5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C3C55" w:rsidRPr="00FC3C55" w:rsidRDefault="00FC3C55" w:rsidP="00FC3C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О реализации Плана (Программы) по снижению потерь электрической энергии в электрических сетях на территории Республики Дагестан на период 2018-2022 г.</w:t>
      </w:r>
    </w:p>
    <w:p w:rsidR="00FC3C55" w:rsidRPr="00FC3C55" w:rsidRDefault="00FC3C55" w:rsidP="00FC3C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FC3C55" w:rsidRPr="00FC3C55" w:rsidRDefault="00FC3C55" w:rsidP="00FC3C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Поручить единоличному исполнительному органу Общества представить на очередное заседание Совета директоров отчет о реализации Плана (Программы) по снижению потерь электрической энергии в электрических сетях на территории Республики Дагестан на период 2018-2022 г.</w:t>
      </w:r>
    </w:p>
    <w:p w:rsidR="00FC3C55" w:rsidRPr="00FC3C55" w:rsidRDefault="00FC3C55" w:rsidP="00FC3C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>Срок: 15.01.2019.</w:t>
      </w:r>
    </w:p>
    <w:p w:rsidR="00297B46" w:rsidRPr="00C61CF5" w:rsidRDefault="00297B46" w:rsidP="00FA2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7A2384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="00524A97" w:rsidRPr="00A95EE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Зайцев Ю.В.,</w:t>
      </w:r>
      <w:r w:rsidR="00524A97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9F6333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    </w:t>
      </w:r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1E06D8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="003335CE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Сергеева О.А.</w:t>
      </w:r>
      <w:r w:rsidR="000F1FDA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Домнич</w:t>
      </w:r>
      <w:r w:rsidR="00931E34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F1FDA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В.А.</w:t>
      </w:r>
      <w:r w:rsidR="009F6333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Серов А.В.</w:t>
      </w:r>
    </w:p>
    <w:p w:rsidR="00931E34" w:rsidRPr="007A2384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7A238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931E34" w:rsidRPr="007A238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300D64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931E34"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300D64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C3C55" w:rsidRPr="00FC3C55" w:rsidRDefault="00FC3C55" w:rsidP="00FC3C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О согласии на совершение сделки, заключаемой между ПАО «МРСК Северного Кавказа» и АО «ЦТЗ», в совершении которой имеется заинтересованность.</w:t>
      </w:r>
    </w:p>
    <w:p w:rsidR="00FC3C55" w:rsidRPr="00FC3C55" w:rsidRDefault="00FC3C55" w:rsidP="00FC3C55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FC3C55">
        <w:rPr>
          <w:rFonts w:ascii="Times New Roman" w:hAnsi="Times New Roman"/>
          <w:b/>
          <w:sz w:val="26"/>
          <w:szCs w:val="26"/>
        </w:rPr>
        <w:t>Решение:</w:t>
      </w:r>
    </w:p>
    <w:p w:rsidR="00FC3C55" w:rsidRPr="00FC3C55" w:rsidRDefault="00FC3C55" w:rsidP="00FC3C55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proofErr w:type="gramStart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Определить, что предельная стоимость работ по Договору </w:t>
      </w: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функций Генерального проектировщика, </w:t>
      </w: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в том числе на выполнение проектно-изыскательских работ и работ по </w:t>
      </w:r>
      <w:proofErr w:type="spellStart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>предпроектному</w:t>
      </w:r>
      <w:proofErr w:type="spellEnd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 обследованию </w:t>
      </w: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>в рамках Плана (Программы), заключаемому между  ПАО «МРСК Северного Кавказа» и АО «ЦТЗ»</w:t>
      </w: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 являющемуся сделкой, в совершении которой имеется заинтересованность,</w:t>
      </w:r>
      <w:r w:rsidRPr="00FC3C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>составляет 681 244 474 (шестьсот восемьдесят один миллион двести сорок четыре тысячи четыреста семьдесят четыре) рублей</w:t>
      </w:r>
      <w:proofErr w:type="gramEnd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 00 копеек, кроме того НДС 20% – 136 248 894 (сто тридцать шесть миллионов двести сорок восемь тысяч восемьсот девяносто четыре) рублей 80 копеек, всего с НДС 817 493 368 (восемьсот семнадцать миллионов четыреста девяносто три тысячи триста шестьдесят восемь) рублей 80 копеек. </w:t>
      </w:r>
    </w:p>
    <w:p w:rsidR="00FC3C55" w:rsidRPr="00FC3C55" w:rsidRDefault="00FC3C55" w:rsidP="00FC3C55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Предоставить согласие на совершение сделки - Договор </w:t>
      </w: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функций Генерального проектировщика, </w:t>
      </w: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в том числе на выполнение проектно-изыскательских работ и работ по </w:t>
      </w:r>
      <w:proofErr w:type="spellStart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>предпроектному</w:t>
      </w:r>
      <w:proofErr w:type="spellEnd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 обследованию </w:t>
      </w: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>в рамках Плана (Программы), заключаемому между ПАО «МРСК Северного Кавказа» и АО «ЦТЗ» (далее – Договор),</w:t>
      </w: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 являющемуся сделкой, в совершении которой имеется заинтересованность на следующих существенных условиях:</w:t>
      </w:r>
    </w:p>
    <w:p w:rsidR="00FC3C55" w:rsidRPr="00FC3C55" w:rsidRDefault="00FC3C55" w:rsidP="00FC3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FC3C55">
        <w:rPr>
          <w:rFonts w:ascii="Times New Roman" w:eastAsia="Times New Roman" w:hAnsi="Times New Roman"/>
          <w:b/>
          <w:sz w:val="26"/>
          <w:szCs w:val="26"/>
          <w:lang w:eastAsia="zh-CN"/>
        </w:rPr>
        <w:t>Стороны</w:t>
      </w:r>
      <w:r w:rsidRPr="00FC3C55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</w:t>
      </w:r>
      <w:r w:rsidRPr="00FC3C55">
        <w:rPr>
          <w:rFonts w:ascii="Times New Roman" w:eastAsia="Times New Roman" w:hAnsi="Times New Roman"/>
          <w:b/>
          <w:iCs/>
          <w:sz w:val="26"/>
          <w:szCs w:val="26"/>
          <w:lang w:eastAsia="zh-CN"/>
        </w:rPr>
        <w:t>Договора</w:t>
      </w:r>
      <w:r w:rsidRPr="00FC3C5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: </w:t>
      </w:r>
    </w:p>
    <w:p w:rsidR="00FC3C55" w:rsidRPr="00FC3C55" w:rsidRDefault="00FC3C55" w:rsidP="00FC3C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hAnsi="Times New Roman"/>
          <w:sz w:val="26"/>
          <w:szCs w:val="26"/>
        </w:rPr>
        <w:t>ПАО «МРСК Северного Кавказа» (Заказчик);</w:t>
      </w:r>
    </w:p>
    <w:p w:rsidR="00FC3C55" w:rsidRPr="00FC3C55" w:rsidRDefault="00FC3C55" w:rsidP="00FC3C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hAnsi="Times New Roman"/>
          <w:sz w:val="26"/>
          <w:szCs w:val="26"/>
        </w:rPr>
        <w:t>АО «ЦТЗ» (</w:t>
      </w:r>
      <w:proofErr w:type="spellStart"/>
      <w:r w:rsidRPr="00FC3C55">
        <w:rPr>
          <w:rFonts w:ascii="Times New Roman" w:hAnsi="Times New Roman"/>
          <w:sz w:val="26"/>
          <w:szCs w:val="26"/>
        </w:rPr>
        <w:t>Генпроектировщик</w:t>
      </w:r>
      <w:proofErr w:type="spellEnd"/>
      <w:r w:rsidRPr="00FC3C55">
        <w:rPr>
          <w:rFonts w:ascii="Times New Roman" w:hAnsi="Times New Roman"/>
          <w:sz w:val="26"/>
          <w:szCs w:val="26"/>
        </w:rPr>
        <w:t>).</w:t>
      </w:r>
    </w:p>
    <w:p w:rsidR="00FC3C55" w:rsidRPr="00FC3C55" w:rsidRDefault="00FC3C55" w:rsidP="00FC3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FC3C55">
        <w:rPr>
          <w:rFonts w:ascii="Times New Roman" w:hAnsi="Times New Roman"/>
          <w:b/>
          <w:iCs/>
          <w:sz w:val="26"/>
          <w:szCs w:val="26"/>
          <w:lang w:eastAsia="ru-RU"/>
        </w:rPr>
        <w:t>Предмет Договора:</w:t>
      </w:r>
      <w:r w:rsidRPr="00FC3C55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FC3C55" w:rsidRPr="00FC3C55" w:rsidRDefault="00FC3C55" w:rsidP="00FC3C55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FC3C55">
        <w:rPr>
          <w:rFonts w:ascii="Times New Roman" w:hAnsi="Times New Roman"/>
          <w:snapToGrid w:val="0"/>
          <w:color w:val="000000"/>
          <w:sz w:val="26"/>
          <w:szCs w:val="26"/>
        </w:rPr>
        <w:t>Генпроектировщик</w:t>
      </w:r>
      <w:proofErr w:type="spellEnd"/>
      <w:r w:rsidRPr="00FC3C55">
        <w:rPr>
          <w:rFonts w:ascii="Times New Roman" w:hAnsi="Times New Roman"/>
          <w:sz w:val="26"/>
          <w:szCs w:val="26"/>
        </w:rPr>
        <w:t xml:space="preserve"> </w:t>
      </w:r>
      <w:r w:rsidRPr="00FC3C55">
        <w:rPr>
          <w:rFonts w:ascii="Times New Roman" w:eastAsia="Arial Unicode MS" w:hAnsi="Times New Roman"/>
          <w:color w:val="000000"/>
          <w:sz w:val="26"/>
          <w:szCs w:val="26"/>
        </w:rPr>
        <w:t>обязуется</w:t>
      </w:r>
      <w:r w:rsidRPr="00FC3C55">
        <w:rPr>
          <w:rFonts w:ascii="Times New Roman" w:hAnsi="Times New Roman"/>
          <w:sz w:val="26"/>
          <w:szCs w:val="26"/>
        </w:rPr>
        <w:t xml:space="preserve"> по заданию </w:t>
      </w:r>
      <w:r w:rsidRPr="00FC3C55">
        <w:rPr>
          <w:rFonts w:ascii="Times New Roman" w:eastAsia="Arial Unicode MS" w:hAnsi="Times New Roman"/>
          <w:color w:val="000000"/>
          <w:sz w:val="26"/>
          <w:szCs w:val="26"/>
        </w:rPr>
        <w:t>и на основании исходных данных Заказчика</w:t>
      </w:r>
      <w:r w:rsidRPr="00FC3C55">
        <w:rPr>
          <w:rFonts w:ascii="Times New Roman" w:hAnsi="Times New Roman"/>
          <w:sz w:val="26"/>
          <w:szCs w:val="26"/>
        </w:rPr>
        <w:t xml:space="preserve"> выполнить</w:t>
      </w:r>
      <w:r w:rsidRPr="00FC3C55">
        <w:rPr>
          <w:rFonts w:ascii="Times New Roman" w:eastAsia="Arial Unicode MS" w:hAnsi="Times New Roman"/>
          <w:color w:val="000000"/>
          <w:sz w:val="26"/>
          <w:szCs w:val="26"/>
        </w:rPr>
        <w:t xml:space="preserve"> необходимый комплекс работ по </w:t>
      </w:r>
      <w:proofErr w:type="spellStart"/>
      <w:r w:rsidRPr="00FC3C55">
        <w:rPr>
          <w:rFonts w:ascii="Times New Roman" w:eastAsia="Arial Unicode MS" w:hAnsi="Times New Roman"/>
          <w:color w:val="000000"/>
          <w:sz w:val="26"/>
          <w:szCs w:val="26"/>
        </w:rPr>
        <w:t>предпроектному</w:t>
      </w:r>
      <w:proofErr w:type="spellEnd"/>
      <w:r w:rsidRPr="00FC3C55">
        <w:rPr>
          <w:rFonts w:ascii="Times New Roman" w:eastAsia="Arial Unicode MS" w:hAnsi="Times New Roman"/>
          <w:color w:val="000000"/>
          <w:sz w:val="26"/>
          <w:szCs w:val="26"/>
        </w:rPr>
        <w:t xml:space="preserve"> обследованию, инженерно-изыскательским работам, по разработке и согласованию проектно-сметной и рабочей документации, а также оказать услуги по сопровождению экспертизы с получением положительного заключения по Объектам</w:t>
      </w:r>
      <w:r w:rsidRPr="00FC3C55">
        <w:rPr>
          <w:rFonts w:ascii="Times New Roman" w:hAnsi="Times New Roman"/>
          <w:b/>
          <w:sz w:val="26"/>
          <w:szCs w:val="26"/>
        </w:rPr>
        <w:t xml:space="preserve"> </w:t>
      </w:r>
      <w:r w:rsidRPr="00FC3C55">
        <w:rPr>
          <w:rFonts w:ascii="Times New Roman" w:hAnsi="Times New Roman"/>
          <w:sz w:val="26"/>
          <w:szCs w:val="26"/>
        </w:rPr>
        <w:t xml:space="preserve">согласно Договору и сдать результат Работ Заказчику, а Заказчик обязуется принять результат Работ и оплатить его в порядке, предусмотренном Договором. </w:t>
      </w:r>
      <w:proofErr w:type="gramEnd"/>
    </w:p>
    <w:p w:rsidR="00FC3C55" w:rsidRPr="00FC3C55" w:rsidRDefault="00FC3C55" w:rsidP="00FC3C55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C3C55">
        <w:rPr>
          <w:rFonts w:ascii="Times New Roman" w:hAnsi="Times New Roman"/>
          <w:b/>
          <w:sz w:val="26"/>
          <w:szCs w:val="26"/>
        </w:rPr>
        <w:t>Цена Договора:</w:t>
      </w:r>
    </w:p>
    <w:p w:rsidR="00FC3C55" w:rsidRPr="00FC3C55" w:rsidRDefault="00FC3C55" w:rsidP="00FC3C55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C3C55">
        <w:rPr>
          <w:rFonts w:ascii="Times New Roman" w:hAnsi="Times New Roman"/>
          <w:sz w:val="26"/>
          <w:szCs w:val="26"/>
        </w:rPr>
        <w:t xml:space="preserve">Предельная стоимость работ по Договору составляет 681 244 474 (шестьсот восемьдесят один миллион двести сорок четыре тысячи четыреста семьдесят четыре) рублей 00 копеек, кроме того НДС 20% – 136 248 894 (сто тридцать шесть миллионов двести сорок восемь тысяч восемьсот девяносто четыре) рублей 80 </w:t>
      </w:r>
      <w:r w:rsidRPr="00FC3C55">
        <w:rPr>
          <w:rFonts w:ascii="Times New Roman" w:hAnsi="Times New Roman"/>
          <w:sz w:val="26"/>
          <w:szCs w:val="26"/>
        </w:rPr>
        <w:lastRenderedPageBreak/>
        <w:t>копеек, всего с НДС 817 493 368 (восемьсот семнадцать миллионов четыреста девяносто три тысячи триста шестьдесят восемь</w:t>
      </w:r>
      <w:proofErr w:type="gramEnd"/>
      <w:r w:rsidRPr="00FC3C55">
        <w:rPr>
          <w:rFonts w:ascii="Times New Roman" w:hAnsi="Times New Roman"/>
          <w:sz w:val="26"/>
          <w:szCs w:val="26"/>
        </w:rPr>
        <w:t>) рублей 80 копеек.</w:t>
      </w:r>
    </w:p>
    <w:p w:rsidR="00FC3C55" w:rsidRPr="00FC3C55" w:rsidRDefault="00FC3C55" w:rsidP="00FC3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bCs/>
          <w:sz w:val="26"/>
          <w:szCs w:val="26"/>
        </w:rPr>
      </w:pPr>
      <w:r w:rsidRPr="00FC3C55">
        <w:rPr>
          <w:rFonts w:ascii="Times New Roman" w:eastAsia="Courier New" w:hAnsi="Times New Roman"/>
          <w:b/>
          <w:bCs/>
          <w:sz w:val="26"/>
          <w:szCs w:val="26"/>
        </w:rPr>
        <w:t>Иные существенные условия Договора:</w:t>
      </w:r>
    </w:p>
    <w:p w:rsidR="00FC3C55" w:rsidRPr="00FC3C55" w:rsidRDefault="00FC3C55" w:rsidP="00FC3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Срок выполнения работ по Договору:</w:t>
      </w:r>
    </w:p>
    <w:p w:rsidR="00FC3C55" w:rsidRPr="00FC3C55" w:rsidRDefault="00FC3C55" w:rsidP="00FC3C55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hAnsi="Times New Roman"/>
          <w:sz w:val="26"/>
          <w:szCs w:val="26"/>
        </w:rPr>
        <w:t xml:space="preserve">Дата начала выполнения Работ – </w:t>
      </w:r>
      <w:proofErr w:type="spellStart"/>
      <w:r w:rsidRPr="00FC3C55">
        <w:rPr>
          <w:rFonts w:ascii="Times New Roman" w:hAnsi="Times New Roman"/>
          <w:sz w:val="26"/>
          <w:szCs w:val="26"/>
        </w:rPr>
        <w:t>Генпроектировщик</w:t>
      </w:r>
      <w:proofErr w:type="spellEnd"/>
      <w:r w:rsidRPr="00FC3C55">
        <w:rPr>
          <w:rFonts w:ascii="Times New Roman" w:hAnsi="Times New Roman"/>
          <w:sz w:val="26"/>
          <w:szCs w:val="26"/>
        </w:rPr>
        <w:t xml:space="preserve"> приступает к выполнению работ по Договору в течение 1 (одного) рабочего дня со дня получения аванса от Заказчика.</w:t>
      </w:r>
    </w:p>
    <w:p w:rsidR="00FC3C55" w:rsidRPr="00FC3C55" w:rsidRDefault="00FC3C55" w:rsidP="00FC3C55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hAnsi="Times New Roman"/>
          <w:sz w:val="26"/>
          <w:szCs w:val="26"/>
        </w:rPr>
        <w:t xml:space="preserve">Дата завершения выполнения Работ – 8 календарных месяцев </w:t>
      </w:r>
      <w:proofErr w:type="gramStart"/>
      <w:r w:rsidRPr="00FC3C55">
        <w:rPr>
          <w:rFonts w:ascii="Times New Roman" w:hAnsi="Times New Roman"/>
          <w:sz w:val="26"/>
          <w:szCs w:val="26"/>
        </w:rPr>
        <w:t>с даты начала</w:t>
      </w:r>
      <w:proofErr w:type="gramEnd"/>
      <w:r w:rsidRPr="00FC3C55">
        <w:rPr>
          <w:rFonts w:ascii="Times New Roman" w:hAnsi="Times New Roman"/>
          <w:sz w:val="26"/>
          <w:szCs w:val="26"/>
        </w:rPr>
        <w:t xml:space="preserve"> выполнения Работ в соответствии Договором. </w:t>
      </w:r>
    </w:p>
    <w:p w:rsidR="00FC3C55" w:rsidRPr="00FC3C55" w:rsidRDefault="00FC3C55" w:rsidP="00FC3C55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hAnsi="Times New Roman"/>
          <w:sz w:val="26"/>
          <w:szCs w:val="26"/>
        </w:rPr>
        <w:t>Сроки выполнения Работ и ее отдельных этапов с разбивкой по Объектам указаны в Календарных планах.</w:t>
      </w:r>
    </w:p>
    <w:p w:rsidR="00FC3C55" w:rsidRPr="00FC3C55" w:rsidRDefault="00FC3C55" w:rsidP="00FC3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b/>
          <w:sz w:val="26"/>
          <w:szCs w:val="26"/>
          <w:lang w:eastAsia="ru-RU"/>
        </w:rPr>
        <w:t>Срок действия Договора:</w:t>
      </w: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C3C55" w:rsidRPr="00FC3C55" w:rsidRDefault="00FC3C55" w:rsidP="00FC3C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hAnsi="Times New Roman"/>
          <w:sz w:val="26"/>
          <w:szCs w:val="26"/>
        </w:rPr>
        <w:t xml:space="preserve">Договор вступает в силу </w:t>
      </w:r>
      <w:proofErr w:type="gramStart"/>
      <w:r w:rsidRPr="00FC3C55">
        <w:rPr>
          <w:rFonts w:ascii="Times New Roman" w:hAnsi="Times New Roman"/>
          <w:sz w:val="26"/>
          <w:szCs w:val="26"/>
        </w:rPr>
        <w:t>с даты</w:t>
      </w:r>
      <w:proofErr w:type="gramEnd"/>
      <w:r w:rsidRPr="00FC3C55">
        <w:rPr>
          <w:rFonts w:ascii="Times New Roman" w:hAnsi="Times New Roman"/>
          <w:sz w:val="26"/>
          <w:szCs w:val="26"/>
        </w:rPr>
        <w:t xml:space="preserve"> его подписания Сторонами и действует до полного исполнения Сторонами своих обязательств. </w:t>
      </w:r>
    </w:p>
    <w:p w:rsidR="00FC3C55" w:rsidRPr="00FC3C55" w:rsidRDefault="00FC3C55" w:rsidP="00FC3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FC3C55">
        <w:rPr>
          <w:rFonts w:ascii="Times New Roman" w:hAnsi="Times New Roman"/>
          <w:b/>
          <w:iCs/>
          <w:sz w:val="26"/>
          <w:szCs w:val="26"/>
          <w:lang w:eastAsia="ru-RU"/>
        </w:rPr>
        <w:t>Лица, имеющие заинтересованность в совершении сделки, и основания заинтересованности: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FC3C55" w:rsidRPr="00FC3C55" w:rsidTr="00A95EE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C3C55" w:rsidRPr="00FC3C55" w:rsidRDefault="00FC3C55" w:rsidP="00FC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FC3C5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Заинтересованное лицо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C3C55" w:rsidRPr="00FC3C55" w:rsidRDefault="00FC3C55" w:rsidP="00FC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FC3C5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Основания заинтересованности лица в совершении сделки</w:t>
            </w:r>
          </w:p>
        </w:tc>
      </w:tr>
      <w:tr w:rsidR="00FC3C55" w:rsidRPr="00FC3C55" w:rsidTr="00A95EE4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55" w:rsidRPr="00FC3C55" w:rsidRDefault="00FC3C55" w:rsidP="00FC3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FC3C5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ПАО «</w:t>
            </w:r>
            <w:proofErr w:type="spellStart"/>
            <w:r w:rsidRPr="00FC3C5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Россети</w:t>
            </w:r>
            <w:proofErr w:type="spellEnd"/>
            <w:r w:rsidRPr="00FC3C5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55" w:rsidRPr="00FC3C55" w:rsidRDefault="00FC3C55" w:rsidP="00FC3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FC3C5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Контролирующее лицо ПАО «МРСК Северного Кавказа» и АО «ЦТЗ», являющегося стороной сделки.</w:t>
            </w:r>
          </w:p>
        </w:tc>
      </w:tr>
    </w:tbl>
    <w:p w:rsidR="00FC3C55" w:rsidRPr="00FC3C55" w:rsidRDefault="00FC3C55" w:rsidP="00FC3C55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Поручить единоличному исполнительному органу Общества заключить договор с АО «ЦТЗ» на выполнение функций Генерального проектировщика, </w:t>
      </w:r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в том числе на выполнение проектно-изыскательских работ и работ по </w:t>
      </w:r>
      <w:proofErr w:type="spellStart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>предпроектному</w:t>
      </w:r>
      <w:proofErr w:type="spellEnd"/>
      <w:r w:rsidRPr="00FC3C55">
        <w:rPr>
          <w:rFonts w:ascii="Times New Roman" w:eastAsia="Times New Roman" w:hAnsi="Times New Roman"/>
          <w:sz w:val="26"/>
          <w:szCs w:val="26"/>
          <w:lang w:eastAsia="zh-CN"/>
        </w:rPr>
        <w:t xml:space="preserve"> обследованию </w:t>
      </w: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>в рамках Плана (Программы).</w:t>
      </w:r>
    </w:p>
    <w:p w:rsidR="00FC3C55" w:rsidRPr="00FC3C55" w:rsidRDefault="00FC3C55" w:rsidP="00FC3C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C3C55">
        <w:rPr>
          <w:rFonts w:ascii="Times New Roman" w:eastAsia="Times New Roman" w:hAnsi="Times New Roman"/>
          <w:sz w:val="26"/>
          <w:szCs w:val="26"/>
          <w:lang w:eastAsia="ru-RU"/>
        </w:rPr>
        <w:t>Срок: 15.01.2019.</w:t>
      </w:r>
    </w:p>
    <w:p w:rsidR="00300D64" w:rsidRPr="00300D64" w:rsidRDefault="00300D64" w:rsidP="00300D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D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300D64" w:rsidRPr="007A2384" w:rsidRDefault="00300D64" w:rsidP="00300D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Перец А.Ю., </w:t>
      </w:r>
      <w:r w:rsidR="00A95EE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Раков А.В., </w:t>
      </w:r>
      <w:proofErr w:type="spellStart"/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Домнич В.А., Серов А.В.</w:t>
      </w:r>
    </w:p>
    <w:p w:rsidR="00300D64" w:rsidRPr="007A2384" w:rsidRDefault="00300D64" w:rsidP="00300D6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7A238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7A2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7A23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A95EE4" w:rsidRPr="00A95EE4">
        <w:rPr>
          <w:rFonts w:ascii="Times New Roman" w:eastAsia="Times New Roman" w:hAnsi="Times New Roman"/>
          <w:sz w:val="26"/>
          <w:szCs w:val="26"/>
          <w:lang w:eastAsia="ru-RU"/>
        </w:rPr>
        <w:t>Зайцев Ю.В.</w:t>
      </w:r>
    </w:p>
    <w:p w:rsidR="00300D64" w:rsidRDefault="00A95EE4" w:rsidP="00FA2E3F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A95EE4">
        <w:rPr>
          <w:rFonts w:ascii="Times New Roman" w:hAnsi="Times New Roman"/>
          <w:b/>
          <w:sz w:val="26"/>
          <w:szCs w:val="26"/>
        </w:rPr>
        <w:t>Решение принято большинством голосов директоров, не заинтересованных в совершении сделки, а также соответствующих требованиям, указанным в п. 3               ст. 83 Федерального закона от 26.12.1995 №208-ФЗ «Об акционерных обществах».</w:t>
      </w:r>
    </w:p>
    <w:p w:rsidR="00300D64" w:rsidRDefault="00300D64" w:rsidP="00FA2E3F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5B6657" w:rsidRPr="00E33DB8" w:rsidRDefault="00FC3C55" w:rsidP="00FA2E3F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Приложение №1</w:t>
      </w:r>
      <w:r w:rsidR="00AB5B2C" w:rsidRPr="00AB5B2C">
        <w:rPr>
          <w:rFonts w:ascii="Times New Roman" w:hAnsi="Times New Roman"/>
          <w:b/>
          <w:sz w:val="26"/>
          <w:szCs w:val="26"/>
        </w:rPr>
        <w:t xml:space="preserve"> - </w:t>
      </w:r>
      <w:r w:rsidR="00911BD3" w:rsidRPr="00AB5B2C">
        <w:rPr>
          <w:rFonts w:ascii="Times New Roman" w:hAnsi="Times New Roman"/>
          <w:b/>
          <w:sz w:val="26"/>
          <w:szCs w:val="26"/>
        </w:rPr>
        <w:t xml:space="preserve"> </w:t>
      </w:r>
      <w:r w:rsidR="006C1832" w:rsidRPr="00E33D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B6657" w:rsidRPr="00E33DB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просные листы членов Совета директоров, </w:t>
      </w:r>
      <w:r w:rsidR="005A46FA" w:rsidRPr="00E33DB8">
        <w:rPr>
          <w:rFonts w:ascii="Times New Roman" w:eastAsia="Times New Roman" w:hAnsi="Times New Roman"/>
          <w:sz w:val="26"/>
          <w:szCs w:val="26"/>
          <w:lang w:eastAsia="ru-RU"/>
        </w:rPr>
        <w:t>принявших участие в голосовании</w:t>
      </w:r>
      <w:r w:rsidR="00E065D6" w:rsidRPr="00E33D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5B6657" w:rsidRPr="00E33D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6281" w:rsidRPr="00C61CF5" w:rsidRDefault="003D6281" w:rsidP="00FA2E3F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6FA" w:rsidRPr="00A4784E" w:rsidRDefault="005A46FA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A4784E">
        <w:rPr>
          <w:rFonts w:ascii="Times New Roman" w:eastAsia="Times New Roman" w:hAnsi="Times New Roman"/>
          <w:lang w:eastAsia="ru-RU"/>
        </w:rPr>
        <w:t>*хранится в электронном виде</w:t>
      </w:r>
    </w:p>
    <w:p w:rsidR="00D45AE9" w:rsidRDefault="00D45AE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E3F" w:rsidRPr="00C61CF5" w:rsidRDefault="00FA2E3F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C61CF5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A2E3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661A" w:rsidRPr="00C61CF5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C61CF5" w:rsidRDefault="00D81F5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AE9" w:rsidRPr="00C61CF5" w:rsidRDefault="00D45AE9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D6281" w:rsidRPr="00C61CF5" w:rsidRDefault="003D6281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C61CF5" w:rsidRDefault="00D81F5C" w:rsidP="00D45AE9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478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E3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C61CF5" w:rsidSect="00FA2E3F">
      <w:footerReference w:type="even" r:id="rId11"/>
      <w:footerReference w:type="default" r:id="rId12"/>
      <w:pgSz w:w="11906" w:h="16838"/>
      <w:pgMar w:top="1134" w:right="849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0A" w:rsidRDefault="00F14B0A">
      <w:pPr>
        <w:spacing w:after="0" w:line="240" w:lineRule="auto"/>
      </w:pPr>
      <w:r>
        <w:separator/>
      </w:r>
    </w:p>
  </w:endnote>
  <w:endnote w:type="continuationSeparator" w:id="0">
    <w:p w:rsidR="00F14B0A" w:rsidRDefault="00F1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E4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0A" w:rsidRDefault="00F14B0A">
      <w:pPr>
        <w:spacing w:after="0" w:line="240" w:lineRule="auto"/>
      </w:pPr>
      <w:r>
        <w:separator/>
      </w:r>
    </w:p>
  </w:footnote>
  <w:footnote w:type="continuationSeparator" w:id="0">
    <w:p w:rsidR="00F14B0A" w:rsidRDefault="00F1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6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3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3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19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2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7"/>
  </w:num>
  <w:num w:numId="24">
    <w:abstractNumId w:val="7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8E9"/>
    <w:rsid w:val="000243D0"/>
    <w:rsid w:val="00026175"/>
    <w:rsid w:val="000267CC"/>
    <w:rsid w:val="00032125"/>
    <w:rsid w:val="000335D4"/>
    <w:rsid w:val="00042136"/>
    <w:rsid w:val="000445FB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2E19"/>
    <w:rsid w:val="0016589C"/>
    <w:rsid w:val="00172519"/>
    <w:rsid w:val="00173C5D"/>
    <w:rsid w:val="00173DAB"/>
    <w:rsid w:val="001775B2"/>
    <w:rsid w:val="001806F2"/>
    <w:rsid w:val="0018168F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48C"/>
    <w:rsid w:val="00226B63"/>
    <w:rsid w:val="00230E0B"/>
    <w:rsid w:val="00231619"/>
    <w:rsid w:val="002344A2"/>
    <w:rsid w:val="00234D1C"/>
    <w:rsid w:val="00236D54"/>
    <w:rsid w:val="00241C30"/>
    <w:rsid w:val="00250926"/>
    <w:rsid w:val="00252D9D"/>
    <w:rsid w:val="00255653"/>
    <w:rsid w:val="00256B91"/>
    <w:rsid w:val="0025766F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77EB"/>
    <w:rsid w:val="002E54FA"/>
    <w:rsid w:val="002F09E0"/>
    <w:rsid w:val="002F1D47"/>
    <w:rsid w:val="002F2F80"/>
    <w:rsid w:val="002F3E44"/>
    <w:rsid w:val="002F5598"/>
    <w:rsid w:val="00300235"/>
    <w:rsid w:val="00300D64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4027"/>
    <w:rsid w:val="003665DD"/>
    <w:rsid w:val="00370262"/>
    <w:rsid w:val="00372CB4"/>
    <w:rsid w:val="00377D47"/>
    <w:rsid w:val="00380903"/>
    <w:rsid w:val="00381DEE"/>
    <w:rsid w:val="00383444"/>
    <w:rsid w:val="00397D5F"/>
    <w:rsid w:val="003A032B"/>
    <w:rsid w:val="003A264F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31BE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5980"/>
    <w:rsid w:val="00556A60"/>
    <w:rsid w:val="0056011C"/>
    <w:rsid w:val="005604E4"/>
    <w:rsid w:val="00561683"/>
    <w:rsid w:val="005624B7"/>
    <w:rsid w:val="0056398B"/>
    <w:rsid w:val="00567168"/>
    <w:rsid w:val="0057000F"/>
    <w:rsid w:val="005732EA"/>
    <w:rsid w:val="00573862"/>
    <w:rsid w:val="00575B27"/>
    <w:rsid w:val="00575C5B"/>
    <w:rsid w:val="00585DD7"/>
    <w:rsid w:val="005874EA"/>
    <w:rsid w:val="0059183C"/>
    <w:rsid w:val="00591B5D"/>
    <w:rsid w:val="00591EA1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37C7"/>
    <w:rsid w:val="00695505"/>
    <w:rsid w:val="00695773"/>
    <w:rsid w:val="006A0BB6"/>
    <w:rsid w:val="006A4FF7"/>
    <w:rsid w:val="006A5FE8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7D5C"/>
    <w:rsid w:val="00711B17"/>
    <w:rsid w:val="00712C31"/>
    <w:rsid w:val="00715A4C"/>
    <w:rsid w:val="0071607C"/>
    <w:rsid w:val="007237B7"/>
    <w:rsid w:val="00725FC9"/>
    <w:rsid w:val="0072794B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237"/>
    <w:rsid w:val="00790491"/>
    <w:rsid w:val="00792C6D"/>
    <w:rsid w:val="00794EB3"/>
    <w:rsid w:val="007A2384"/>
    <w:rsid w:val="007B0B40"/>
    <w:rsid w:val="007B32BA"/>
    <w:rsid w:val="007B6603"/>
    <w:rsid w:val="007B6B75"/>
    <w:rsid w:val="007B7FB7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5BC9"/>
    <w:rsid w:val="00866140"/>
    <w:rsid w:val="00866AEB"/>
    <w:rsid w:val="00871BF3"/>
    <w:rsid w:val="00872345"/>
    <w:rsid w:val="008737F4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48A8"/>
    <w:rsid w:val="008C6823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178F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24E2"/>
    <w:rsid w:val="00A02526"/>
    <w:rsid w:val="00A0344A"/>
    <w:rsid w:val="00A04C81"/>
    <w:rsid w:val="00A04CB2"/>
    <w:rsid w:val="00A05B32"/>
    <w:rsid w:val="00A06728"/>
    <w:rsid w:val="00A07630"/>
    <w:rsid w:val="00A13C68"/>
    <w:rsid w:val="00A16C5A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7B2D"/>
    <w:rsid w:val="00A95EE4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B5B2C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95B"/>
    <w:rsid w:val="00AE115F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566D"/>
    <w:rsid w:val="00B05F70"/>
    <w:rsid w:val="00B1214F"/>
    <w:rsid w:val="00B14136"/>
    <w:rsid w:val="00B15C4C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2735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6129"/>
    <w:rsid w:val="00BF700D"/>
    <w:rsid w:val="00C027B9"/>
    <w:rsid w:val="00C03ABE"/>
    <w:rsid w:val="00C05EF4"/>
    <w:rsid w:val="00C06625"/>
    <w:rsid w:val="00C06BC9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19CD"/>
    <w:rsid w:val="00CC19F5"/>
    <w:rsid w:val="00CC3288"/>
    <w:rsid w:val="00CC3C79"/>
    <w:rsid w:val="00CC730A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11BBF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4B48"/>
    <w:rsid w:val="00D9522B"/>
    <w:rsid w:val="00D978CD"/>
    <w:rsid w:val="00DB10D3"/>
    <w:rsid w:val="00DB4C13"/>
    <w:rsid w:val="00DB6CE4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2BC"/>
    <w:rsid w:val="00E71AE9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6415"/>
    <w:rsid w:val="00EA2A1B"/>
    <w:rsid w:val="00EA311C"/>
    <w:rsid w:val="00EA3883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2CB9"/>
    <w:rsid w:val="00EC6BA2"/>
    <w:rsid w:val="00EC7931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5D1E"/>
    <w:rsid w:val="00F10536"/>
    <w:rsid w:val="00F12842"/>
    <w:rsid w:val="00F13B9F"/>
    <w:rsid w:val="00F14B0A"/>
    <w:rsid w:val="00F20112"/>
    <w:rsid w:val="00F20B38"/>
    <w:rsid w:val="00F21623"/>
    <w:rsid w:val="00F21E8F"/>
    <w:rsid w:val="00F3066D"/>
    <w:rsid w:val="00F324CA"/>
    <w:rsid w:val="00F33D1F"/>
    <w:rsid w:val="00F34D9F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81958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5210"/>
    <w:rsid w:val="00FB5AA2"/>
    <w:rsid w:val="00FB679B"/>
    <w:rsid w:val="00FB76AA"/>
    <w:rsid w:val="00FC00A5"/>
    <w:rsid w:val="00FC3905"/>
    <w:rsid w:val="00FC3C5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F67C-031C-4427-AD79-0A169CB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2018-10-01T13:46:00Z</cp:lastPrinted>
  <dcterms:created xsi:type="dcterms:W3CDTF">2019-01-10T12:43:00Z</dcterms:created>
  <dcterms:modified xsi:type="dcterms:W3CDTF">2019-01-10T12:43:00Z</dcterms:modified>
</cp:coreProperties>
</file>