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7" w:rsidRPr="00FB1BD7" w:rsidRDefault="00755C87" w:rsidP="00DC5592">
      <w:pPr>
        <w:spacing w:after="0" w:line="240" w:lineRule="auto"/>
        <w:ind w:left="5812"/>
        <w:jc w:val="both"/>
        <w:rPr>
          <w:rFonts w:ascii="Tahoma" w:eastAsia="Times New Roman" w:hAnsi="Tahoma" w:cs="Tahoma"/>
          <w:lang w:eastAsia="ru-RU"/>
        </w:rPr>
      </w:pPr>
      <w:bookmarkStart w:id="0" w:name="_Toc78572322"/>
      <w:bookmarkStart w:id="1" w:name="_Toc78591993"/>
      <w:bookmarkStart w:id="2" w:name="_GoBack"/>
      <w:bookmarkEnd w:id="2"/>
      <w:r w:rsidRPr="00FB1BD7">
        <w:rPr>
          <w:rFonts w:ascii="Tahoma" w:eastAsia="Times New Roman" w:hAnsi="Tahoma" w:cs="Tahoma"/>
          <w:lang w:eastAsia="ru-RU"/>
        </w:rPr>
        <w:t>УТВЕРЖДЕНО:</w:t>
      </w:r>
    </w:p>
    <w:p w:rsidR="00755C87" w:rsidRPr="00FB1BD7" w:rsidRDefault="00755C87" w:rsidP="00DC5592">
      <w:pPr>
        <w:spacing w:after="0" w:line="240" w:lineRule="auto"/>
        <w:ind w:left="5812"/>
        <w:jc w:val="both"/>
        <w:rPr>
          <w:rFonts w:ascii="Tahoma" w:eastAsia="Times New Roman" w:hAnsi="Tahoma" w:cs="Tahoma"/>
          <w:lang w:eastAsia="ru-RU"/>
        </w:rPr>
      </w:pPr>
      <w:r w:rsidRPr="00FB1BD7">
        <w:rPr>
          <w:rFonts w:ascii="Tahoma" w:eastAsia="Times New Roman" w:hAnsi="Tahoma" w:cs="Tahoma"/>
          <w:lang w:eastAsia="ru-RU"/>
        </w:rPr>
        <w:t>решением Совета директоров</w:t>
      </w:r>
    </w:p>
    <w:p w:rsidR="00755C87" w:rsidRPr="00FB1BD7" w:rsidRDefault="00DC5592" w:rsidP="00DC5592">
      <w:pPr>
        <w:spacing w:after="0" w:line="240" w:lineRule="auto"/>
        <w:ind w:left="5812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ПАО </w:t>
      </w:r>
      <w:r w:rsidR="00755C87" w:rsidRPr="00FB1BD7">
        <w:rPr>
          <w:rFonts w:ascii="Tahoma" w:eastAsia="Times New Roman" w:hAnsi="Tahoma" w:cs="Tahoma"/>
          <w:lang w:eastAsia="ru-RU"/>
        </w:rPr>
        <w:t>«</w:t>
      </w:r>
      <w:r>
        <w:rPr>
          <w:rFonts w:ascii="Tahoma" w:eastAsia="Times New Roman" w:hAnsi="Tahoma" w:cs="Tahoma"/>
          <w:lang w:eastAsia="ru-RU"/>
        </w:rPr>
        <w:t>МРСК Северного Кавказа</w:t>
      </w:r>
      <w:r w:rsidR="00755C87" w:rsidRPr="00FB1BD7">
        <w:rPr>
          <w:rFonts w:ascii="Tahoma" w:eastAsia="Times New Roman" w:hAnsi="Tahoma" w:cs="Tahoma"/>
          <w:lang w:eastAsia="ru-RU"/>
        </w:rPr>
        <w:t>»</w:t>
      </w:r>
    </w:p>
    <w:p w:rsidR="00755C87" w:rsidRPr="00FB1BD7" w:rsidRDefault="009E4F0C" w:rsidP="00DC5592">
      <w:pPr>
        <w:spacing w:after="0" w:line="240" w:lineRule="auto"/>
        <w:ind w:left="5812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от «28» октября </w:t>
      </w:r>
      <w:r w:rsidR="00755C87" w:rsidRPr="00FB1BD7">
        <w:rPr>
          <w:rFonts w:ascii="Tahoma" w:eastAsia="Times New Roman" w:hAnsi="Tahoma" w:cs="Tahoma"/>
          <w:lang w:eastAsia="ru-RU"/>
        </w:rPr>
        <w:t>20</w:t>
      </w:r>
      <w:r w:rsidR="00DC5592">
        <w:rPr>
          <w:rFonts w:ascii="Tahoma" w:eastAsia="Times New Roman" w:hAnsi="Tahoma" w:cs="Tahoma"/>
          <w:lang w:eastAsia="ru-RU"/>
        </w:rPr>
        <w:t>19</w:t>
      </w:r>
      <w:r w:rsidR="00755C87" w:rsidRPr="00FB1BD7">
        <w:rPr>
          <w:rFonts w:ascii="Tahoma" w:eastAsia="Times New Roman" w:hAnsi="Tahoma" w:cs="Tahoma"/>
          <w:lang w:eastAsia="ru-RU"/>
        </w:rPr>
        <w:t>г.</w:t>
      </w:r>
    </w:p>
    <w:p w:rsidR="00755C87" w:rsidRPr="00FB1BD7" w:rsidRDefault="009E4F0C" w:rsidP="00DC5592">
      <w:pPr>
        <w:spacing w:after="0" w:line="240" w:lineRule="auto"/>
        <w:ind w:left="5812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(Протокол № 395 </w:t>
      </w:r>
      <w:r w:rsidR="00755C87" w:rsidRPr="00FB1BD7">
        <w:rPr>
          <w:rFonts w:ascii="Tahoma" w:eastAsia="Times New Roman" w:hAnsi="Tahoma" w:cs="Tahoma"/>
          <w:lang w:eastAsia="ru-RU"/>
        </w:rPr>
        <w:t xml:space="preserve">от </w:t>
      </w:r>
      <w:r>
        <w:rPr>
          <w:rFonts w:ascii="Tahoma" w:eastAsia="Times New Roman" w:hAnsi="Tahoma" w:cs="Tahoma"/>
          <w:lang w:eastAsia="ru-RU"/>
        </w:rPr>
        <w:t>31</w:t>
      </w:r>
      <w:r w:rsidR="00DC5592">
        <w:rPr>
          <w:rFonts w:ascii="Tahoma" w:eastAsia="Times New Roman" w:hAnsi="Tahoma" w:cs="Tahoma"/>
          <w:lang w:eastAsia="ru-RU"/>
        </w:rPr>
        <w:t>.</w:t>
      </w:r>
      <w:r>
        <w:rPr>
          <w:rFonts w:ascii="Tahoma" w:eastAsia="Times New Roman" w:hAnsi="Tahoma" w:cs="Tahoma"/>
          <w:lang w:eastAsia="ru-RU"/>
        </w:rPr>
        <w:t>10</w:t>
      </w:r>
      <w:r w:rsidR="00DC5592">
        <w:rPr>
          <w:rFonts w:ascii="Tahoma" w:eastAsia="Times New Roman" w:hAnsi="Tahoma" w:cs="Tahoma"/>
          <w:lang w:eastAsia="ru-RU"/>
        </w:rPr>
        <w:t>.2019г.</w:t>
      </w:r>
      <w:r w:rsidR="00755C87" w:rsidRPr="00FB1BD7">
        <w:rPr>
          <w:rFonts w:ascii="Tahoma" w:eastAsia="Times New Roman" w:hAnsi="Tahoma" w:cs="Tahoma"/>
          <w:lang w:eastAsia="ru-RU"/>
        </w:rPr>
        <w:t>)</w:t>
      </w:r>
    </w:p>
    <w:p w:rsidR="00755C87" w:rsidRPr="00FB1BD7" w:rsidRDefault="00755C87" w:rsidP="00FB1BD7">
      <w:pPr>
        <w:spacing w:after="0" w:line="240" w:lineRule="auto"/>
        <w:ind w:left="4820"/>
        <w:jc w:val="both"/>
        <w:rPr>
          <w:rFonts w:ascii="Tahoma" w:eastAsia="Times New Roman" w:hAnsi="Tahoma" w:cs="Tahoma"/>
          <w:color w:val="00B0F0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left="4820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FB1BD7">
        <w:rPr>
          <w:rFonts w:ascii="Tahoma" w:eastAsia="Times New Roman" w:hAnsi="Tahoma" w:cs="Tahoma"/>
          <w:sz w:val="36"/>
          <w:szCs w:val="36"/>
          <w:lang w:eastAsia="ru-RU"/>
        </w:rPr>
        <w:t xml:space="preserve">ПОЛОЖЕНИЕ </w:t>
      </w: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FB1BD7">
        <w:rPr>
          <w:rFonts w:ascii="Tahoma" w:eastAsia="Times New Roman" w:hAnsi="Tahoma" w:cs="Tahoma"/>
          <w:sz w:val="36"/>
          <w:szCs w:val="36"/>
          <w:lang w:eastAsia="ru-RU"/>
        </w:rPr>
        <w:t>О КОМИТЕТЕ ПО СТРАТЕГИИ СОВЕТА ДИРЕКТОРОВ</w:t>
      </w:r>
    </w:p>
    <w:p w:rsidR="00755C87" w:rsidRPr="00FB1BD7" w:rsidRDefault="00DC5592" w:rsidP="00FB1BD7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>
        <w:rPr>
          <w:rFonts w:ascii="Tahoma" w:eastAsia="Times New Roman" w:hAnsi="Tahoma" w:cs="Tahoma"/>
          <w:sz w:val="36"/>
          <w:szCs w:val="36"/>
          <w:lang w:eastAsia="ru-RU"/>
        </w:rPr>
        <w:t xml:space="preserve">ПАО </w:t>
      </w:r>
      <w:r w:rsidRPr="00FB1BD7">
        <w:rPr>
          <w:rFonts w:ascii="Tahoma" w:eastAsia="Times New Roman" w:hAnsi="Tahoma" w:cs="Tahoma"/>
          <w:sz w:val="36"/>
          <w:szCs w:val="36"/>
          <w:lang w:eastAsia="ru-RU"/>
        </w:rPr>
        <w:t xml:space="preserve"> </w:t>
      </w:r>
      <w:r w:rsidR="00755C87" w:rsidRPr="00FB1BD7">
        <w:rPr>
          <w:rFonts w:ascii="Tahoma" w:eastAsia="Times New Roman" w:hAnsi="Tahoma" w:cs="Tahoma"/>
          <w:sz w:val="36"/>
          <w:szCs w:val="36"/>
          <w:lang w:eastAsia="ru-RU"/>
        </w:rPr>
        <w:t>«</w:t>
      </w:r>
      <w:r>
        <w:rPr>
          <w:rFonts w:ascii="Tahoma" w:eastAsia="Times New Roman" w:hAnsi="Tahoma" w:cs="Tahoma"/>
          <w:sz w:val="36"/>
          <w:szCs w:val="36"/>
          <w:lang w:eastAsia="ru-RU"/>
        </w:rPr>
        <w:t>МРСК Северного Кавказа</w:t>
      </w:r>
      <w:r w:rsidR="00755C87" w:rsidRPr="00FB1BD7">
        <w:rPr>
          <w:rFonts w:ascii="Tahoma" w:eastAsia="Times New Roman" w:hAnsi="Tahoma" w:cs="Tahoma"/>
          <w:sz w:val="36"/>
          <w:szCs w:val="36"/>
          <w:lang w:eastAsia="ru-RU"/>
        </w:rPr>
        <w:t>»</w:t>
      </w:r>
    </w:p>
    <w:p w:rsidR="00755C87" w:rsidRPr="00FB1BD7" w:rsidRDefault="00755C87" w:rsidP="00FB1BD7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E33065" w:rsidRDefault="00E33065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E33065" w:rsidRDefault="00E33065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DC5592" w:rsidRPr="00FB1BD7" w:rsidRDefault="00DC5592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  <w:r w:rsidRPr="00FB1BD7">
        <w:rPr>
          <w:rFonts w:ascii="Tahoma" w:eastAsia="Times New Roman" w:hAnsi="Tahoma" w:cs="Tahoma"/>
          <w:sz w:val="24"/>
          <w:szCs w:val="28"/>
          <w:lang w:eastAsia="ru-RU"/>
        </w:rPr>
        <w:t xml:space="preserve">г. </w:t>
      </w:r>
      <w:r w:rsidR="00DC5592">
        <w:rPr>
          <w:rFonts w:ascii="Tahoma" w:eastAsia="Times New Roman" w:hAnsi="Tahoma" w:cs="Tahoma"/>
          <w:sz w:val="24"/>
          <w:szCs w:val="28"/>
          <w:lang w:eastAsia="ru-RU"/>
        </w:rPr>
        <w:t>Пятигорск</w:t>
      </w:r>
    </w:p>
    <w:p w:rsidR="00755C87" w:rsidRPr="00FB1BD7" w:rsidRDefault="00755C87" w:rsidP="00FB1BD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8"/>
          <w:lang w:eastAsia="ru-RU"/>
        </w:rPr>
      </w:pPr>
      <w:r w:rsidRPr="00FB1BD7">
        <w:rPr>
          <w:rFonts w:ascii="Tahoma" w:eastAsia="Times New Roman" w:hAnsi="Tahoma" w:cs="Tahoma"/>
          <w:sz w:val="24"/>
          <w:szCs w:val="28"/>
          <w:lang w:eastAsia="ru-RU"/>
        </w:rPr>
        <w:t>20</w:t>
      </w:r>
      <w:r w:rsidR="00DC5592">
        <w:rPr>
          <w:rFonts w:ascii="Tahoma" w:eastAsia="Times New Roman" w:hAnsi="Tahoma" w:cs="Tahoma"/>
          <w:sz w:val="24"/>
          <w:szCs w:val="28"/>
          <w:lang w:eastAsia="ru-RU"/>
        </w:rPr>
        <w:t>19</w:t>
      </w:r>
      <w:r w:rsidRPr="00FB1BD7">
        <w:rPr>
          <w:rFonts w:ascii="Tahoma" w:eastAsia="Times New Roman" w:hAnsi="Tahoma" w:cs="Tahoma"/>
          <w:sz w:val="24"/>
          <w:szCs w:val="28"/>
          <w:lang w:eastAsia="ru-RU"/>
        </w:rPr>
        <w:t xml:space="preserve"> г.</w:t>
      </w: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-95756368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A57DA1" w:rsidRDefault="008E4E40" w:rsidP="00DC5592">
          <w:pPr>
            <w:pStyle w:val="ad"/>
            <w:jc w:val="center"/>
            <w:rPr>
              <w:rFonts w:ascii="Tahoma" w:hAnsi="Tahoma" w:cs="Tahoma"/>
              <w:color w:val="auto"/>
            </w:rPr>
          </w:pPr>
          <w:r w:rsidRPr="00FB1BD7">
            <w:rPr>
              <w:rFonts w:ascii="Tahoma" w:hAnsi="Tahoma" w:cs="Tahoma"/>
              <w:color w:val="auto"/>
            </w:rPr>
            <w:t>Содержание:</w:t>
          </w:r>
        </w:p>
        <w:p w:rsidR="00DC5592" w:rsidRPr="00DC5592" w:rsidRDefault="00DC5592" w:rsidP="00DC5592">
          <w:pPr>
            <w:rPr>
              <w:lang w:eastAsia="ru-RU"/>
            </w:rPr>
          </w:pPr>
        </w:p>
        <w:p w:rsidR="00A57DA1" w:rsidRPr="00FB1BD7" w:rsidRDefault="00A57DA1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r w:rsidRPr="00FB1BD7">
            <w:rPr>
              <w:rFonts w:ascii="Tahoma" w:hAnsi="Tahoma" w:cs="Tahoma"/>
              <w:b/>
              <w:bCs/>
            </w:rPr>
            <w:fldChar w:fldCharType="begin"/>
          </w:r>
          <w:r w:rsidRPr="00FB1BD7">
            <w:rPr>
              <w:rFonts w:ascii="Tahoma" w:hAnsi="Tahoma" w:cs="Tahoma"/>
              <w:b/>
              <w:bCs/>
            </w:rPr>
            <w:instrText xml:space="preserve"> TOC \o "1-1" \h \z \u </w:instrText>
          </w:r>
          <w:r w:rsidRPr="00FB1BD7">
            <w:rPr>
              <w:rFonts w:ascii="Tahoma" w:hAnsi="Tahoma" w:cs="Tahoma"/>
              <w:b/>
              <w:bCs/>
            </w:rPr>
            <w:fldChar w:fldCharType="separate"/>
          </w:r>
          <w:hyperlink w:anchor="_Toc532471818" w:history="1">
            <w:r w:rsidRPr="00FB1BD7">
              <w:rPr>
                <w:rStyle w:val="ae"/>
                <w:rFonts w:ascii="Tahoma" w:hAnsi="Tahoma" w:cs="Tahoma"/>
                <w:noProof/>
                <w:color w:val="auto"/>
              </w:rPr>
              <w:t>1.</w:t>
            </w:r>
            <w:r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Pr="00FB1BD7">
              <w:rPr>
                <w:rStyle w:val="ae"/>
                <w:rFonts w:ascii="Tahoma" w:hAnsi="Tahoma" w:cs="Tahoma"/>
                <w:noProof/>
                <w:color w:val="auto"/>
              </w:rPr>
              <w:t>ОБЩИЕ ПОЛОЖЕНИЯ</w:t>
            </w:r>
            <w:r w:rsidRPr="00FB1BD7">
              <w:rPr>
                <w:rFonts w:ascii="Tahoma" w:hAnsi="Tahoma" w:cs="Tahoma"/>
                <w:noProof/>
                <w:webHidden/>
              </w:rPr>
              <w:tab/>
            </w:r>
            <w:r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Pr="00FB1BD7">
              <w:rPr>
                <w:rFonts w:ascii="Tahoma" w:hAnsi="Tahoma" w:cs="Tahoma"/>
                <w:noProof/>
                <w:webHidden/>
              </w:rPr>
              <w:instrText xml:space="preserve"> PAGEREF _Toc532471818 \h </w:instrText>
            </w:r>
            <w:r w:rsidRPr="00FB1BD7">
              <w:rPr>
                <w:rFonts w:ascii="Tahoma" w:hAnsi="Tahoma" w:cs="Tahoma"/>
                <w:noProof/>
                <w:webHidden/>
              </w:rPr>
            </w:r>
            <w:r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3</w:t>
            </w:r>
            <w:r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19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2.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КОМПЕТЕНЦИЯ КОМИТЕТА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_Toc532471819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3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0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3.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СОСТАВ КОМИТЕТА И ПОРЯДОК ЕГО ФОРМИРОВАНИЯ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_Toc532471820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5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1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4.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ПРАВА И ОБЯЗАННОСТИ КОМИТЕТА И ЕГО ЧЛЕНОВ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_Toc532471821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6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2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5.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ПРЕДСЕДАТЕЛЬ КОМИТЕТА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_Toc532471822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7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3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6.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СЕКРЕТАРЬ КОМИТЕТА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_Toc532471823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7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4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7.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ПОРЯДОК ПОДГОТОВКИ И ПРОВЕДЕНИЯ ЗАСЕДАНИЙ КОМИТЕТА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_Toc532471824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8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5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8.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ОСОБЕННОСТИ ПРОВЕДЕНИЯ ОЧНЫХ ЗАСЕДАНИЙ КОМИТЕТА.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_Toc532471825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11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44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6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9.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ОСОБЕННОСТИ ПРОВЕДЕНИЯ ЗАОЧНЫХ ЗАСЕДАНИЙ КОМИТЕТА.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_Toc532471826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12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66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7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10.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ОБЕСПЕЧЕНИЕ ДЕЯТЕЛЬНОСТИ КОМИТЕТА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_Toc532471827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13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660"/>
              <w:tab w:val="right" w:leader="dot" w:pos="9345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532471828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11.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ВЗАИМОДЕЙСТВИЕ КОМИТЕТА С ОРГАНАМИ ОБЩЕСТВА И ИНЫМИ ЛИЦАМИ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_Toc532471828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13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A57DA1" w:rsidRPr="00FB1BD7" w:rsidRDefault="00FE5556" w:rsidP="00FB1BD7">
          <w:pPr>
            <w:pStyle w:val="11"/>
            <w:tabs>
              <w:tab w:val="left" w:pos="660"/>
              <w:tab w:val="right" w:leader="dot" w:pos="9345"/>
            </w:tabs>
          </w:pPr>
          <w:hyperlink w:anchor="_Toc532471829" w:history="1"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12.</w:t>
            </w:r>
            <w:r w:rsidR="00A57DA1" w:rsidRPr="00FB1BD7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A57DA1" w:rsidRPr="00FB1BD7">
              <w:rPr>
                <w:rStyle w:val="ae"/>
                <w:rFonts w:ascii="Tahoma" w:hAnsi="Tahoma" w:cs="Tahoma"/>
                <w:noProof/>
                <w:color w:val="auto"/>
              </w:rPr>
              <w:t>КОНФИДЕНЦИАЛЬНОСТЬ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tab/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A57DA1" w:rsidRPr="00FB1BD7">
              <w:rPr>
                <w:rFonts w:ascii="Tahoma" w:hAnsi="Tahoma" w:cs="Tahoma"/>
                <w:noProof/>
                <w:webHidden/>
              </w:rPr>
              <w:instrText xml:space="preserve"> PAGEREF _Toc532471829 \h </w:instrText>
            </w:r>
            <w:r w:rsidR="00A57DA1" w:rsidRPr="00FB1BD7">
              <w:rPr>
                <w:rFonts w:ascii="Tahoma" w:hAnsi="Tahoma" w:cs="Tahoma"/>
                <w:noProof/>
                <w:webHidden/>
              </w:rPr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707387">
              <w:rPr>
                <w:rFonts w:ascii="Tahoma" w:hAnsi="Tahoma" w:cs="Tahoma"/>
                <w:noProof/>
                <w:webHidden/>
              </w:rPr>
              <w:t>13</w:t>
            </w:r>
            <w:r w:rsidR="00A57DA1" w:rsidRPr="00FB1BD7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  <w:r w:rsidR="00A57DA1" w:rsidRPr="00FB1BD7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:rsidR="004D77E9" w:rsidRPr="00FB1BD7" w:rsidRDefault="00755C87" w:rsidP="00FB1BD7">
      <w:pPr>
        <w:rPr>
          <w:rFonts w:ascii="Tahoma" w:eastAsia="Times New Roman" w:hAnsi="Tahoma" w:cs="Tahoma"/>
          <w:bCs/>
          <w:sz w:val="24"/>
          <w:szCs w:val="28"/>
          <w:lang w:val="en-US" w:eastAsia="ru-RU"/>
        </w:rPr>
      </w:pPr>
      <w:r w:rsidRPr="00FB1BD7">
        <w:rPr>
          <w:rFonts w:ascii="Tahoma" w:eastAsia="Times New Roman" w:hAnsi="Tahoma" w:cs="Tahoma"/>
          <w:bCs/>
          <w:sz w:val="24"/>
          <w:szCs w:val="28"/>
          <w:lang w:eastAsia="ru-RU"/>
        </w:rPr>
        <w:br w:type="page"/>
      </w:r>
    </w:p>
    <w:p w:rsidR="00755C87" w:rsidRPr="00FB1BD7" w:rsidRDefault="00755C87" w:rsidP="00FB1BD7">
      <w:pPr>
        <w:pStyle w:val="a"/>
      </w:pPr>
      <w:bookmarkStart w:id="3" w:name="_Toc532470706"/>
      <w:bookmarkStart w:id="4" w:name="_Toc532470765"/>
      <w:bookmarkStart w:id="5" w:name="_Toc532471818"/>
      <w:r w:rsidRPr="00FB1BD7">
        <w:lastRenderedPageBreak/>
        <w:t>ОБЩИЕ ПОЛОЖЕНИЯ</w:t>
      </w:r>
      <w:bookmarkEnd w:id="0"/>
      <w:bookmarkEnd w:id="1"/>
      <w:bookmarkEnd w:id="3"/>
      <w:bookmarkEnd w:id="4"/>
      <w:bookmarkEnd w:id="5"/>
    </w:p>
    <w:p w:rsidR="00755C87" w:rsidRPr="00FB1BD7" w:rsidRDefault="00755C87" w:rsidP="00DC5592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6" w:name="_Toc532470707"/>
      <w:bookmarkStart w:id="7" w:name="_Toc532470766"/>
      <w:r w:rsidRPr="00FB1BD7">
        <w:rPr>
          <w:rFonts w:ascii="Tahoma" w:eastAsia="Times New Roman" w:hAnsi="Tahoma" w:cs="Tahoma"/>
          <w:bCs/>
          <w:iCs/>
          <w:lang w:eastAsia="ru-RU"/>
        </w:rPr>
        <w:t xml:space="preserve">1.1. Положение о Комитете по стратегии Совета директоров </w:t>
      </w:r>
      <w:r w:rsidR="00DC5592" w:rsidRPr="00DC5592">
        <w:rPr>
          <w:rFonts w:ascii="Tahoma" w:eastAsia="Times New Roman" w:hAnsi="Tahoma" w:cs="Tahoma"/>
          <w:bCs/>
          <w:iCs/>
          <w:lang w:eastAsia="ru-RU"/>
        </w:rPr>
        <w:t>ПАО «МРСК Северного Кавказа»</w:t>
      </w:r>
      <w:r w:rsidRPr="00FB1BD7">
        <w:rPr>
          <w:rFonts w:ascii="Tahoma" w:eastAsia="Times New Roman" w:hAnsi="Tahoma" w:cs="Tahoma"/>
          <w:bCs/>
          <w:iCs/>
          <w:lang w:eastAsia="ru-RU"/>
        </w:rPr>
        <w:t xml:space="preserve"> (далее – Положение) определяет основные цели деятельности, компетенцию и полномочия Комитета по стратегии (далее – Комитет) Совета директоров </w:t>
      </w:r>
      <w:r w:rsidR="00DC5592" w:rsidRPr="00DC5592">
        <w:rPr>
          <w:rFonts w:ascii="Tahoma" w:eastAsia="Times New Roman" w:hAnsi="Tahoma" w:cs="Tahoma"/>
          <w:bCs/>
          <w:iCs/>
          <w:lang w:eastAsia="ru-RU"/>
        </w:rPr>
        <w:t>ПАО «МРСК Северного Кавказа»</w:t>
      </w:r>
      <w:r w:rsidR="00DC5592">
        <w:rPr>
          <w:rFonts w:ascii="Tahoma" w:eastAsia="Times New Roman" w:hAnsi="Tahoma" w:cs="Tahoma"/>
          <w:bCs/>
          <w:iCs/>
          <w:lang w:eastAsia="ru-RU"/>
        </w:rPr>
        <w:t xml:space="preserve"> </w:t>
      </w:r>
      <w:r w:rsidRPr="00FB1BD7">
        <w:rPr>
          <w:rFonts w:ascii="Tahoma" w:eastAsia="Times New Roman" w:hAnsi="Tahoma" w:cs="Tahoma"/>
          <w:bCs/>
          <w:iCs/>
          <w:lang w:eastAsia="ru-RU"/>
        </w:rPr>
        <w:t>(далее – Общество), а также порядок его формирования и работы.</w:t>
      </w:r>
      <w:bookmarkEnd w:id="6"/>
      <w:bookmarkEnd w:id="7"/>
    </w:p>
    <w:p w:rsidR="00553E5D" w:rsidRPr="00FB1BD7" w:rsidRDefault="00553E5D" w:rsidP="00DC5592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8" w:name="_Toc532470708"/>
      <w:bookmarkStart w:id="9" w:name="_Toc532470767"/>
      <w:r w:rsidRPr="00FB1BD7">
        <w:rPr>
          <w:rFonts w:ascii="Tahoma" w:eastAsia="Times New Roman" w:hAnsi="Tahoma" w:cs="Tahoma"/>
          <w:bCs/>
          <w:iCs/>
          <w:lang w:eastAsia="ru-RU"/>
        </w:rPr>
        <w:t>1.2. Комитет является коллегиальным совещательным органом, созданным по решению Совета директоров Общества в целях обеспечения эффективной работы Совета директоров Общества в решении вопросов, входящих в его компетенцию, повышения эффективности деятельности Общества в целом в долгосрочной перспективе.</w:t>
      </w:r>
    </w:p>
    <w:p w:rsidR="00553E5D" w:rsidRPr="00FB1BD7" w:rsidRDefault="00553E5D" w:rsidP="00DC5592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r w:rsidRPr="00FB1BD7">
        <w:rPr>
          <w:rFonts w:ascii="Tahoma" w:eastAsia="Times New Roman" w:hAnsi="Tahoma" w:cs="Tahoma"/>
          <w:bCs/>
          <w:iCs/>
          <w:lang w:eastAsia="ru-RU"/>
        </w:rPr>
        <w:t>1.3.</w:t>
      </w:r>
      <w:r w:rsidRPr="00FB1BD7">
        <w:rPr>
          <w:rFonts w:ascii="Tahoma" w:eastAsia="Times New Roman" w:hAnsi="Tahoma" w:cs="Tahoma"/>
          <w:bCs/>
          <w:iCs/>
          <w:lang w:eastAsia="ru-RU"/>
        </w:rPr>
        <w:tab/>
        <w:t xml:space="preserve">Задачей Комитета является выработка и представление рекомендаций (заключений) Совету директоров Общества по направлениям деятельности Совета директоров, которые относятся к компетенции Комитета, в частности: стратегическое развитие и приоритетные направления деятельности, инновационное развитие, организация бизнес-процессов, бизнес-планирование, </w:t>
      </w:r>
      <w:r w:rsidR="00495E69">
        <w:rPr>
          <w:rFonts w:ascii="Tahoma" w:eastAsia="Times New Roman" w:hAnsi="Tahoma" w:cs="Tahoma"/>
          <w:bCs/>
          <w:iCs/>
          <w:lang w:eastAsia="ru-RU"/>
        </w:rPr>
        <w:t xml:space="preserve">дивидендная политика, </w:t>
      </w:r>
      <w:r w:rsidRPr="00FB1BD7">
        <w:rPr>
          <w:rFonts w:ascii="Tahoma" w:eastAsia="Times New Roman" w:hAnsi="Tahoma" w:cs="Tahoma"/>
          <w:bCs/>
          <w:iCs/>
          <w:lang w:eastAsia="ru-RU"/>
        </w:rPr>
        <w:t>управление рисками, оценка эффективности деятельности Общества и его дочерних обществ, а также другие задачи</w:t>
      </w:r>
      <w:r w:rsidR="009445A7">
        <w:rPr>
          <w:rFonts w:ascii="Tahoma" w:eastAsia="Times New Roman" w:hAnsi="Tahoma" w:cs="Tahoma"/>
          <w:bCs/>
          <w:iCs/>
          <w:lang w:eastAsia="ru-RU"/>
        </w:rPr>
        <w:t xml:space="preserve"> и направления</w:t>
      </w:r>
      <w:r w:rsidRPr="00FB1BD7">
        <w:rPr>
          <w:rFonts w:ascii="Tahoma" w:eastAsia="Times New Roman" w:hAnsi="Tahoma" w:cs="Tahoma"/>
          <w:bCs/>
          <w:iCs/>
          <w:lang w:eastAsia="ru-RU"/>
        </w:rPr>
        <w:t>, определенные Кодексом корпоративного управления, рекомендованным к применению письмом Банка России от 10.04.2014 № 06-52/2463 «О Кодексе корпоративного управления».</w:t>
      </w:r>
    </w:p>
    <w:p w:rsidR="00553E5D" w:rsidRPr="00FB1BD7" w:rsidRDefault="00553E5D" w:rsidP="00DC5592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r w:rsidRPr="00FB1BD7">
        <w:rPr>
          <w:rFonts w:ascii="Tahoma" w:eastAsia="Times New Roman" w:hAnsi="Tahoma" w:cs="Tahoma"/>
          <w:bCs/>
          <w:iCs/>
          <w:lang w:eastAsia="ru-RU"/>
        </w:rPr>
        <w:t>1.4.</w:t>
      </w:r>
      <w:r w:rsidR="00BC7E08">
        <w:rPr>
          <w:rFonts w:ascii="Tahoma" w:eastAsia="Times New Roman" w:hAnsi="Tahoma" w:cs="Tahoma"/>
          <w:bCs/>
          <w:iCs/>
          <w:lang w:eastAsia="ru-RU"/>
        </w:rPr>
        <w:t xml:space="preserve"> </w:t>
      </w:r>
      <w:r w:rsidRPr="00FB1BD7">
        <w:rPr>
          <w:rFonts w:ascii="Tahoma" w:eastAsia="Times New Roman" w:hAnsi="Tahoma" w:cs="Tahoma"/>
          <w:bCs/>
          <w:iCs/>
          <w:lang w:eastAsia="ru-RU"/>
        </w:rPr>
        <w:t xml:space="preserve">Решения Комитета носят рекомендательный характер для Совета директоров Общества. </w:t>
      </w:r>
    </w:p>
    <w:p w:rsidR="00553E5D" w:rsidRPr="00FB1BD7" w:rsidRDefault="00553E5D" w:rsidP="00DC5592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r w:rsidRPr="00FB1BD7">
        <w:rPr>
          <w:rFonts w:ascii="Tahoma" w:eastAsia="Times New Roman" w:hAnsi="Tahoma" w:cs="Tahoma"/>
          <w:bCs/>
          <w:iCs/>
          <w:lang w:eastAsia="ru-RU"/>
        </w:rPr>
        <w:t xml:space="preserve">1.5. Комитет не является органом управления Общества и не вправе действовать от имени Общества. </w:t>
      </w:r>
    </w:p>
    <w:p w:rsidR="00553E5D" w:rsidRPr="00FB1BD7" w:rsidRDefault="00553E5D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r w:rsidRPr="00FB1BD7">
        <w:rPr>
          <w:rFonts w:ascii="Tahoma" w:eastAsia="Times New Roman" w:hAnsi="Tahoma" w:cs="Tahoma"/>
          <w:bCs/>
          <w:iCs/>
          <w:lang w:eastAsia="ru-RU"/>
        </w:rPr>
        <w:t>1.6. Комитет предоставляет Совету директоров годовой отчет о проделанной работе, а также отчет о своей деятельности в любое время по требованию Совета директоров Общества.</w:t>
      </w:r>
    </w:p>
    <w:p w:rsidR="00553E5D" w:rsidRPr="00FB1BD7" w:rsidRDefault="00553E5D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r w:rsidRPr="00FB1BD7">
        <w:rPr>
          <w:rFonts w:ascii="Tahoma" w:eastAsia="Times New Roman" w:hAnsi="Tahoma" w:cs="Tahoma"/>
          <w:bCs/>
          <w:iCs/>
          <w:lang w:eastAsia="ru-RU"/>
        </w:rPr>
        <w:t>1.7. При осуществлении своей деятельности Комитет руководствуется законодат</w:t>
      </w:r>
      <w:r w:rsidR="009445A7">
        <w:rPr>
          <w:rFonts w:ascii="Tahoma" w:eastAsia="Times New Roman" w:hAnsi="Tahoma" w:cs="Tahoma"/>
          <w:bCs/>
          <w:iCs/>
          <w:lang w:eastAsia="ru-RU"/>
        </w:rPr>
        <w:t>ельством Российской Федерации, У</w:t>
      </w:r>
      <w:r w:rsidRPr="00FB1BD7">
        <w:rPr>
          <w:rFonts w:ascii="Tahoma" w:eastAsia="Times New Roman" w:hAnsi="Tahoma" w:cs="Tahoma"/>
          <w:bCs/>
          <w:iCs/>
          <w:lang w:eastAsia="ru-RU"/>
        </w:rPr>
        <w:t>ставом Общества, Положением о Совете директоров Общества, настоящим Положением и иными внутренними документами Общества, а также Кодексом корпоративного управления, рекомендованным к применению письмом Банка России от 10.04.2014 № 06-52/2463 «О Кодексе корпоративного управления».</w:t>
      </w:r>
    </w:p>
    <w:bookmarkEnd w:id="8"/>
    <w:bookmarkEnd w:id="9"/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</w:p>
    <w:p w:rsidR="00755C87" w:rsidRPr="00FB1BD7" w:rsidRDefault="00755C87" w:rsidP="00FB1BD7">
      <w:pPr>
        <w:pStyle w:val="a"/>
      </w:pPr>
      <w:bookmarkStart w:id="10" w:name="_Toc532470724"/>
      <w:bookmarkStart w:id="11" w:name="_Toc532470783"/>
      <w:bookmarkStart w:id="12" w:name="_Toc532471819"/>
      <w:r w:rsidRPr="00FB1BD7">
        <w:t>КОМПЕТЕНЦИЯ КОМИТЕТА</w:t>
      </w:r>
      <w:bookmarkEnd w:id="10"/>
      <w:bookmarkEnd w:id="11"/>
      <w:bookmarkEnd w:id="12"/>
    </w:p>
    <w:p w:rsidR="00755C87" w:rsidRPr="00FB1BD7" w:rsidRDefault="00755C87" w:rsidP="00FB1BD7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FB1BD7">
        <w:rPr>
          <w:rFonts w:ascii="Tahoma" w:eastAsia="Times New Roman" w:hAnsi="Tahoma" w:cs="Tahoma"/>
          <w:lang w:eastAsia="ru-RU"/>
        </w:rPr>
        <w:t xml:space="preserve">2.1. Деятельность Комитета осуществляется в соответствии с компетенцией, определенной Положением. </w:t>
      </w:r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13" w:name="_Toc532470725"/>
      <w:bookmarkStart w:id="14" w:name="_Toc532470784"/>
      <w:r w:rsidRPr="00FB1BD7">
        <w:rPr>
          <w:rFonts w:ascii="Tahoma" w:eastAsia="Times New Roman" w:hAnsi="Tahoma" w:cs="Tahoma"/>
          <w:bCs/>
          <w:iCs/>
          <w:lang w:eastAsia="ru-RU"/>
        </w:rPr>
        <w:t>2.2. К компетенции Комитета относится предварительное рассмотрение, анализ и выработка рекомендаций (заключений) по следующим вопросам компетенции Совета директоров Общества:</w:t>
      </w:r>
      <w:bookmarkEnd w:id="13"/>
      <w:bookmarkEnd w:id="14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15" w:name="_Toc532470726"/>
      <w:bookmarkStart w:id="16" w:name="_Toc532470785"/>
      <w:r w:rsidRPr="00FB1BD7">
        <w:rPr>
          <w:rFonts w:ascii="Tahoma" w:eastAsia="Times New Roman" w:hAnsi="Tahoma" w:cs="Tahoma"/>
          <w:bCs/>
          <w:iCs/>
          <w:lang w:eastAsia="ru-RU"/>
        </w:rPr>
        <w:t xml:space="preserve">1) определение приоритетных направлений деятельности </w:t>
      </w:r>
      <w:r w:rsidR="00A44424" w:rsidRPr="00FB1BD7">
        <w:rPr>
          <w:rFonts w:ascii="Tahoma" w:eastAsia="Times New Roman" w:hAnsi="Tahoma" w:cs="Tahoma"/>
          <w:bCs/>
          <w:iCs/>
          <w:lang w:eastAsia="ru-RU"/>
        </w:rPr>
        <w:t xml:space="preserve">Общества, включая утверждение </w:t>
      </w:r>
      <w:r w:rsidR="00553E5D" w:rsidRPr="00FB1BD7">
        <w:rPr>
          <w:rFonts w:ascii="Tahoma" w:eastAsia="Times New Roman" w:hAnsi="Tahoma" w:cs="Tahoma"/>
          <w:bCs/>
          <w:iCs/>
          <w:lang w:eastAsia="ru-RU"/>
        </w:rPr>
        <w:t xml:space="preserve">Стратегии </w:t>
      </w:r>
      <w:r w:rsidRPr="00FB1BD7">
        <w:rPr>
          <w:rFonts w:ascii="Tahoma" w:eastAsia="Times New Roman" w:hAnsi="Tahoma" w:cs="Tahoma"/>
          <w:bCs/>
          <w:iCs/>
          <w:lang w:eastAsia="ru-RU"/>
        </w:rPr>
        <w:t>развития</w:t>
      </w:r>
      <w:r w:rsidR="00A44424" w:rsidRPr="00FB1BD7">
        <w:rPr>
          <w:rFonts w:ascii="Tahoma" w:eastAsia="Times New Roman" w:hAnsi="Tahoma" w:cs="Tahoma"/>
          <w:bCs/>
          <w:iCs/>
          <w:lang w:eastAsia="ru-RU"/>
        </w:rPr>
        <w:t>, Программы инновационного развития</w:t>
      </w:r>
      <w:r w:rsidRPr="00FB1BD7">
        <w:rPr>
          <w:rFonts w:ascii="Tahoma" w:eastAsia="Times New Roman" w:hAnsi="Tahoma" w:cs="Tahoma"/>
          <w:bCs/>
          <w:iCs/>
          <w:lang w:eastAsia="ru-RU"/>
        </w:rPr>
        <w:t xml:space="preserve"> Общества</w:t>
      </w:r>
      <w:r w:rsidR="00A44424" w:rsidRPr="00FB1BD7">
        <w:rPr>
          <w:rFonts w:ascii="Tahoma" w:eastAsia="Times New Roman" w:hAnsi="Tahoma" w:cs="Tahoma"/>
          <w:bCs/>
          <w:iCs/>
          <w:lang w:eastAsia="ru-RU"/>
        </w:rPr>
        <w:t xml:space="preserve"> и отчетов об их реализации</w:t>
      </w:r>
      <w:r w:rsidRPr="00FB1BD7">
        <w:rPr>
          <w:rFonts w:ascii="Tahoma" w:eastAsia="Times New Roman" w:hAnsi="Tahoma" w:cs="Tahoma"/>
          <w:bCs/>
          <w:iCs/>
          <w:lang w:eastAsia="ru-RU"/>
        </w:rPr>
        <w:t>;</w:t>
      </w:r>
      <w:bookmarkEnd w:id="15"/>
      <w:bookmarkEnd w:id="16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17" w:name="_Toc532470727"/>
      <w:bookmarkStart w:id="18" w:name="_Toc532470786"/>
      <w:r w:rsidRPr="00FB1BD7">
        <w:rPr>
          <w:rFonts w:ascii="Tahoma" w:eastAsia="Times New Roman" w:hAnsi="Tahoma" w:cs="Tahoma"/>
          <w:bCs/>
          <w:iCs/>
          <w:lang w:eastAsia="ru-RU"/>
        </w:rPr>
        <w:t>2) вынесение на решение Общего собрания акционеров Общества вопросов:</w:t>
      </w:r>
      <w:bookmarkEnd w:id="17"/>
      <w:bookmarkEnd w:id="18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19" w:name="_Toc532470728"/>
      <w:bookmarkStart w:id="20" w:name="_Toc532470787"/>
      <w:r w:rsidRPr="00FB1BD7">
        <w:rPr>
          <w:rFonts w:ascii="Tahoma" w:eastAsia="Times New Roman" w:hAnsi="Tahoma" w:cs="Tahoma"/>
          <w:bCs/>
          <w:iCs/>
          <w:lang w:eastAsia="ru-RU"/>
        </w:rPr>
        <w:t>- о реорганизации Общества;</w:t>
      </w:r>
      <w:bookmarkEnd w:id="19"/>
      <w:bookmarkEnd w:id="20"/>
      <w:r w:rsidRPr="00FB1BD7">
        <w:rPr>
          <w:rFonts w:ascii="Tahoma" w:eastAsia="Times New Roman" w:hAnsi="Tahoma" w:cs="Tahoma"/>
          <w:bCs/>
          <w:iCs/>
          <w:lang w:eastAsia="ru-RU"/>
        </w:rPr>
        <w:t xml:space="preserve"> </w:t>
      </w:r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21" w:name="_Toc532470729"/>
      <w:bookmarkStart w:id="22" w:name="_Toc532470788"/>
      <w:r w:rsidRPr="00FB1BD7">
        <w:rPr>
          <w:rFonts w:ascii="Tahoma" w:eastAsia="Times New Roman" w:hAnsi="Tahoma" w:cs="Tahoma"/>
          <w:bCs/>
          <w:iCs/>
          <w:lang w:eastAsia="ru-RU"/>
        </w:rPr>
        <w:t>- об увеличении уставного капитала Общества путем увеличения номинальной стоимости акций или путем размещения дополнительных акций;</w:t>
      </w:r>
      <w:bookmarkEnd w:id="21"/>
      <w:bookmarkEnd w:id="22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23" w:name="_Toc532470730"/>
      <w:bookmarkStart w:id="24" w:name="_Toc532470789"/>
      <w:r w:rsidRPr="00FB1BD7">
        <w:rPr>
          <w:rFonts w:ascii="Tahoma" w:eastAsia="Times New Roman" w:hAnsi="Tahoma" w:cs="Tahoma"/>
          <w:bCs/>
          <w:iCs/>
          <w:lang w:eastAsia="ru-RU"/>
        </w:rPr>
        <w:t>- об уменьшении уставного капитала Общества путем уменьшения номинальной стоимости акций;</w:t>
      </w:r>
      <w:bookmarkEnd w:id="23"/>
      <w:bookmarkEnd w:id="24"/>
      <w:r w:rsidRPr="00FB1BD7">
        <w:rPr>
          <w:rFonts w:ascii="Tahoma" w:eastAsia="Times New Roman" w:hAnsi="Tahoma" w:cs="Tahoma"/>
          <w:bCs/>
          <w:iCs/>
          <w:lang w:eastAsia="ru-RU"/>
        </w:rPr>
        <w:t xml:space="preserve"> </w:t>
      </w:r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25" w:name="_Toc532470731"/>
      <w:bookmarkStart w:id="26" w:name="_Toc532470790"/>
      <w:r w:rsidRPr="00FB1BD7">
        <w:rPr>
          <w:rFonts w:ascii="Tahoma" w:eastAsia="Times New Roman" w:hAnsi="Tahoma" w:cs="Tahoma"/>
          <w:bCs/>
          <w:iCs/>
          <w:lang w:eastAsia="ru-RU"/>
        </w:rPr>
        <w:t>- о дроблении и консолидации акций Общества;</w:t>
      </w:r>
      <w:bookmarkEnd w:id="25"/>
      <w:bookmarkEnd w:id="26"/>
      <w:r w:rsidRPr="00FB1BD7">
        <w:rPr>
          <w:rFonts w:ascii="Tahoma" w:eastAsia="Times New Roman" w:hAnsi="Tahoma" w:cs="Tahoma"/>
          <w:bCs/>
          <w:iCs/>
          <w:lang w:eastAsia="ru-RU"/>
        </w:rPr>
        <w:t xml:space="preserve"> </w:t>
      </w:r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27" w:name="_Toc532470732"/>
      <w:bookmarkStart w:id="28" w:name="_Toc532470791"/>
      <w:r w:rsidRPr="00FB1BD7">
        <w:rPr>
          <w:rFonts w:ascii="Tahoma" w:eastAsia="Times New Roman" w:hAnsi="Tahoma" w:cs="Tahoma"/>
          <w:bCs/>
          <w:iCs/>
          <w:lang w:eastAsia="ru-RU"/>
        </w:rPr>
        <w:t>- о размещении Обществом облигаций, конвертируемых в акции, и иных эмиссионных ценных бумаг, конвертируемых в акции Общества;</w:t>
      </w:r>
      <w:bookmarkEnd w:id="27"/>
      <w:bookmarkEnd w:id="28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29" w:name="_Toc532470733"/>
      <w:bookmarkStart w:id="30" w:name="_Toc532470792"/>
      <w:r w:rsidRPr="00FB1BD7">
        <w:rPr>
          <w:rFonts w:ascii="Tahoma" w:eastAsia="Times New Roman" w:hAnsi="Tahoma" w:cs="Tahoma"/>
          <w:bCs/>
          <w:iCs/>
          <w:lang w:eastAsia="ru-RU"/>
        </w:rPr>
        <w:t>- о согласии на совершение или о последующем одобрении сделок в случаях, предусмотренных статьей 83 Федерального закона «Об акционерных обществах»;</w:t>
      </w:r>
      <w:bookmarkEnd w:id="29"/>
      <w:bookmarkEnd w:id="30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31" w:name="_Toc532470734"/>
      <w:bookmarkStart w:id="32" w:name="_Toc532470793"/>
      <w:r w:rsidRPr="00FB1BD7">
        <w:rPr>
          <w:rFonts w:ascii="Tahoma" w:eastAsia="Times New Roman" w:hAnsi="Tahoma" w:cs="Tahoma"/>
          <w:bCs/>
          <w:iCs/>
          <w:lang w:eastAsia="ru-RU"/>
        </w:rPr>
        <w:lastRenderedPageBreak/>
        <w:t>- о согласии на совершение или о последующем одобрении крупных сделок в случаях, предусмотренных статьей 79 Федерального закона «Об акционерных обществах»;</w:t>
      </w:r>
      <w:bookmarkEnd w:id="31"/>
      <w:bookmarkEnd w:id="32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33" w:name="_Toc532470735"/>
      <w:bookmarkStart w:id="34" w:name="_Toc532470794"/>
      <w:r w:rsidRPr="00FB1BD7">
        <w:rPr>
          <w:rFonts w:ascii="Tahoma" w:eastAsia="Times New Roman" w:hAnsi="Tahoma" w:cs="Tahoma"/>
          <w:bCs/>
          <w:iCs/>
          <w:lang w:eastAsia="ru-RU"/>
        </w:rPr>
        <w:t>- об участии в финансово-промышленных группах, ассоциациях и иных объединениях коммерческих организаций;</w:t>
      </w:r>
      <w:bookmarkEnd w:id="33"/>
      <w:bookmarkEnd w:id="34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35" w:name="_Toc532470736"/>
      <w:bookmarkStart w:id="36" w:name="_Toc532470795"/>
      <w:r w:rsidRPr="00FB1BD7">
        <w:rPr>
          <w:rFonts w:ascii="Tahoma" w:eastAsia="Times New Roman" w:hAnsi="Tahoma" w:cs="Tahoma"/>
          <w:bCs/>
          <w:iCs/>
          <w:lang w:eastAsia="ru-RU"/>
        </w:rPr>
        <w:t>3) приобретение размещенных Обществом акций, облигаций и иных ценных бумаг в случаях, предусмотренных Федеральным законом «Об акционерных обществах» или иными федеральными законами;</w:t>
      </w:r>
      <w:bookmarkEnd w:id="35"/>
      <w:bookmarkEnd w:id="36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37" w:name="_Toc532470737"/>
      <w:bookmarkStart w:id="38" w:name="_Toc532470796"/>
      <w:r w:rsidRPr="00FB1BD7">
        <w:rPr>
          <w:rFonts w:ascii="Tahoma" w:eastAsia="Times New Roman" w:hAnsi="Tahoma" w:cs="Tahoma"/>
          <w:bCs/>
          <w:iCs/>
          <w:lang w:eastAsia="ru-RU"/>
        </w:rPr>
        <w:t>4) отчуждение (реализация) акций Общества, поступивших в распоряжение Общества в результате их приобретения или выкупа у акционеров Общества, а также в иных случаях, предусмотренных Федеральным законом «Об акционерных обществах»;</w:t>
      </w:r>
      <w:bookmarkEnd w:id="37"/>
      <w:bookmarkEnd w:id="38"/>
    </w:p>
    <w:p w:rsidR="00553E5D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strike/>
          <w:lang w:eastAsia="ru-RU"/>
        </w:rPr>
      </w:pPr>
      <w:bookmarkStart w:id="39" w:name="_Toc532470738"/>
      <w:bookmarkStart w:id="40" w:name="_Toc532470797"/>
      <w:r w:rsidRPr="003E4183">
        <w:rPr>
          <w:rFonts w:ascii="Tahoma" w:eastAsia="Times New Roman" w:hAnsi="Tahoma" w:cs="Tahoma"/>
          <w:bCs/>
          <w:iCs/>
          <w:lang w:eastAsia="ru-RU"/>
        </w:rPr>
        <w:t>5)</w:t>
      </w:r>
      <w:r w:rsidRPr="00FB1BD7">
        <w:rPr>
          <w:rFonts w:ascii="Tahoma" w:eastAsia="Times New Roman" w:hAnsi="Tahoma" w:cs="Tahoma"/>
          <w:bCs/>
          <w:iCs/>
          <w:lang w:eastAsia="ru-RU"/>
        </w:rPr>
        <w:t> рекомендации по размеру дивиденда по акциям и порядку его выплаты</w:t>
      </w:r>
      <w:r w:rsidR="00553E5D" w:rsidRPr="00FB1BD7">
        <w:rPr>
          <w:rFonts w:ascii="Tahoma" w:eastAsia="Times New Roman" w:hAnsi="Tahoma" w:cs="Tahoma"/>
          <w:bCs/>
          <w:iCs/>
          <w:lang w:eastAsia="ru-RU"/>
        </w:rPr>
        <w:t>;</w:t>
      </w:r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41" w:name="_Toc532470739"/>
      <w:bookmarkStart w:id="42" w:name="_Toc532470798"/>
      <w:bookmarkEnd w:id="39"/>
      <w:bookmarkEnd w:id="40"/>
      <w:r w:rsidRPr="00FB1BD7">
        <w:rPr>
          <w:rFonts w:ascii="Tahoma" w:eastAsia="Times New Roman" w:hAnsi="Tahoma" w:cs="Tahoma"/>
          <w:bCs/>
          <w:iCs/>
          <w:lang w:eastAsia="ru-RU"/>
        </w:rPr>
        <w:t>6) утверждение внутренних документов Общества, определяющих порядок формирования и использования фондов Общества;</w:t>
      </w:r>
      <w:bookmarkEnd w:id="41"/>
      <w:bookmarkEnd w:id="42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43" w:name="_Toc532470740"/>
      <w:bookmarkStart w:id="44" w:name="_Toc532470799"/>
      <w:r w:rsidRPr="00FB1BD7">
        <w:rPr>
          <w:rFonts w:ascii="Tahoma" w:eastAsia="Times New Roman" w:hAnsi="Tahoma" w:cs="Tahoma"/>
          <w:bCs/>
          <w:iCs/>
          <w:lang w:eastAsia="ru-RU"/>
        </w:rPr>
        <w:t>7) принятие решения об использовании фондов Общества;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назначения;</w:t>
      </w:r>
      <w:bookmarkEnd w:id="43"/>
      <w:bookmarkEnd w:id="44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45" w:name="_Toc532470741"/>
      <w:bookmarkStart w:id="46" w:name="_Toc532470800"/>
      <w:r w:rsidRPr="00FB1BD7">
        <w:rPr>
          <w:rFonts w:ascii="Tahoma" w:eastAsia="Times New Roman" w:hAnsi="Tahoma" w:cs="Tahoma"/>
          <w:bCs/>
          <w:iCs/>
          <w:lang w:eastAsia="ru-RU"/>
        </w:rPr>
        <w:t>8) утверждение бизнес-плана (скорректированного бизнес-плана), и рассмотрение ежеквартального отчета об исполнении бизнес-плана (за первый квартал, первое полугодие, девять месяцев, отчетный год);</w:t>
      </w:r>
      <w:bookmarkEnd w:id="45"/>
      <w:bookmarkEnd w:id="46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47" w:name="_Toc532470742"/>
      <w:bookmarkStart w:id="48" w:name="_Toc532470801"/>
      <w:r w:rsidRPr="00FB1BD7">
        <w:rPr>
          <w:rFonts w:ascii="Tahoma" w:eastAsia="Times New Roman" w:hAnsi="Tahoma" w:cs="Tahoma"/>
          <w:bCs/>
          <w:iCs/>
          <w:lang w:eastAsia="ru-RU"/>
        </w:rPr>
        <w:t>9) об одобрении инвестиционной программы, в том числе изменений в нее, и ежеквартального отчета об итогах ее выполнения (за первый квартал, первое полугодие, девять месяцев, отчетный год);</w:t>
      </w:r>
      <w:bookmarkEnd w:id="47"/>
      <w:bookmarkEnd w:id="48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49" w:name="_Toc532470744"/>
      <w:bookmarkStart w:id="50" w:name="_Toc532470803"/>
      <w:r w:rsidRPr="00FB1BD7">
        <w:rPr>
          <w:rFonts w:ascii="Tahoma" w:eastAsia="Times New Roman" w:hAnsi="Tahoma" w:cs="Tahoma"/>
          <w:bCs/>
          <w:iCs/>
          <w:lang w:eastAsia="ru-RU"/>
        </w:rPr>
        <w:t>11) создание филиалов и открытие представительств Общества, их ликвидация;</w:t>
      </w:r>
      <w:bookmarkEnd w:id="49"/>
      <w:bookmarkEnd w:id="50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51" w:name="_Toc532470745"/>
      <w:bookmarkStart w:id="52" w:name="_Toc532470804"/>
      <w:r w:rsidRPr="00FB1BD7">
        <w:rPr>
          <w:rFonts w:ascii="Tahoma" w:eastAsia="Times New Roman" w:hAnsi="Tahoma" w:cs="Tahoma"/>
          <w:bCs/>
          <w:iCs/>
          <w:lang w:eastAsia="ru-RU"/>
        </w:rPr>
        <w:t>12) принятие решения об участии Общества в других организациях (о вступлении в действующую организацию или создании новой организации, в том числе согласование учредительных документов), а также о приобретении, отчуждении и обременении акций и долей в уставных капиталах организаций, в которых участвует Общество, изменении доли участия в уставном капитале соответствующей организации, и прекращении участия Общества в других организациях, за исключением решений об участии, отнесенных к компетенции Общего собрания акционеров Общества;</w:t>
      </w:r>
      <w:bookmarkEnd w:id="51"/>
      <w:bookmarkEnd w:id="52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53" w:name="_Toc532470746"/>
      <w:bookmarkStart w:id="54" w:name="_Toc532470805"/>
      <w:r w:rsidRPr="00FB1BD7">
        <w:rPr>
          <w:rFonts w:ascii="Tahoma" w:eastAsia="Times New Roman" w:hAnsi="Tahoma" w:cs="Tahoma"/>
          <w:bCs/>
          <w:iCs/>
          <w:lang w:eastAsia="ru-RU"/>
        </w:rPr>
        <w:t>13) принятие решений о согласии на совершение или о последующем одобрении крупных сделок в случаях, предусмотренных главой X Федерального закона «Об акционерных обществах»;</w:t>
      </w:r>
      <w:bookmarkEnd w:id="53"/>
      <w:bookmarkEnd w:id="54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55" w:name="_Toc532470747"/>
      <w:bookmarkStart w:id="56" w:name="_Toc532470806"/>
      <w:r w:rsidRPr="00FB1BD7">
        <w:rPr>
          <w:rFonts w:ascii="Tahoma" w:eastAsia="Times New Roman" w:hAnsi="Tahoma" w:cs="Tahoma"/>
          <w:bCs/>
          <w:iCs/>
          <w:lang w:eastAsia="ru-RU"/>
        </w:rPr>
        <w:t>14) определение позиции Общества (представителей Общества), в том числе поручение принимать или не принимать участие в голосовании по вопросам повестки дня, голосовать по проектам решений «за», «против» или «воздержался», по вопросам повесток дня общих собраний акционеров (участников) дочерних и зависимых хозяйственных обществ (далее - ДЗО), и заседаний советов директоров ДЗО о реорганизации, ликвидации ДЗО;</w:t>
      </w:r>
      <w:bookmarkEnd w:id="55"/>
      <w:bookmarkEnd w:id="56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57" w:name="_Toc532470748"/>
      <w:bookmarkStart w:id="58" w:name="_Toc532470807"/>
      <w:r w:rsidRPr="00FB1BD7">
        <w:rPr>
          <w:rFonts w:ascii="Tahoma" w:eastAsia="Times New Roman" w:hAnsi="Tahoma" w:cs="Tahoma"/>
          <w:bCs/>
          <w:iCs/>
          <w:lang w:eastAsia="ru-RU"/>
        </w:rPr>
        <w:t>15) </w:t>
      </w:r>
      <w:r w:rsidR="00BA1371" w:rsidRPr="00BA1371">
        <w:rPr>
          <w:rFonts w:ascii="Tahoma" w:eastAsia="Times New Roman" w:hAnsi="Tahoma" w:cs="Tahoma"/>
          <w:bCs/>
          <w:iCs/>
          <w:lang w:eastAsia="ru-RU"/>
        </w:rPr>
        <w:t>утверждение методики расчета и оценки выполнения ключевых показателей эффективности (КПЭ) Генерального директора Общества, их целевых значений (скорректированных значений) и отчетов об их выполнении</w:t>
      </w:r>
      <w:r w:rsidRPr="00FB1BD7">
        <w:rPr>
          <w:rFonts w:ascii="Tahoma" w:eastAsia="Times New Roman" w:hAnsi="Tahoma" w:cs="Tahoma"/>
          <w:bCs/>
          <w:iCs/>
          <w:lang w:eastAsia="ru-RU"/>
        </w:rPr>
        <w:t>;</w:t>
      </w:r>
      <w:bookmarkEnd w:id="57"/>
      <w:bookmarkEnd w:id="58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59" w:name="_Toc532470750"/>
      <w:bookmarkStart w:id="60" w:name="_Toc532470809"/>
      <w:r w:rsidRPr="00FB1BD7">
        <w:rPr>
          <w:rFonts w:ascii="Tahoma" w:eastAsia="Times New Roman" w:hAnsi="Tahoma" w:cs="Tahoma"/>
          <w:bCs/>
          <w:iCs/>
          <w:lang w:eastAsia="ru-RU"/>
        </w:rPr>
        <w:t>1</w:t>
      </w:r>
      <w:r w:rsidR="00644406" w:rsidRPr="00FB1BD7">
        <w:rPr>
          <w:rFonts w:ascii="Tahoma" w:eastAsia="Times New Roman" w:hAnsi="Tahoma" w:cs="Tahoma"/>
          <w:bCs/>
          <w:iCs/>
          <w:lang w:eastAsia="ru-RU"/>
        </w:rPr>
        <w:t>6</w:t>
      </w:r>
      <w:r w:rsidRPr="00FB1BD7">
        <w:rPr>
          <w:rFonts w:ascii="Tahoma" w:eastAsia="Times New Roman" w:hAnsi="Tahoma" w:cs="Tahoma"/>
          <w:bCs/>
          <w:iCs/>
          <w:lang w:eastAsia="ru-RU"/>
        </w:rPr>
        <w:t>) обращение с заявлением о листинге акций Общества и (или) эмиссионных ценных бумаг Общества, конвертируемых в акции Общества;</w:t>
      </w:r>
      <w:bookmarkEnd w:id="59"/>
      <w:bookmarkEnd w:id="60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61" w:name="_Toc532470751"/>
      <w:bookmarkStart w:id="62" w:name="_Toc532470810"/>
      <w:r w:rsidRPr="00FB1BD7">
        <w:rPr>
          <w:rFonts w:ascii="Tahoma" w:eastAsia="Times New Roman" w:hAnsi="Tahoma" w:cs="Tahoma"/>
          <w:bCs/>
          <w:iCs/>
          <w:lang w:eastAsia="ru-RU"/>
        </w:rPr>
        <w:t>1</w:t>
      </w:r>
      <w:r w:rsidR="00644406" w:rsidRPr="00FB1BD7">
        <w:rPr>
          <w:rFonts w:ascii="Tahoma" w:eastAsia="Times New Roman" w:hAnsi="Tahoma" w:cs="Tahoma"/>
          <w:bCs/>
          <w:iCs/>
          <w:lang w:eastAsia="ru-RU"/>
        </w:rPr>
        <w:t>7</w:t>
      </w:r>
      <w:r w:rsidRPr="00FB1BD7">
        <w:rPr>
          <w:rFonts w:ascii="Tahoma" w:eastAsia="Times New Roman" w:hAnsi="Tahoma" w:cs="Tahoma"/>
          <w:bCs/>
          <w:iCs/>
          <w:lang w:eastAsia="ru-RU"/>
        </w:rPr>
        <w:t>) оценка рисков, а также установление приемлемой величины рисков для Общества;</w:t>
      </w:r>
      <w:bookmarkEnd w:id="61"/>
      <w:bookmarkEnd w:id="62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63" w:name="_Toc532470752"/>
      <w:bookmarkStart w:id="64" w:name="_Toc532470811"/>
      <w:r w:rsidRPr="00FB1BD7">
        <w:rPr>
          <w:rFonts w:ascii="Tahoma" w:eastAsia="Times New Roman" w:hAnsi="Tahoma" w:cs="Tahoma"/>
          <w:bCs/>
          <w:iCs/>
          <w:lang w:eastAsia="ru-RU"/>
        </w:rPr>
        <w:t>1</w:t>
      </w:r>
      <w:r w:rsidR="00644406" w:rsidRPr="00FB1BD7">
        <w:rPr>
          <w:rFonts w:ascii="Tahoma" w:eastAsia="Times New Roman" w:hAnsi="Tahoma" w:cs="Tahoma"/>
          <w:bCs/>
          <w:iCs/>
          <w:lang w:eastAsia="ru-RU"/>
        </w:rPr>
        <w:t>8</w:t>
      </w:r>
      <w:r w:rsidRPr="00FB1BD7">
        <w:rPr>
          <w:rFonts w:ascii="Tahoma" w:eastAsia="Times New Roman" w:hAnsi="Tahoma" w:cs="Tahoma"/>
          <w:bCs/>
          <w:iCs/>
          <w:lang w:eastAsia="ru-RU"/>
        </w:rPr>
        <w:t>) ежегодное рассмотрение вопросов организации, функционирования и эффективности систем управления рисками в Обществе;</w:t>
      </w:r>
      <w:bookmarkEnd w:id="63"/>
      <w:bookmarkEnd w:id="64"/>
    </w:p>
    <w:p w:rsidR="00755C87" w:rsidRDefault="00644406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65" w:name="_Toc532470753"/>
      <w:bookmarkStart w:id="66" w:name="_Toc532470812"/>
      <w:r w:rsidRPr="00FB1BD7">
        <w:rPr>
          <w:rFonts w:ascii="Tahoma" w:eastAsia="Times New Roman" w:hAnsi="Tahoma" w:cs="Tahoma"/>
          <w:bCs/>
          <w:iCs/>
          <w:lang w:eastAsia="ru-RU"/>
        </w:rPr>
        <w:t>19</w:t>
      </w:r>
      <w:r w:rsidR="00755C87" w:rsidRPr="00FB1BD7">
        <w:rPr>
          <w:rFonts w:ascii="Tahoma" w:eastAsia="Times New Roman" w:hAnsi="Tahoma" w:cs="Tahoma"/>
          <w:bCs/>
          <w:iCs/>
          <w:lang w:eastAsia="ru-RU"/>
        </w:rPr>
        <w:t>) осуществление контроля за соответствием деятельности исполнительных органов Общества утвержденной Обществом стратегии; заслушивание отчетов Генерального директора и членов Правления Общества о выполнении утвержденной Обществом стратегии;</w:t>
      </w:r>
      <w:bookmarkEnd w:id="65"/>
      <w:bookmarkEnd w:id="66"/>
    </w:p>
    <w:p w:rsidR="007F627C" w:rsidRDefault="007F627C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r>
        <w:rPr>
          <w:rFonts w:ascii="Tahoma" w:eastAsia="Times New Roman" w:hAnsi="Tahoma" w:cs="Tahoma"/>
          <w:bCs/>
          <w:iCs/>
          <w:lang w:eastAsia="ru-RU"/>
        </w:rPr>
        <w:lastRenderedPageBreak/>
        <w:t>20) о рекомендациях в отношении полученного Обществом добровольного или обязательного предложения о приобретении ценных бумаг Общества;</w:t>
      </w:r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67" w:name="_Toc532470754"/>
      <w:bookmarkStart w:id="68" w:name="_Toc532470813"/>
      <w:r w:rsidRPr="00FB1BD7">
        <w:rPr>
          <w:rFonts w:ascii="Tahoma" w:eastAsia="Times New Roman" w:hAnsi="Tahoma" w:cs="Tahoma"/>
          <w:bCs/>
          <w:iCs/>
          <w:lang w:eastAsia="ru-RU"/>
        </w:rPr>
        <w:t>2</w:t>
      </w:r>
      <w:r w:rsidR="004D06D1">
        <w:rPr>
          <w:rFonts w:ascii="Tahoma" w:eastAsia="Times New Roman" w:hAnsi="Tahoma" w:cs="Tahoma"/>
          <w:bCs/>
          <w:iCs/>
          <w:lang w:eastAsia="ru-RU"/>
        </w:rPr>
        <w:t>1</w:t>
      </w:r>
      <w:r w:rsidRPr="00FB1BD7">
        <w:rPr>
          <w:rFonts w:ascii="Tahoma" w:eastAsia="Times New Roman" w:hAnsi="Tahoma" w:cs="Tahoma"/>
          <w:bCs/>
          <w:iCs/>
          <w:lang w:eastAsia="ru-RU"/>
        </w:rPr>
        <w:t>) утверждение Советом директоров Общества внутренних документов, регулирующих целевые области деятельности Комитета, предусмотренные пунктом 1.</w:t>
      </w:r>
      <w:r w:rsidR="00360740" w:rsidRPr="00FB1BD7">
        <w:rPr>
          <w:rFonts w:ascii="Tahoma" w:eastAsia="Times New Roman" w:hAnsi="Tahoma" w:cs="Tahoma"/>
          <w:bCs/>
          <w:iCs/>
          <w:lang w:eastAsia="ru-RU"/>
        </w:rPr>
        <w:t xml:space="preserve">3 </w:t>
      </w:r>
      <w:r w:rsidRPr="00FB1BD7">
        <w:rPr>
          <w:rFonts w:ascii="Tahoma" w:eastAsia="Times New Roman" w:hAnsi="Tahoma" w:cs="Tahoma"/>
          <w:bCs/>
          <w:iCs/>
          <w:lang w:eastAsia="ru-RU"/>
        </w:rPr>
        <w:t>Положения;</w:t>
      </w:r>
      <w:bookmarkEnd w:id="67"/>
      <w:bookmarkEnd w:id="68"/>
    </w:p>
    <w:p w:rsidR="00755C87" w:rsidRPr="00FB1BD7" w:rsidRDefault="00755C87" w:rsidP="00FB1BD7">
      <w:pPr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bCs/>
          <w:iCs/>
          <w:lang w:eastAsia="ru-RU"/>
        </w:rPr>
      </w:pPr>
      <w:bookmarkStart w:id="69" w:name="_Toc532470755"/>
      <w:bookmarkStart w:id="70" w:name="_Toc532470814"/>
      <w:r w:rsidRPr="00FB1BD7">
        <w:rPr>
          <w:rFonts w:ascii="Tahoma" w:eastAsia="Times New Roman" w:hAnsi="Tahoma" w:cs="Tahoma"/>
          <w:bCs/>
          <w:iCs/>
          <w:lang w:eastAsia="ru-RU"/>
        </w:rPr>
        <w:t>2</w:t>
      </w:r>
      <w:r w:rsidR="004D06D1">
        <w:rPr>
          <w:rFonts w:ascii="Tahoma" w:eastAsia="Times New Roman" w:hAnsi="Tahoma" w:cs="Tahoma"/>
          <w:bCs/>
          <w:iCs/>
          <w:lang w:eastAsia="ru-RU"/>
        </w:rPr>
        <w:t>2</w:t>
      </w:r>
      <w:r w:rsidRPr="00FB1BD7">
        <w:rPr>
          <w:rFonts w:ascii="Tahoma" w:eastAsia="Times New Roman" w:hAnsi="Tahoma" w:cs="Tahoma"/>
          <w:bCs/>
          <w:iCs/>
          <w:lang w:eastAsia="ru-RU"/>
        </w:rPr>
        <w:t>) рассмотрение иных вопросов, связанных с целевыми областями деятельности Комитета, предусмотренными пунктом 1.</w:t>
      </w:r>
      <w:r w:rsidR="00360740" w:rsidRPr="00FB1BD7">
        <w:rPr>
          <w:rFonts w:ascii="Tahoma" w:eastAsia="Times New Roman" w:hAnsi="Tahoma" w:cs="Tahoma"/>
          <w:bCs/>
          <w:iCs/>
          <w:lang w:eastAsia="ru-RU"/>
        </w:rPr>
        <w:t xml:space="preserve">3 </w:t>
      </w:r>
      <w:r w:rsidRPr="00FB1BD7">
        <w:rPr>
          <w:rFonts w:ascii="Tahoma" w:eastAsia="Times New Roman" w:hAnsi="Tahoma" w:cs="Tahoma"/>
          <w:bCs/>
          <w:iCs/>
          <w:lang w:eastAsia="ru-RU"/>
        </w:rPr>
        <w:t>Положения, и вопросов, предусмотренных отдельными поручениями Совета директоров Общества.</w:t>
      </w:r>
      <w:bookmarkEnd w:id="69"/>
      <w:bookmarkEnd w:id="70"/>
    </w:p>
    <w:p w:rsidR="00206D83" w:rsidRPr="00FB1BD7" w:rsidRDefault="00206D83" w:rsidP="00FB1BD7">
      <w:pPr>
        <w:spacing w:after="0" w:line="240" w:lineRule="auto"/>
        <w:rPr>
          <w:rFonts w:ascii="Tahoma" w:hAnsi="Tahoma" w:cs="Tahoma"/>
        </w:rPr>
      </w:pPr>
    </w:p>
    <w:p w:rsidR="00755C87" w:rsidRPr="00FB1BD7" w:rsidRDefault="00755C87" w:rsidP="00FB1BD7">
      <w:pPr>
        <w:pStyle w:val="a"/>
      </w:pPr>
      <w:bookmarkStart w:id="71" w:name="_Toc532471820"/>
      <w:r w:rsidRPr="00FB1BD7">
        <w:t>СОСТАВ КОМИТЕТА И ПОРЯДОК ЕГО ФОРМИРОВАНИЯ</w:t>
      </w:r>
      <w:bookmarkEnd w:id="71"/>
    </w:p>
    <w:p w:rsidR="00755C87" w:rsidRPr="00FB1BD7" w:rsidRDefault="00755C87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3.1.</w:t>
      </w:r>
      <w:r w:rsidR="008C21B3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 xml:space="preserve">Количественный состав Комитета определяется решением Совета директоров Общества и не может быть менее </w:t>
      </w:r>
      <w:r w:rsidR="00A44424" w:rsidRPr="00FB1BD7">
        <w:rPr>
          <w:rFonts w:ascii="Tahoma" w:hAnsi="Tahoma" w:cs="Tahoma"/>
        </w:rPr>
        <w:t xml:space="preserve">5 </w:t>
      </w:r>
      <w:r w:rsidRPr="00FB1BD7">
        <w:rPr>
          <w:rFonts w:ascii="Tahoma" w:hAnsi="Tahoma" w:cs="Tahoma"/>
        </w:rPr>
        <w:t>(</w:t>
      </w:r>
      <w:r w:rsidR="00A44424" w:rsidRPr="00FB1BD7">
        <w:rPr>
          <w:rFonts w:ascii="Tahoma" w:hAnsi="Tahoma" w:cs="Tahoma"/>
        </w:rPr>
        <w:t>Пяти</w:t>
      </w:r>
      <w:r w:rsidRPr="00FB1BD7">
        <w:rPr>
          <w:rFonts w:ascii="Tahoma" w:hAnsi="Tahoma" w:cs="Tahoma"/>
        </w:rPr>
        <w:t xml:space="preserve">) и более </w:t>
      </w:r>
      <w:r w:rsidR="00A44424" w:rsidRPr="00FB1BD7">
        <w:rPr>
          <w:rFonts w:ascii="Tahoma" w:hAnsi="Tahoma" w:cs="Tahoma"/>
        </w:rPr>
        <w:t xml:space="preserve">11 </w:t>
      </w:r>
      <w:r w:rsidRPr="00FB1BD7">
        <w:rPr>
          <w:rFonts w:ascii="Tahoma" w:hAnsi="Tahoma" w:cs="Tahoma"/>
        </w:rPr>
        <w:t>(</w:t>
      </w:r>
      <w:r w:rsidR="00A44424" w:rsidRPr="00FB1BD7">
        <w:rPr>
          <w:rFonts w:ascii="Tahoma" w:hAnsi="Tahoma" w:cs="Tahoma"/>
        </w:rPr>
        <w:t>Одиннадцати</w:t>
      </w:r>
      <w:r w:rsidRPr="00FB1BD7">
        <w:rPr>
          <w:rFonts w:ascii="Tahoma" w:hAnsi="Tahoma" w:cs="Tahoma"/>
        </w:rPr>
        <w:t>) человек.</w:t>
      </w:r>
    </w:p>
    <w:p w:rsidR="00755C87" w:rsidRPr="00FB1BD7" w:rsidRDefault="00755C87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3.2.</w:t>
      </w:r>
      <w:r w:rsidR="008C21B3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Персональный состав Комитета избирается Советом директоров Общества из числа кандидатов, выдвинутых членами Совета директоров Общества.</w:t>
      </w:r>
      <w:r w:rsidR="005B4EC3" w:rsidRPr="00FB1BD7">
        <w:rPr>
          <w:rFonts w:ascii="Tahoma" w:hAnsi="Tahoma" w:cs="Tahoma"/>
        </w:rPr>
        <w:t xml:space="preserve"> Избранными в состав Комитета считаются кандидаты, за каждого из которых членами Совета директоров Общества отдано наибольшее количество голосов.</w:t>
      </w:r>
    </w:p>
    <w:p w:rsidR="008C21B3" w:rsidRPr="00FB1BD7" w:rsidRDefault="00755C87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3.3.</w:t>
      </w:r>
      <w:r w:rsidR="008C21B3" w:rsidRPr="00FB1BD7">
        <w:rPr>
          <w:rFonts w:ascii="Tahoma" w:hAnsi="Tahoma" w:cs="Tahoma"/>
        </w:rPr>
        <w:t xml:space="preserve"> Каждый член Совета директоров Общества вправе предложить не более </w:t>
      </w:r>
      <w:r w:rsidR="009445A7">
        <w:rPr>
          <w:rFonts w:ascii="Tahoma" w:hAnsi="Tahoma" w:cs="Tahoma"/>
        </w:rPr>
        <w:t>2</w:t>
      </w:r>
      <w:r w:rsidR="00A44424" w:rsidRPr="00FB1BD7">
        <w:rPr>
          <w:rFonts w:ascii="Tahoma" w:hAnsi="Tahoma" w:cs="Tahoma"/>
        </w:rPr>
        <w:t xml:space="preserve"> </w:t>
      </w:r>
      <w:r w:rsidR="008C21B3" w:rsidRPr="00FB1BD7">
        <w:rPr>
          <w:rFonts w:ascii="Tahoma" w:hAnsi="Tahoma" w:cs="Tahoma"/>
        </w:rPr>
        <w:t>(</w:t>
      </w:r>
      <w:r w:rsidR="009445A7">
        <w:rPr>
          <w:rFonts w:ascii="Tahoma" w:hAnsi="Tahoma" w:cs="Tahoma"/>
        </w:rPr>
        <w:t>Двух</w:t>
      </w:r>
      <w:r w:rsidR="008C21B3" w:rsidRPr="00FB1BD7">
        <w:rPr>
          <w:rFonts w:ascii="Tahoma" w:hAnsi="Tahoma" w:cs="Tahoma"/>
        </w:rPr>
        <w:t xml:space="preserve">) </w:t>
      </w:r>
      <w:r w:rsidR="00A44424" w:rsidRPr="00FB1BD7">
        <w:rPr>
          <w:rFonts w:ascii="Tahoma" w:hAnsi="Tahoma" w:cs="Tahoma"/>
        </w:rPr>
        <w:t>кандидат</w:t>
      </w:r>
      <w:r w:rsidR="009445A7">
        <w:rPr>
          <w:rFonts w:ascii="Tahoma" w:hAnsi="Tahoma" w:cs="Tahoma"/>
        </w:rPr>
        <w:t>ов</w:t>
      </w:r>
      <w:r w:rsidR="00A44424" w:rsidRPr="00FB1BD7">
        <w:rPr>
          <w:rFonts w:ascii="Tahoma" w:hAnsi="Tahoma" w:cs="Tahoma"/>
        </w:rPr>
        <w:t xml:space="preserve"> </w:t>
      </w:r>
      <w:r w:rsidR="008C21B3" w:rsidRPr="00FB1BD7">
        <w:rPr>
          <w:rFonts w:ascii="Tahoma" w:hAnsi="Tahoma" w:cs="Tahoma"/>
        </w:rPr>
        <w:t>для избрания в состав Комитета.</w:t>
      </w:r>
    </w:p>
    <w:p w:rsidR="008C21B3" w:rsidRPr="00FB1BD7" w:rsidRDefault="008C21B3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3.4. Членами Комитета могут быть только физические лица. Член Комитета может не быть членом Совета директоров Общества. </w:t>
      </w:r>
      <w:r w:rsidR="00A44424" w:rsidRPr="00FB1BD7">
        <w:rPr>
          <w:rFonts w:ascii="Tahoma" w:hAnsi="Tahoma" w:cs="Tahoma"/>
        </w:rPr>
        <w:t xml:space="preserve">Целевое </w:t>
      </w:r>
      <w:r w:rsidR="00553E5D" w:rsidRPr="00FB1BD7">
        <w:rPr>
          <w:rFonts w:ascii="Tahoma" w:hAnsi="Tahoma" w:cs="Tahoma"/>
        </w:rPr>
        <w:t>количество</w:t>
      </w:r>
      <w:r w:rsidR="00A44424" w:rsidRPr="00FB1BD7">
        <w:rPr>
          <w:rFonts w:ascii="Tahoma" w:hAnsi="Tahoma" w:cs="Tahoma"/>
        </w:rPr>
        <w:t xml:space="preserve"> членов Совета директоров в составе Комитета – не менее </w:t>
      </w:r>
      <w:r w:rsidR="009445A7">
        <w:rPr>
          <w:rFonts w:ascii="Tahoma" w:hAnsi="Tahoma" w:cs="Tahoma"/>
        </w:rPr>
        <w:t>3 (Т</w:t>
      </w:r>
      <w:r w:rsidR="00A44424" w:rsidRPr="00FB1BD7">
        <w:rPr>
          <w:rFonts w:ascii="Tahoma" w:hAnsi="Tahoma" w:cs="Tahoma"/>
        </w:rPr>
        <w:t>рех</w:t>
      </w:r>
      <w:r w:rsidR="009445A7">
        <w:rPr>
          <w:rFonts w:ascii="Tahoma" w:hAnsi="Tahoma" w:cs="Tahoma"/>
        </w:rPr>
        <w:t>)</w:t>
      </w:r>
      <w:r w:rsidR="00A44424" w:rsidRPr="00FB1BD7">
        <w:rPr>
          <w:rFonts w:ascii="Tahoma" w:hAnsi="Tahoma" w:cs="Tahoma"/>
        </w:rPr>
        <w:t xml:space="preserve"> человек</w:t>
      </w:r>
      <w:r w:rsidR="00553E5D" w:rsidRPr="00FB1BD7">
        <w:rPr>
          <w:rFonts w:ascii="Tahoma" w:hAnsi="Tahoma" w:cs="Tahoma"/>
        </w:rPr>
        <w:t>.</w:t>
      </w:r>
    </w:p>
    <w:p w:rsidR="00DB2AE9" w:rsidRPr="00FB1BD7" w:rsidRDefault="008C21B3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3.5. Предложения членов Совета директоров Общества о выдвижении кандидатур для избрания в состав Комитета должны быть представлены Председателю Совета директоров Общества в письменной форме не позднее, чем за 5 (Пять) календарных дней до даты проведения заседания Совета директоров (окончания срока приема опросных листов для заочного голосования)</w:t>
      </w:r>
      <w:r w:rsidR="006C3982" w:rsidRPr="00FB1BD7">
        <w:rPr>
          <w:rFonts w:ascii="Tahoma" w:hAnsi="Tahoma" w:cs="Tahoma"/>
        </w:rPr>
        <w:t>,</w:t>
      </w:r>
      <w:r w:rsidRPr="00FB1BD7">
        <w:rPr>
          <w:rFonts w:ascii="Tahoma" w:hAnsi="Tahoma" w:cs="Tahoma"/>
        </w:rPr>
        <w:t xml:space="preserve"> в повестку дня которого включен вопрос об избрании членов Комитета.</w:t>
      </w:r>
      <w:r w:rsidR="00DB2AE9" w:rsidRPr="00FB1BD7">
        <w:rPr>
          <w:rFonts w:ascii="Tahoma" w:hAnsi="Tahoma" w:cs="Tahoma"/>
        </w:rPr>
        <w:t xml:space="preserve"> Предложение о выдвижении кандидатур для избрания в состав Комитета должно быть подписано членом Совета директоров Общества, представившим указанное предложение.</w:t>
      </w:r>
    </w:p>
    <w:p w:rsidR="008C21B3" w:rsidRPr="00FB1BD7" w:rsidRDefault="006C398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</w:t>
      </w:r>
      <w:r w:rsidR="008C21B3" w:rsidRPr="00FB1BD7">
        <w:rPr>
          <w:rFonts w:ascii="Tahoma" w:hAnsi="Tahoma" w:cs="Tahoma"/>
        </w:rPr>
        <w:t>.6.</w:t>
      </w:r>
      <w:r w:rsidRPr="00FB1BD7">
        <w:rPr>
          <w:rFonts w:ascii="Tahoma" w:hAnsi="Tahoma" w:cs="Tahoma"/>
        </w:rPr>
        <w:t> </w:t>
      </w:r>
      <w:r w:rsidR="008C21B3" w:rsidRPr="00FB1BD7">
        <w:rPr>
          <w:rFonts w:ascii="Tahoma" w:hAnsi="Tahoma" w:cs="Tahoma"/>
        </w:rPr>
        <w:t>При выдвижении кандидат</w:t>
      </w:r>
      <w:r w:rsidRPr="00FB1BD7">
        <w:rPr>
          <w:rFonts w:ascii="Tahoma" w:hAnsi="Tahoma" w:cs="Tahoma"/>
        </w:rPr>
        <w:t>ур для избрания в состав</w:t>
      </w:r>
      <w:r w:rsidR="008C21B3" w:rsidRPr="00FB1BD7">
        <w:rPr>
          <w:rFonts w:ascii="Tahoma" w:hAnsi="Tahoma" w:cs="Tahoma"/>
        </w:rPr>
        <w:t xml:space="preserve"> Комитет</w:t>
      </w:r>
      <w:r w:rsidRPr="00FB1BD7">
        <w:rPr>
          <w:rFonts w:ascii="Tahoma" w:hAnsi="Tahoma" w:cs="Tahoma"/>
        </w:rPr>
        <w:t>а</w:t>
      </w:r>
      <w:r w:rsidR="008C21B3" w:rsidRPr="00FB1BD7">
        <w:rPr>
          <w:rFonts w:ascii="Tahoma" w:hAnsi="Tahoma" w:cs="Tahoma"/>
        </w:rPr>
        <w:t xml:space="preserve"> к предложению </w:t>
      </w:r>
      <w:r w:rsidRPr="00FB1BD7">
        <w:rPr>
          <w:rFonts w:ascii="Tahoma" w:hAnsi="Tahoma" w:cs="Tahoma"/>
        </w:rPr>
        <w:t xml:space="preserve">члена Совета директоров </w:t>
      </w:r>
      <w:r w:rsidR="008C21B3" w:rsidRPr="00FB1BD7">
        <w:rPr>
          <w:rFonts w:ascii="Tahoma" w:hAnsi="Tahoma" w:cs="Tahoma"/>
        </w:rPr>
        <w:t>должно прилагаться письменное согласие выдвигаем</w:t>
      </w:r>
      <w:r w:rsidR="009445A7">
        <w:rPr>
          <w:rFonts w:ascii="Tahoma" w:hAnsi="Tahoma" w:cs="Tahoma"/>
        </w:rPr>
        <w:t>ого</w:t>
      </w:r>
      <w:r w:rsidR="008C21B3" w:rsidRPr="00FB1BD7">
        <w:rPr>
          <w:rFonts w:ascii="Tahoma" w:hAnsi="Tahoma" w:cs="Tahoma"/>
        </w:rPr>
        <w:t xml:space="preserve"> кандидат</w:t>
      </w:r>
      <w:r w:rsidR="009445A7">
        <w:rPr>
          <w:rFonts w:ascii="Tahoma" w:hAnsi="Tahoma" w:cs="Tahoma"/>
        </w:rPr>
        <w:t>а</w:t>
      </w:r>
      <w:r w:rsidR="008C21B3" w:rsidRPr="00FB1BD7">
        <w:rPr>
          <w:rFonts w:ascii="Tahoma" w:hAnsi="Tahoma" w:cs="Tahoma"/>
        </w:rPr>
        <w:t xml:space="preserve"> и </w:t>
      </w:r>
      <w:r w:rsidRPr="00FB1BD7">
        <w:rPr>
          <w:rFonts w:ascii="Tahoma" w:hAnsi="Tahoma" w:cs="Tahoma"/>
        </w:rPr>
        <w:t xml:space="preserve">следующие </w:t>
      </w:r>
      <w:r w:rsidR="008C21B3" w:rsidRPr="00FB1BD7">
        <w:rPr>
          <w:rFonts w:ascii="Tahoma" w:hAnsi="Tahoma" w:cs="Tahoma"/>
        </w:rPr>
        <w:t xml:space="preserve">сведения о </w:t>
      </w:r>
      <w:r w:rsidRPr="00FB1BD7">
        <w:rPr>
          <w:rFonts w:ascii="Tahoma" w:hAnsi="Tahoma" w:cs="Tahoma"/>
        </w:rPr>
        <w:t>нем:</w:t>
      </w:r>
    </w:p>
    <w:p w:rsidR="008C21B3" w:rsidRPr="00FB1BD7" w:rsidRDefault="006C398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 </w:t>
      </w:r>
      <w:r w:rsidR="008C21B3" w:rsidRPr="00FB1BD7">
        <w:rPr>
          <w:rFonts w:ascii="Tahoma" w:hAnsi="Tahoma" w:cs="Tahoma"/>
        </w:rPr>
        <w:t>полностью фамилия, имя, отчество кандидата;</w:t>
      </w:r>
    </w:p>
    <w:p w:rsidR="006C3982" w:rsidRPr="00FB1BD7" w:rsidRDefault="006C398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 </w:t>
      </w:r>
      <w:r w:rsidR="008C21B3" w:rsidRPr="00FB1BD7">
        <w:rPr>
          <w:rFonts w:ascii="Tahoma" w:hAnsi="Tahoma" w:cs="Tahoma"/>
        </w:rPr>
        <w:t>место работы и должность кандидата на момент направления предложения</w:t>
      </w:r>
      <w:r w:rsidRPr="00FB1BD7">
        <w:rPr>
          <w:rFonts w:ascii="Tahoma" w:hAnsi="Tahoma" w:cs="Tahoma"/>
        </w:rPr>
        <w:t>;</w:t>
      </w:r>
    </w:p>
    <w:p w:rsidR="00DB2AE9" w:rsidRPr="00FB1BD7" w:rsidRDefault="006C398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 информация об образовании кандидата</w:t>
      </w:r>
      <w:r w:rsidR="00DB2AE9" w:rsidRPr="00FB1BD7">
        <w:rPr>
          <w:rFonts w:ascii="Tahoma" w:hAnsi="Tahoma" w:cs="Tahoma"/>
        </w:rPr>
        <w:t>;</w:t>
      </w:r>
    </w:p>
    <w:p w:rsidR="008C21B3" w:rsidRPr="00FB1BD7" w:rsidRDefault="00DB2AE9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4) контактные данные кандидата для связи с ним</w:t>
      </w:r>
      <w:r w:rsidR="008C21B3" w:rsidRPr="00FB1BD7">
        <w:rPr>
          <w:rFonts w:ascii="Tahoma" w:hAnsi="Tahoma" w:cs="Tahoma"/>
        </w:rPr>
        <w:t>.</w:t>
      </w:r>
    </w:p>
    <w:p w:rsidR="00DB2AE9" w:rsidRPr="00FB1BD7" w:rsidRDefault="00AD58B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</w:t>
      </w:r>
      <w:r w:rsidR="00DB2AE9" w:rsidRPr="00FB1BD7">
        <w:rPr>
          <w:rFonts w:ascii="Tahoma" w:hAnsi="Tahoma" w:cs="Tahoma"/>
        </w:rPr>
        <w:t>редложени</w:t>
      </w:r>
      <w:r w:rsidRPr="00FB1BD7">
        <w:rPr>
          <w:rFonts w:ascii="Tahoma" w:hAnsi="Tahoma" w:cs="Tahoma"/>
        </w:rPr>
        <w:t>е</w:t>
      </w:r>
      <w:r w:rsidR="00DB2AE9" w:rsidRPr="00FB1BD7">
        <w:rPr>
          <w:rFonts w:ascii="Tahoma" w:hAnsi="Tahoma" w:cs="Tahoma"/>
        </w:rPr>
        <w:t xml:space="preserve"> члена Совета директоров Общества о выдвижении кандидатур для избрания в состав Комитета может содержать дополнительн</w:t>
      </w:r>
      <w:r w:rsidRPr="00FB1BD7">
        <w:rPr>
          <w:rFonts w:ascii="Tahoma" w:hAnsi="Tahoma" w:cs="Tahoma"/>
        </w:rPr>
        <w:t>ую</w:t>
      </w:r>
      <w:r w:rsidR="00DB2AE9" w:rsidRPr="00FB1BD7">
        <w:rPr>
          <w:rFonts w:ascii="Tahoma" w:hAnsi="Tahoma" w:cs="Tahoma"/>
        </w:rPr>
        <w:t xml:space="preserve"> информаци</w:t>
      </w:r>
      <w:r w:rsidRPr="00FB1BD7">
        <w:rPr>
          <w:rFonts w:ascii="Tahoma" w:hAnsi="Tahoma" w:cs="Tahoma"/>
        </w:rPr>
        <w:t>ю для оценки профессиональных качеств кандидат</w:t>
      </w:r>
      <w:r w:rsidR="009445A7">
        <w:rPr>
          <w:rFonts w:ascii="Tahoma" w:hAnsi="Tahoma" w:cs="Tahoma"/>
        </w:rPr>
        <w:t>ов</w:t>
      </w:r>
      <w:r w:rsidRPr="00FB1BD7">
        <w:rPr>
          <w:rFonts w:ascii="Tahoma" w:hAnsi="Tahoma" w:cs="Tahoma"/>
        </w:rPr>
        <w:t>.</w:t>
      </w:r>
    </w:p>
    <w:p w:rsidR="008C21B3" w:rsidRPr="00FB1BD7" w:rsidRDefault="00DB2AE9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</w:t>
      </w:r>
      <w:r w:rsidR="008C21B3" w:rsidRPr="00FB1BD7">
        <w:rPr>
          <w:rFonts w:ascii="Tahoma" w:hAnsi="Tahoma" w:cs="Tahoma"/>
        </w:rPr>
        <w:t>.7.</w:t>
      </w:r>
      <w:r w:rsidRPr="00FB1BD7">
        <w:rPr>
          <w:rFonts w:ascii="Tahoma" w:hAnsi="Tahoma" w:cs="Tahoma"/>
        </w:rPr>
        <w:t> </w:t>
      </w:r>
      <w:r w:rsidR="008C21B3" w:rsidRPr="00FB1BD7">
        <w:rPr>
          <w:rFonts w:ascii="Tahoma" w:hAnsi="Tahoma" w:cs="Tahoma"/>
        </w:rPr>
        <w:t>При избрании членов Комитета должны учитываться их образование, профессиональная подготовка, опыт работы в сфере деятельности Комитета и иные специальные знания, необходимые для осуществления членами Комитета своих полномочий.</w:t>
      </w:r>
    </w:p>
    <w:p w:rsidR="008C21B3" w:rsidRPr="00FB1BD7" w:rsidRDefault="00AD58B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</w:t>
      </w:r>
      <w:r w:rsidR="008C21B3" w:rsidRPr="00FB1BD7">
        <w:rPr>
          <w:rFonts w:ascii="Tahoma" w:hAnsi="Tahoma" w:cs="Tahoma"/>
        </w:rPr>
        <w:t>.8.</w:t>
      </w:r>
      <w:r w:rsidR="00E47873" w:rsidRPr="00FB1BD7">
        <w:rPr>
          <w:rFonts w:ascii="Tahoma" w:hAnsi="Tahoma" w:cs="Tahoma"/>
        </w:rPr>
        <w:t> </w:t>
      </w:r>
      <w:r w:rsidR="008C21B3" w:rsidRPr="00FB1BD7">
        <w:rPr>
          <w:rFonts w:ascii="Tahoma" w:hAnsi="Tahoma" w:cs="Tahoma"/>
        </w:rPr>
        <w:t xml:space="preserve">Члены Комитета избираются на срок до </w:t>
      </w:r>
      <w:r w:rsidRPr="00FB1BD7">
        <w:rPr>
          <w:rFonts w:ascii="Tahoma" w:hAnsi="Tahoma" w:cs="Tahoma"/>
        </w:rPr>
        <w:t>избрания следующе</w:t>
      </w:r>
      <w:r w:rsidR="00E47873" w:rsidRPr="00FB1BD7">
        <w:rPr>
          <w:rFonts w:ascii="Tahoma" w:hAnsi="Tahoma" w:cs="Tahoma"/>
        </w:rPr>
        <w:t>го состава Комитета. Избрание следующего состава Комитета должно быть проведено не позднее 45 (Сорока пяти) календарных дней после проведения годового Общего собрания акционеров Общества.</w:t>
      </w:r>
      <w:r w:rsidR="008C21B3" w:rsidRPr="00FB1BD7">
        <w:rPr>
          <w:rFonts w:ascii="Tahoma" w:hAnsi="Tahoma" w:cs="Tahoma"/>
        </w:rPr>
        <w:t xml:space="preserve"> </w:t>
      </w:r>
    </w:p>
    <w:p w:rsidR="008C21B3" w:rsidRPr="00FB1BD7" w:rsidRDefault="00E47873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</w:t>
      </w:r>
      <w:r w:rsidR="008C21B3" w:rsidRPr="00FB1BD7">
        <w:rPr>
          <w:rFonts w:ascii="Tahoma" w:hAnsi="Tahoma" w:cs="Tahoma"/>
        </w:rPr>
        <w:t>.9.</w:t>
      </w:r>
      <w:r w:rsidRPr="00FB1BD7">
        <w:rPr>
          <w:rFonts w:ascii="Tahoma" w:hAnsi="Tahoma" w:cs="Tahoma"/>
        </w:rPr>
        <w:t> </w:t>
      </w:r>
      <w:r w:rsidR="008C21B3" w:rsidRPr="00FB1BD7">
        <w:rPr>
          <w:rFonts w:ascii="Tahoma" w:hAnsi="Tahoma" w:cs="Tahoma"/>
        </w:rPr>
        <w:t>Полномочия любого члена Комитета могут быть досрочно прекращены решением Совета директоров Общества.</w:t>
      </w:r>
    </w:p>
    <w:p w:rsidR="008C21B3" w:rsidRPr="00FB1BD7" w:rsidRDefault="00E47873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</w:t>
      </w:r>
      <w:r w:rsidR="008C21B3" w:rsidRPr="00FB1BD7">
        <w:rPr>
          <w:rFonts w:ascii="Tahoma" w:hAnsi="Tahoma" w:cs="Tahoma"/>
        </w:rPr>
        <w:t>.10.</w:t>
      </w:r>
      <w:r w:rsidRPr="00FB1BD7">
        <w:rPr>
          <w:rFonts w:ascii="Tahoma" w:hAnsi="Tahoma" w:cs="Tahoma"/>
        </w:rPr>
        <w:t> </w:t>
      </w:r>
      <w:r w:rsidR="008C21B3" w:rsidRPr="00FB1BD7">
        <w:rPr>
          <w:rFonts w:ascii="Tahoma" w:hAnsi="Tahoma" w:cs="Tahoma"/>
        </w:rPr>
        <w:t xml:space="preserve">Председатель Комитета, а также члены Комитета могут сложить с себя свои полномочия </w:t>
      </w:r>
      <w:r w:rsidRPr="00FB1BD7">
        <w:rPr>
          <w:rFonts w:ascii="Tahoma" w:hAnsi="Tahoma" w:cs="Tahoma"/>
        </w:rPr>
        <w:t>путем</w:t>
      </w:r>
      <w:r w:rsidR="008C21B3" w:rsidRPr="00FB1BD7">
        <w:rPr>
          <w:rFonts w:ascii="Tahoma" w:hAnsi="Tahoma" w:cs="Tahoma"/>
        </w:rPr>
        <w:t xml:space="preserve"> направлени</w:t>
      </w:r>
      <w:r w:rsidRPr="00FB1BD7">
        <w:rPr>
          <w:rFonts w:ascii="Tahoma" w:hAnsi="Tahoma" w:cs="Tahoma"/>
        </w:rPr>
        <w:t>я</w:t>
      </w:r>
      <w:r w:rsidR="008C21B3" w:rsidRPr="00FB1BD7">
        <w:rPr>
          <w:rFonts w:ascii="Tahoma" w:hAnsi="Tahoma" w:cs="Tahoma"/>
        </w:rPr>
        <w:t xml:space="preserve"> </w:t>
      </w:r>
      <w:r w:rsidRPr="00FB1BD7">
        <w:rPr>
          <w:rFonts w:ascii="Tahoma" w:hAnsi="Tahoma" w:cs="Tahoma"/>
        </w:rPr>
        <w:t xml:space="preserve">письменного </w:t>
      </w:r>
      <w:r w:rsidR="008C21B3" w:rsidRPr="00FB1BD7">
        <w:rPr>
          <w:rFonts w:ascii="Tahoma" w:hAnsi="Tahoma" w:cs="Tahoma"/>
        </w:rPr>
        <w:t>заявления</w:t>
      </w:r>
      <w:r w:rsidR="000E08EF" w:rsidRPr="00FB1BD7">
        <w:rPr>
          <w:rFonts w:ascii="Tahoma" w:hAnsi="Tahoma" w:cs="Tahoma"/>
        </w:rPr>
        <w:t xml:space="preserve"> в адрес</w:t>
      </w:r>
      <w:r w:rsidR="008C21B3" w:rsidRPr="00FB1BD7">
        <w:rPr>
          <w:rFonts w:ascii="Tahoma" w:hAnsi="Tahoma" w:cs="Tahoma"/>
        </w:rPr>
        <w:t xml:space="preserve"> Председател</w:t>
      </w:r>
      <w:r w:rsidR="000E08EF" w:rsidRPr="00FB1BD7">
        <w:rPr>
          <w:rFonts w:ascii="Tahoma" w:hAnsi="Tahoma" w:cs="Tahoma"/>
        </w:rPr>
        <w:t>я</w:t>
      </w:r>
      <w:r w:rsidR="008C21B3" w:rsidRPr="00FB1BD7">
        <w:rPr>
          <w:rFonts w:ascii="Tahoma" w:hAnsi="Tahoma" w:cs="Tahoma"/>
        </w:rPr>
        <w:t xml:space="preserve"> Совета директоров Общества и Председател</w:t>
      </w:r>
      <w:r w:rsidR="000E08EF" w:rsidRPr="00FB1BD7">
        <w:rPr>
          <w:rFonts w:ascii="Tahoma" w:hAnsi="Tahoma" w:cs="Tahoma"/>
        </w:rPr>
        <w:t>я</w:t>
      </w:r>
      <w:r w:rsidR="008C21B3" w:rsidRPr="00FB1BD7">
        <w:rPr>
          <w:rFonts w:ascii="Tahoma" w:hAnsi="Tahoma" w:cs="Tahoma"/>
        </w:rPr>
        <w:t xml:space="preserve"> Комитета.</w:t>
      </w:r>
    </w:p>
    <w:p w:rsidR="00755C87" w:rsidRPr="00FB1BD7" w:rsidRDefault="000E08E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lastRenderedPageBreak/>
        <w:t>3</w:t>
      </w:r>
      <w:r w:rsidR="008C21B3" w:rsidRPr="00FB1BD7">
        <w:rPr>
          <w:rFonts w:ascii="Tahoma" w:hAnsi="Tahoma" w:cs="Tahoma"/>
        </w:rPr>
        <w:t>.11.</w:t>
      </w:r>
      <w:r w:rsidRPr="00FB1BD7">
        <w:rPr>
          <w:rFonts w:ascii="Tahoma" w:hAnsi="Tahoma" w:cs="Tahoma"/>
        </w:rPr>
        <w:t> </w:t>
      </w:r>
      <w:r w:rsidR="008C21B3" w:rsidRPr="00FB1BD7">
        <w:rPr>
          <w:rFonts w:ascii="Tahoma" w:hAnsi="Tahoma" w:cs="Tahoma"/>
        </w:rPr>
        <w:t>В случае, если количественный состав Комитета становится менее определенного Положением кворума для проведения заседаний Комитета, Председатель Совета директоров обязан созвать внеочередное заседание Совета директоров</w:t>
      </w:r>
      <w:r w:rsidRPr="00FB1BD7">
        <w:rPr>
          <w:rFonts w:ascii="Tahoma" w:hAnsi="Tahoma" w:cs="Tahoma"/>
        </w:rPr>
        <w:t xml:space="preserve"> Общества</w:t>
      </w:r>
      <w:r w:rsidR="008C21B3" w:rsidRPr="00FB1BD7">
        <w:rPr>
          <w:rFonts w:ascii="Tahoma" w:hAnsi="Tahoma" w:cs="Tahoma"/>
        </w:rPr>
        <w:t xml:space="preserve"> для избрания членов Комитета либо включить вопрос об избрании членов Комитета в повестку дня ближайшего запланированного заседания Совета директоров Общества.</w:t>
      </w:r>
    </w:p>
    <w:p w:rsidR="000E08EF" w:rsidRPr="00FB1BD7" w:rsidRDefault="000E08EF" w:rsidP="00FB1BD7">
      <w:pPr>
        <w:spacing w:after="0" w:line="240" w:lineRule="auto"/>
        <w:jc w:val="both"/>
        <w:rPr>
          <w:rFonts w:ascii="Tahoma" w:hAnsi="Tahoma" w:cs="Tahoma"/>
        </w:rPr>
      </w:pPr>
    </w:p>
    <w:p w:rsidR="000E08EF" w:rsidRPr="00FB1BD7" w:rsidRDefault="000E08EF" w:rsidP="00FB1BD7">
      <w:pPr>
        <w:pStyle w:val="a"/>
      </w:pPr>
      <w:bookmarkStart w:id="72" w:name="_Toc532471821"/>
      <w:r w:rsidRPr="00FB1BD7">
        <w:t>ПРАВА И ОБЯЗАННОСТИ КОМИТЕТА</w:t>
      </w:r>
      <w:r w:rsidR="006747B2" w:rsidRPr="00FB1BD7">
        <w:t xml:space="preserve"> И ЕГО ЧЛЕНОВ</w:t>
      </w:r>
      <w:bookmarkEnd w:id="72"/>
    </w:p>
    <w:p w:rsidR="0038492A" w:rsidRPr="00FB1BD7" w:rsidRDefault="0038492A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4.1. Для достижения целей деятельности Комитета, предусмотренных Положением, Комитет вправе:</w:t>
      </w:r>
    </w:p>
    <w:p w:rsidR="009445A7" w:rsidRDefault="009445A7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9445A7">
        <w:rPr>
          <w:rFonts w:ascii="Tahoma" w:hAnsi="Tahoma" w:cs="Tahoma"/>
        </w:rPr>
        <w:t>1) проводить исследования по вопросам, отнесенным к компетенции Комитета;</w:t>
      </w:r>
    </w:p>
    <w:p w:rsidR="0038492A" w:rsidRPr="00FB1BD7" w:rsidRDefault="0038492A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 запрашивать и получать необходимую для осуществления своей деятельности информацию и документы от исполнительных органов Общества, а также вправе через Председателя Совета директоров или Генерального директора Общества запрашивать информацию у сторонних организаций;</w:t>
      </w:r>
    </w:p>
    <w:p w:rsidR="009445A7" w:rsidRDefault="009445A7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9445A7">
        <w:rPr>
          <w:rFonts w:ascii="Tahoma" w:hAnsi="Tahoma" w:cs="Tahoma"/>
        </w:rPr>
        <w:t>3) получать от сторонних организаций профессиональные услуги, либо привлекать (в том числе, на договорной основе) третьих лиц в качестве экспертов (консультантов), обладающих специальными знаниями, по вопросам, отнесенным к компетенции Комитета, в рамках бюджета Комитета</w:t>
      </w:r>
      <w:r>
        <w:rPr>
          <w:rFonts w:ascii="Tahoma" w:hAnsi="Tahoma" w:cs="Tahoma"/>
        </w:rPr>
        <w:t xml:space="preserve"> и с учетом </w:t>
      </w:r>
      <w:r w:rsidR="00423A65">
        <w:rPr>
          <w:rFonts w:ascii="Tahoma" w:hAnsi="Tahoma" w:cs="Tahoma"/>
        </w:rPr>
        <w:t>соблюдения требований документов, регулирующих закупочную деятельность Общества</w:t>
      </w:r>
      <w:r w:rsidRPr="009445A7">
        <w:rPr>
          <w:rFonts w:ascii="Tahoma" w:hAnsi="Tahoma" w:cs="Tahoma"/>
        </w:rPr>
        <w:t xml:space="preserve">. Договоры с лицами, привлекаемыми Комитетом для оказания консультационных услуг, заключаются на основании соответствующего решения Комитета уполномоченным должностным лицом Общества по представлению Председателя Комитета, либо Председателем Комитета </w:t>
      </w:r>
      <w:r w:rsidR="007463D6">
        <w:rPr>
          <w:rFonts w:ascii="Tahoma" w:hAnsi="Tahoma" w:cs="Tahoma"/>
        </w:rPr>
        <w:t>на основании</w:t>
      </w:r>
      <w:r w:rsidRPr="009445A7">
        <w:rPr>
          <w:rFonts w:ascii="Tahoma" w:hAnsi="Tahoma" w:cs="Tahoma"/>
        </w:rPr>
        <w:t xml:space="preserve"> доверенности, выданной Генеральным директором Общества;</w:t>
      </w:r>
    </w:p>
    <w:p w:rsidR="0038492A" w:rsidRPr="00FB1BD7" w:rsidRDefault="00644406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</w:t>
      </w:r>
      <w:r w:rsidR="0038492A" w:rsidRPr="00FB1BD7">
        <w:rPr>
          <w:rFonts w:ascii="Tahoma" w:hAnsi="Tahoma" w:cs="Tahoma"/>
        </w:rPr>
        <w:t>) вносить предложения и давать рекомендации Совету директоров Общества по всем вопросам, отнесенным настоящим Положением к компетенции Комитета;</w:t>
      </w:r>
    </w:p>
    <w:p w:rsidR="0038492A" w:rsidRPr="00FB1BD7" w:rsidRDefault="00644406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</w:t>
      </w:r>
      <w:r w:rsidR="0038492A" w:rsidRPr="00FB1BD7">
        <w:rPr>
          <w:rFonts w:ascii="Tahoma" w:hAnsi="Tahoma" w:cs="Tahoma"/>
        </w:rPr>
        <w:t>) разрабатывать и представлять на рассмотрение Совета директоров Общества проекты изменений и дополнений в настоящее Положение;</w:t>
      </w:r>
    </w:p>
    <w:p w:rsidR="0038492A" w:rsidRPr="00FB1BD7" w:rsidRDefault="00644406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6</w:t>
      </w:r>
      <w:r w:rsidR="0038492A" w:rsidRPr="00FB1BD7">
        <w:rPr>
          <w:rFonts w:ascii="Tahoma" w:hAnsi="Tahoma" w:cs="Tahoma"/>
        </w:rPr>
        <w:t>) осуществлять иные действия, направленные на достижение целей деятельности Комитета</w:t>
      </w:r>
      <w:r w:rsidR="006747B2" w:rsidRPr="00FB1BD7">
        <w:rPr>
          <w:rFonts w:ascii="Tahoma" w:hAnsi="Tahoma" w:cs="Tahoma"/>
        </w:rPr>
        <w:t>.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4.2. Для достижения целей деятельности Комитета, предусмотренных Положением, Комитет обязан: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 предоставлять Совету директоров экономически эффективные и юридически обоснованные рекомендации (заключения) по вопросам, отнесенным к компетенции Комитета;</w:t>
      </w:r>
    </w:p>
    <w:p w:rsidR="006747B2" w:rsidRPr="00FB1BD7" w:rsidRDefault="00644406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</w:t>
      </w:r>
      <w:r w:rsidR="006747B2" w:rsidRPr="00FB1BD7">
        <w:rPr>
          <w:rFonts w:ascii="Tahoma" w:hAnsi="Tahoma" w:cs="Tahoma"/>
        </w:rPr>
        <w:t>) своевременно информировать Совет директоров Общества о рисках, которым подвержено Общество.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4.3. Члены Комитета в рамках компетенции Комитета вправе: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 запрашивать документы и информацию, необходимую для принятия решения по вопросам компетенции Комитета, у исполнительных органов Общества (запрос осуществляется в письменной форме за подписью Председателя Комитета);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 вносить письменные предложения по формированию плана работы Комитета;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 вносить вопросы в повестку дня заседаний Комитета в порядке</w:t>
      </w:r>
      <w:r w:rsidR="00D457F3">
        <w:rPr>
          <w:rFonts w:ascii="Tahoma" w:hAnsi="Tahoma" w:cs="Tahoma"/>
        </w:rPr>
        <w:t>,</w:t>
      </w:r>
      <w:r w:rsidRPr="00FB1BD7">
        <w:rPr>
          <w:rFonts w:ascii="Tahoma" w:hAnsi="Tahoma" w:cs="Tahoma"/>
        </w:rPr>
        <w:t xml:space="preserve"> установленном Положением;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4) требовать созыва заседания Комитета;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5) осуществлять иные права, предусмотренные Положением.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4.4. Члены Комитета обязаны: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 знакомиться с материалами к заседанию Комитета и вырабатывать собственную позицию по каждому вопросу повестки дня заседания;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 действовать в интересах Общества, осуществлять свои права и исполнять обязанности в отношении Общества добросовестно и разумно</w:t>
      </w:r>
      <w:r w:rsidR="00644406" w:rsidRPr="00FB1BD7">
        <w:rPr>
          <w:rFonts w:ascii="Tahoma" w:hAnsi="Tahoma" w:cs="Tahoma"/>
        </w:rPr>
        <w:t>, соблюдать требования законодательства Российской Федерации, Устава и внутренних документов Общества</w:t>
      </w:r>
      <w:r w:rsidRPr="00FB1BD7">
        <w:rPr>
          <w:rFonts w:ascii="Tahoma" w:hAnsi="Tahoma" w:cs="Tahoma"/>
        </w:rPr>
        <w:t>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 соблюдать требования конфиденциальности, не разглашать информацию об Обществе, составляющую коммерческую и/или служебную тайну.</w:t>
      </w:r>
    </w:p>
    <w:p w:rsidR="006747B2" w:rsidRPr="00FB1BD7" w:rsidRDefault="006747B2" w:rsidP="00FB1BD7">
      <w:pPr>
        <w:spacing w:after="0" w:line="240" w:lineRule="auto"/>
        <w:jc w:val="both"/>
        <w:rPr>
          <w:rFonts w:ascii="Tahoma" w:hAnsi="Tahoma" w:cs="Tahoma"/>
        </w:rPr>
      </w:pPr>
    </w:p>
    <w:p w:rsidR="006747B2" w:rsidRPr="00FB1BD7" w:rsidRDefault="006747B2" w:rsidP="00FB1BD7">
      <w:pPr>
        <w:pStyle w:val="a"/>
      </w:pPr>
      <w:bookmarkStart w:id="73" w:name="_Toc532471822"/>
      <w:r w:rsidRPr="00FB1BD7">
        <w:t>ПРЕДСЕДАТЕЛЬ КОМИТЕТА</w:t>
      </w:r>
      <w:bookmarkEnd w:id="73"/>
    </w:p>
    <w:p w:rsidR="006747B2" w:rsidRPr="00FB1BD7" w:rsidRDefault="00A16E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</w:t>
      </w:r>
      <w:r w:rsidR="006747B2" w:rsidRPr="00FB1BD7">
        <w:rPr>
          <w:rFonts w:ascii="Tahoma" w:hAnsi="Tahoma" w:cs="Tahoma"/>
        </w:rPr>
        <w:t>.1.</w:t>
      </w:r>
      <w:r w:rsidRPr="00FB1BD7">
        <w:rPr>
          <w:rFonts w:ascii="Tahoma" w:hAnsi="Tahoma" w:cs="Tahoma"/>
        </w:rPr>
        <w:t> </w:t>
      </w:r>
      <w:r w:rsidR="006747B2" w:rsidRPr="00FB1BD7">
        <w:rPr>
          <w:rFonts w:ascii="Tahoma" w:hAnsi="Tahoma" w:cs="Tahoma"/>
        </w:rPr>
        <w:t>Руководство Комитетом и организация его деятельности осуществляется Председателем Комитета.</w:t>
      </w:r>
    </w:p>
    <w:p w:rsidR="006747B2" w:rsidRPr="00FB1BD7" w:rsidRDefault="00A16E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</w:t>
      </w:r>
      <w:r w:rsidR="006747B2" w:rsidRPr="00FB1BD7">
        <w:rPr>
          <w:rFonts w:ascii="Tahoma" w:hAnsi="Tahoma" w:cs="Tahoma"/>
        </w:rPr>
        <w:t>.2.</w:t>
      </w:r>
      <w:r w:rsidRPr="00FB1BD7">
        <w:rPr>
          <w:rFonts w:ascii="Tahoma" w:hAnsi="Tahoma" w:cs="Tahoma"/>
        </w:rPr>
        <w:t> </w:t>
      </w:r>
      <w:r w:rsidR="006747B2" w:rsidRPr="00FB1BD7">
        <w:rPr>
          <w:rFonts w:ascii="Tahoma" w:hAnsi="Tahoma" w:cs="Tahoma"/>
        </w:rPr>
        <w:t xml:space="preserve">Председатель Комитета избирается Советом директоров Общества из числа избранных членов Комитета большинством голосов членов Совета директоров Общества, принимающих участие в заседании Совета директоров. </w:t>
      </w:r>
    </w:p>
    <w:p w:rsidR="006747B2" w:rsidRPr="00FB1BD7" w:rsidRDefault="00A16E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</w:t>
      </w:r>
      <w:r w:rsidR="006747B2" w:rsidRPr="00FB1BD7">
        <w:rPr>
          <w:rFonts w:ascii="Tahoma" w:hAnsi="Tahoma" w:cs="Tahoma"/>
        </w:rPr>
        <w:t>.3.</w:t>
      </w:r>
      <w:r w:rsidRPr="00FB1BD7">
        <w:rPr>
          <w:rFonts w:ascii="Tahoma" w:hAnsi="Tahoma" w:cs="Tahoma"/>
        </w:rPr>
        <w:t> </w:t>
      </w:r>
      <w:r w:rsidR="006747B2" w:rsidRPr="00FB1BD7">
        <w:rPr>
          <w:rFonts w:ascii="Tahoma" w:hAnsi="Tahoma" w:cs="Tahoma"/>
        </w:rPr>
        <w:t>Совет директоров Общества вправе в любое время переизбрать Председателя Комитета.</w:t>
      </w:r>
    </w:p>
    <w:p w:rsidR="006747B2" w:rsidRPr="00FB1BD7" w:rsidRDefault="00A16E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</w:t>
      </w:r>
      <w:r w:rsidR="006747B2" w:rsidRPr="00FB1BD7">
        <w:rPr>
          <w:rFonts w:ascii="Tahoma" w:hAnsi="Tahoma" w:cs="Tahoma"/>
        </w:rPr>
        <w:t>.4.</w:t>
      </w:r>
      <w:r w:rsidRPr="00FB1BD7">
        <w:rPr>
          <w:rFonts w:ascii="Tahoma" w:hAnsi="Tahoma" w:cs="Tahoma"/>
        </w:rPr>
        <w:t> </w:t>
      </w:r>
      <w:r w:rsidR="006747B2" w:rsidRPr="00FB1BD7">
        <w:rPr>
          <w:rFonts w:ascii="Tahoma" w:hAnsi="Tahoma" w:cs="Tahoma"/>
        </w:rPr>
        <w:t xml:space="preserve">В отсутствие Председателя Комитета его обязанности исполняет заместитель Председателя Комитета. Заместитель Председателя Комитета избирается членами Комитета из их числа большинством голосов от общего числа избранных членов Комитета. </w:t>
      </w:r>
    </w:p>
    <w:p w:rsidR="006747B2" w:rsidRPr="00FB1BD7" w:rsidRDefault="00A16E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</w:t>
      </w:r>
      <w:r w:rsidR="006747B2" w:rsidRPr="00FB1BD7">
        <w:rPr>
          <w:rFonts w:ascii="Tahoma" w:hAnsi="Tahoma" w:cs="Tahoma"/>
        </w:rPr>
        <w:t>.5.</w:t>
      </w:r>
      <w:r w:rsidRPr="00FB1BD7">
        <w:rPr>
          <w:rFonts w:ascii="Tahoma" w:hAnsi="Tahoma" w:cs="Tahoma"/>
        </w:rPr>
        <w:t> </w:t>
      </w:r>
      <w:r w:rsidR="006747B2" w:rsidRPr="00FB1BD7">
        <w:rPr>
          <w:rFonts w:ascii="Tahoma" w:hAnsi="Tahoma" w:cs="Tahoma"/>
        </w:rPr>
        <w:t>Председатель Комитета: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созывает заседания Комитета и председательствует на них;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определяет форму проведения и утверждает повестку дня заседаний Комитета;</w:t>
      </w:r>
    </w:p>
    <w:p w:rsidR="00A16E9E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определяет список лиц, приглашаемых для учас</w:t>
      </w:r>
      <w:r w:rsidR="00A16E9E" w:rsidRPr="00FB1BD7">
        <w:rPr>
          <w:rFonts w:ascii="Tahoma" w:hAnsi="Tahoma" w:cs="Tahoma"/>
        </w:rPr>
        <w:t>тия в очном заседании Комитета.</w:t>
      </w:r>
    </w:p>
    <w:p w:rsidR="006747B2" w:rsidRPr="00FB1BD7" w:rsidRDefault="00A16E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</w:t>
      </w:r>
      <w:r w:rsidR="006747B2" w:rsidRPr="00FB1BD7">
        <w:rPr>
          <w:rFonts w:ascii="Tahoma" w:hAnsi="Tahoma" w:cs="Tahoma"/>
        </w:rPr>
        <w:t xml:space="preserve">риглашение на очное заседание Комитета должностных лиц и/или </w:t>
      </w:r>
      <w:r w:rsidR="007463D6">
        <w:rPr>
          <w:rFonts w:ascii="Tahoma" w:hAnsi="Tahoma" w:cs="Tahoma"/>
        </w:rPr>
        <w:t xml:space="preserve">работников </w:t>
      </w:r>
      <w:r w:rsidR="006747B2" w:rsidRPr="00FB1BD7">
        <w:rPr>
          <w:rFonts w:ascii="Tahoma" w:hAnsi="Tahoma" w:cs="Tahoma"/>
        </w:rPr>
        <w:t xml:space="preserve">Общества осуществляется путем направления соответствующего </w:t>
      </w:r>
      <w:r w:rsidRPr="00FB1BD7">
        <w:rPr>
          <w:rFonts w:ascii="Tahoma" w:hAnsi="Tahoma" w:cs="Tahoma"/>
        </w:rPr>
        <w:t>обращения</w:t>
      </w:r>
      <w:r w:rsidR="006747B2" w:rsidRPr="00FB1BD7">
        <w:rPr>
          <w:rFonts w:ascii="Tahoma" w:hAnsi="Tahoma" w:cs="Tahoma"/>
        </w:rPr>
        <w:t xml:space="preserve"> на имя Генерального директора Общества</w:t>
      </w:r>
      <w:r w:rsidRPr="00FB1BD7">
        <w:rPr>
          <w:rFonts w:ascii="Tahoma" w:hAnsi="Tahoma" w:cs="Tahoma"/>
        </w:rPr>
        <w:t>.</w:t>
      </w:r>
      <w:r w:rsidR="006747B2" w:rsidRPr="00FB1BD7">
        <w:rPr>
          <w:rFonts w:ascii="Tahoma" w:hAnsi="Tahoma" w:cs="Tahoma"/>
        </w:rPr>
        <w:t xml:space="preserve"> Генеральный директор Общества обязан обеспечить участие </w:t>
      </w:r>
      <w:r w:rsidRPr="00FB1BD7">
        <w:rPr>
          <w:rFonts w:ascii="Tahoma" w:hAnsi="Tahoma" w:cs="Tahoma"/>
        </w:rPr>
        <w:t xml:space="preserve">в заседании Комитета </w:t>
      </w:r>
      <w:r w:rsidR="006747B2" w:rsidRPr="00FB1BD7">
        <w:rPr>
          <w:rFonts w:ascii="Tahoma" w:hAnsi="Tahoma" w:cs="Tahoma"/>
        </w:rPr>
        <w:t>приглашенных</w:t>
      </w:r>
      <w:r w:rsidRPr="00FB1BD7">
        <w:rPr>
          <w:rFonts w:ascii="Tahoma" w:hAnsi="Tahoma" w:cs="Tahoma"/>
        </w:rPr>
        <w:t xml:space="preserve"> должностных лиц, и/или </w:t>
      </w:r>
      <w:r w:rsidR="007463D6">
        <w:rPr>
          <w:rFonts w:ascii="Tahoma" w:hAnsi="Tahoma" w:cs="Tahoma"/>
        </w:rPr>
        <w:t xml:space="preserve">работников </w:t>
      </w:r>
      <w:r w:rsidRPr="00FB1BD7">
        <w:rPr>
          <w:rFonts w:ascii="Tahoma" w:hAnsi="Tahoma" w:cs="Tahoma"/>
        </w:rPr>
        <w:t>Общества,</w:t>
      </w:r>
      <w:r w:rsidR="006747B2" w:rsidRPr="00FB1BD7">
        <w:rPr>
          <w:rFonts w:ascii="Tahoma" w:hAnsi="Tahoma" w:cs="Tahoma"/>
        </w:rPr>
        <w:t xml:space="preserve"> </w:t>
      </w:r>
      <w:r w:rsidRPr="00FB1BD7">
        <w:rPr>
          <w:rFonts w:ascii="Tahoma" w:hAnsi="Tahoma" w:cs="Tahoma"/>
        </w:rPr>
        <w:t>либо иных лиц, обладающих полномочиями, информацией и квалификацией, необходимыми для эффективного участия в заседании Комитета.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организует ведение протокола заседаний Комитета и подписывает протоколы заседаний Комитета;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 xml:space="preserve">представляет Комитет при взаимодействии с Советом директоров Общества, иными Комитетами Совета директоров, исполнительными органами Общества, Аудитором, Ревизионной комиссией Общества и иными </w:t>
      </w:r>
      <w:r w:rsidR="00A16E9E" w:rsidRPr="00FB1BD7">
        <w:rPr>
          <w:rFonts w:ascii="Tahoma" w:hAnsi="Tahoma" w:cs="Tahoma"/>
        </w:rPr>
        <w:t>органами</w:t>
      </w:r>
      <w:r w:rsidRPr="00FB1BD7">
        <w:rPr>
          <w:rFonts w:ascii="Tahoma" w:hAnsi="Tahoma" w:cs="Tahoma"/>
        </w:rPr>
        <w:t xml:space="preserve"> и лицами;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6)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 xml:space="preserve">осуществляет официальную переписку </w:t>
      </w:r>
      <w:r w:rsidR="00A16E9E" w:rsidRPr="00FB1BD7">
        <w:rPr>
          <w:rFonts w:ascii="Tahoma" w:hAnsi="Tahoma" w:cs="Tahoma"/>
        </w:rPr>
        <w:t xml:space="preserve">от имени </w:t>
      </w:r>
      <w:r w:rsidRPr="00FB1BD7">
        <w:rPr>
          <w:rFonts w:ascii="Tahoma" w:hAnsi="Tahoma" w:cs="Tahoma"/>
        </w:rPr>
        <w:t>Комитета, подписывает запросы, письма и документы от имени Комитета;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распределяет обязанности между членами Комитета;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 xml:space="preserve">представляет </w:t>
      </w:r>
      <w:r w:rsidR="00644406" w:rsidRPr="00FB1BD7">
        <w:rPr>
          <w:rFonts w:ascii="Tahoma" w:hAnsi="Tahoma" w:cs="Tahoma"/>
        </w:rPr>
        <w:t xml:space="preserve">план работы Комитета </w:t>
      </w:r>
      <w:r w:rsidRPr="00FB1BD7">
        <w:rPr>
          <w:rFonts w:ascii="Tahoma" w:hAnsi="Tahoma" w:cs="Tahoma"/>
        </w:rPr>
        <w:t>на утверждение Комитету, контролирует исполнение решений и планов работы Комитета;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 xml:space="preserve">обеспечивает в процессе деятельности Комитета соблюдение требований законодательства Российской Федерации, Устава </w:t>
      </w:r>
      <w:r w:rsidR="00A16E9E" w:rsidRPr="00FB1BD7">
        <w:rPr>
          <w:rFonts w:ascii="Tahoma" w:hAnsi="Tahoma" w:cs="Tahoma"/>
        </w:rPr>
        <w:t>и</w:t>
      </w:r>
      <w:r w:rsidRPr="00FB1BD7">
        <w:rPr>
          <w:rFonts w:ascii="Tahoma" w:hAnsi="Tahoma" w:cs="Tahoma"/>
        </w:rPr>
        <w:t xml:space="preserve"> внутренних документов Общества</w:t>
      </w:r>
      <w:r w:rsidR="00A16E9E" w:rsidRPr="00FB1BD7">
        <w:rPr>
          <w:rFonts w:ascii="Tahoma" w:hAnsi="Tahoma" w:cs="Tahoma"/>
        </w:rPr>
        <w:t>;</w:t>
      </w:r>
    </w:p>
    <w:p w:rsidR="006747B2" w:rsidRPr="00FB1BD7" w:rsidRDefault="006747B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10)</w:t>
      </w:r>
      <w:r w:rsidR="00A16E9E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выполняет иные функции, предусмотренные законодательством</w:t>
      </w:r>
      <w:r w:rsidR="00A16E9E" w:rsidRPr="00FB1BD7">
        <w:rPr>
          <w:rFonts w:ascii="Tahoma" w:hAnsi="Tahoma" w:cs="Tahoma"/>
        </w:rPr>
        <w:t xml:space="preserve"> Российской Федерации</w:t>
      </w:r>
      <w:r w:rsidRPr="00FB1BD7">
        <w:rPr>
          <w:rFonts w:ascii="Tahoma" w:hAnsi="Tahoma" w:cs="Tahoma"/>
        </w:rPr>
        <w:t>, Уставом</w:t>
      </w:r>
      <w:r w:rsidR="00A16E9E" w:rsidRPr="00FB1BD7">
        <w:rPr>
          <w:rFonts w:ascii="Tahoma" w:hAnsi="Tahoma" w:cs="Tahoma"/>
        </w:rPr>
        <w:t xml:space="preserve"> и внутренними</w:t>
      </w:r>
      <w:r w:rsidRPr="00FB1BD7">
        <w:rPr>
          <w:rFonts w:ascii="Tahoma" w:hAnsi="Tahoma" w:cs="Tahoma"/>
        </w:rPr>
        <w:t xml:space="preserve"> </w:t>
      </w:r>
      <w:r w:rsidR="00A16E9E" w:rsidRPr="00FB1BD7">
        <w:rPr>
          <w:rFonts w:ascii="Tahoma" w:hAnsi="Tahoma" w:cs="Tahoma"/>
        </w:rPr>
        <w:t xml:space="preserve">документами </w:t>
      </w:r>
      <w:r w:rsidRPr="00FB1BD7">
        <w:rPr>
          <w:rFonts w:ascii="Tahoma" w:hAnsi="Tahoma" w:cs="Tahoma"/>
        </w:rPr>
        <w:t>Общества.</w:t>
      </w:r>
    </w:p>
    <w:p w:rsidR="00B20ED1" w:rsidRPr="00FB1BD7" w:rsidRDefault="00B20ED1" w:rsidP="00FB1BD7">
      <w:pPr>
        <w:spacing w:after="0" w:line="240" w:lineRule="auto"/>
        <w:jc w:val="both"/>
        <w:rPr>
          <w:rFonts w:ascii="Tahoma" w:hAnsi="Tahoma" w:cs="Tahoma"/>
        </w:rPr>
      </w:pPr>
    </w:p>
    <w:p w:rsidR="00B20ED1" w:rsidRPr="00FB1BD7" w:rsidRDefault="00B20ED1" w:rsidP="00FB1BD7">
      <w:pPr>
        <w:pStyle w:val="a"/>
      </w:pPr>
      <w:bookmarkStart w:id="74" w:name="_Toc532471823"/>
      <w:r w:rsidRPr="00FB1BD7">
        <w:t>СЕКРЕТАРЬ КОМИТЕТА</w:t>
      </w:r>
      <w:bookmarkEnd w:id="74"/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6.1. Функции Секретаря Комитета осуществляет Корпоративный секретарь Общества, если решением Комитета не предусмотрено иное. В случае принятия Комитетом решения об избрании Секретарем Комитета иного лица, Секретарь Комитета избирается большинством голосов от общего числа избранных членов Комитета. В случае если кандидат на должность является </w:t>
      </w:r>
      <w:r w:rsidR="007463D6">
        <w:rPr>
          <w:rFonts w:ascii="Tahoma" w:hAnsi="Tahoma" w:cs="Tahoma"/>
        </w:rPr>
        <w:t xml:space="preserve">работником </w:t>
      </w:r>
      <w:r w:rsidRPr="00FB1BD7">
        <w:rPr>
          <w:rFonts w:ascii="Tahoma" w:hAnsi="Tahoma" w:cs="Tahoma"/>
        </w:rPr>
        <w:t xml:space="preserve">Общества, его кандидатура </w:t>
      </w:r>
      <w:r w:rsidR="00B51951" w:rsidRPr="00FB1BD7">
        <w:rPr>
          <w:rFonts w:ascii="Tahoma" w:hAnsi="Tahoma" w:cs="Tahoma"/>
        </w:rPr>
        <w:t xml:space="preserve">должна быть согласована </w:t>
      </w:r>
      <w:r w:rsidRPr="00FB1BD7">
        <w:rPr>
          <w:rFonts w:ascii="Tahoma" w:hAnsi="Tahoma" w:cs="Tahoma"/>
        </w:rPr>
        <w:t>Генеральным директором Общества.</w:t>
      </w:r>
    </w:p>
    <w:p w:rsidR="00B20ED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6</w:t>
      </w:r>
      <w:r w:rsidR="00B20ED1" w:rsidRPr="00FB1BD7">
        <w:rPr>
          <w:rFonts w:ascii="Tahoma" w:hAnsi="Tahoma" w:cs="Tahoma"/>
        </w:rPr>
        <w:t>.2.</w:t>
      </w:r>
      <w:r w:rsidRPr="00FB1BD7">
        <w:rPr>
          <w:rFonts w:ascii="Tahoma" w:hAnsi="Tahoma" w:cs="Tahoma"/>
        </w:rPr>
        <w:t> </w:t>
      </w:r>
      <w:r w:rsidR="00B20ED1" w:rsidRPr="00FB1BD7">
        <w:rPr>
          <w:rFonts w:ascii="Tahoma" w:hAnsi="Tahoma" w:cs="Tahoma"/>
        </w:rPr>
        <w:t>Секретарь Комитета осуществляет техническое (информационное, документарное, протокольное, секретарское) обеспечение текущей деятельности Комитета, в том числе: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обеспечивает подготовку и проведение заседаний Комитета;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осуществляет сбор и систематизацию материалов к заседаниям;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 xml:space="preserve">обеспечивает своевременное направление членам Комитета и лицам, приглашаемым для участия в заседании Комитета, уведомлений о проведении заседаний </w:t>
      </w:r>
      <w:r w:rsidRPr="00FB1BD7">
        <w:rPr>
          <w:rFonts w:ascii="Tahoma" w:hAnsi="Tahoma" w:cs="Tahoma"/>
        </w:rPr>
        <w:lastRenderedPageBreak/>
        <w:t>Комитета, повестки дня заседаний, материалов по вопросам повестки дня и опросных листов;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осуществляет протоколирование заседаний, организует подготовку проектов решений Комитета;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5)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осуществляет учет адресованной Комитету и\или Членам Комитета корреспонденции (в том числе запросов, требований, ходатайств), обеспечивает получение членами Комитета необходимой информации;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6)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обеспечивает хранение протоколов заседаний Комитета и иных документов и материалов, относящихся к деятельности Комитета в соответствии с процедурами хранения документации, принятыми в Обществе;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7)</w:t>
      </w:r>
      <w:r w:rsidR="00B51951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выполняет поручения Председателя Комитета в рамках полномочий Председателя Комитета;</w:t>
      </w:r>
    </w:p>
    <w:p w:rsidR="00B5195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8)</w:t>
      </w:r>
      <w:r w:rsidR="00B51951" w:rsidRPr="00FB1BD7">
        <w:rPr>
          <w:rFonts w:ascii="Tahoma" w:hAnsi="Tahoma" w:cs="Tahoma"/>
        </w:rPr>
        <w:t> заверяет выписки из протоколов заседаний Комитета;</w:t>
      </w:r>
    </w:p>
    <w:p w:rsidR="00B20ED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9) </w:t>
      </w:r>
      <w:r w:rsidR="00B20ED1" w:rsidRPr="00FB1BD7">
        <w:rPr>
          <w:rFonts w:ascii="Tahoma" w:hAnsi="Tahoma" w:cs="Tahoma"/>
        </w:rPr>
        <w:t>осуществляет иные функции в соответствии с Положением.</w:t>
      </w:r>
    </w:p>
    <w:p w:rsidR="00B51951" w:rsidRPr="00FB1BD7" w:rsidRDefault="00B51951" w:rsidP="00FB1BD7">
      <w:pPr>
        <w:spacing w:after="0" w:line="240" w:lineRule="auto"/>
        <w:jc w:val="both"/>
        <w:rPr>
          <w:rFonts w:ascii="Tahoma" w:hAnsi="Tahoma" w:cs="Tahoma"/>
        </w:rPr>
      </w:pPr>
    </w:p>
    <w:p w:rsidR="00B51951" w:rsidRPr="00FB1BD7" w:rsidRDefault="00B51951" w:rsidP="00FB1BD7">
      <w:pPr>
        <w:pStyle w:val="a"/>
      </w:pPr>
      <w:bookmarkStart w:id="75" w:name="_Toc532471824"/>
      <w:r w:rsidRPr="00FB1BD7">
        <w:t>ПОРЯДОК ПОДГОТОВКИ</w:t>
      </w:r>
      <w:r w:rsidR="000D419E" w:rsidRPr="00FB1BD7">
        <w:t xml:space="preserve"> И ПРОВЕДЕНИЯ</w:t>
      </w:r>
      <w:r w:rsidRPr="00FB1BD7">
        <w:t xml:space="preserve"> ЗАСЕДАНИЙ КОМИТЕТА</w:t>
      </w:r>
      <w:bookmarkEnd w:id="75"/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7.1. Заседания Комитета созываются Председателем Комитета в соответствии с утвержденным на заседании Комитета планом работы (плановые заседания), а также в иных случаях, предусмотренных в Положении (внеочередные заседания).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.2.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План работы Комитета формируется Председателем Комитета с учетом утвержденного плана работы Совета директоров Общества и предложений Председателя Совета директоров Общества, членов Комитета и решений Совета директоров Общества.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.3.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План работы Комитета утверждается на заседании Комитета, следующем за заседанием Совета директоров Общества, на котором был утвержден План работы Совета директоров Общества.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.4.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При созыве заседания Комитета Председатель Комитета определяет дату, время, место и форму проведения заседания, повестку дня, а также перечень лиц, приглашаемых для участия в очном заседании Комитета.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.5.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Повестка дня планового заседания формируется Председателем Комитета в соответствии с утвержденным Планом работы Комитета, решениями Совета директоров Общества и предложениями Председателя Совета директоров.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.6.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Члены Комитета вправе вносить предложения по формированию повестки дня планового заседания Комитета.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.7.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Председатель Комитета имеет право включить поступившие предложения в повестку дня планового заседания или созвать внеочередное заседание Комитета.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.8.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Внеочередные заседания Комитета проводятся: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 </w:t>
      </w:r>
      <w:r w:rsidR="00B51951" w:rsidRPr="00FB1BD7">
        <w:rPr>
          <w:rFonts w:ascii="Tahoma" w:hAnsi="Tahoma" w:cs="Tahoma"/>
        </w:rPr>
        <w:t>в соответствии с поступившим от Корпоративного секретаря Общества уведомлением о заседании Совета директоров Общества</w:t>
      </w:r>
      <w:r w:rsidRPr="00FB1BD7">
        <w:rPr>
          <w:rFonts w:ascii="Tahoma" w:hAnsi="Tahoma" w:cs="Tahoma"/>
        </w:rPr>
        <w:t>,</w:t>
      </w:r>
      <w:r w:rsidR="00B51951" w:rsidRPr="00FB1BD7">
        <w:rPr>
          <w:rFonts w:ascii="Tahoma" w:hAnsi="Tahoma" w:cs="Tahoma"/>
        </w:rPr>
        <w:t xml:space="preserve"> в повестку дня которого включен вопрос, отнесенны</w:t>
      </w:r>
      <w:r w:rsidRPr="00FB1BD7">
        <w:rPr>
          <w:rFonts w:ascii="Tahoma" w:hAnsi="Tahoma" w:cs="Tahoma"/>
        </w:rPr>
        <w:t>й</w:t>
      </w:r>
      <w:r w:rsidR="00B51951" w:rsidRPr="00FB1BD7">
        <w:rPr>
          <w:rFonts w:ascii="Tahoma" w:hAnsi="Tahoma" w:cs="Tahoma"/>
        </w:rPr>
        <w:t xml:space="preserve"> Положением к компетенции Комитета;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 </w:t>
      </w:r>
      <w:r w:rsidR="00B51951" w:rsidRPr="00FB1BD7">
        <w:rPr>
          <w:rFonts w:ascii="Tahoma" w:hAnsi="Tahoma" w:cs="Tahoma"/>
        </w:rPr>
        <w:t>по инициативе Председателя Комитета;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 </w:t>
      </w:r>
      <w:r w:rsidR="00B51951" w:rsidRPr="00FB1BD7">
        <w:rPr>
          <w:rFonts w:ascii="Tahoma" w:hAnsi="Tahoma" w:cs="Tahoma"/>
        </w:rPr>
        <w:t>по решению Совета директоров Общества или по решению Комитета;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4) </w:t>
      </w:r>
      <w:r w:rsidR="00B51951" w:rsidRPr="00FB1BD7">
        <w:rPr>
          <w:rFonts w:ascii="Tahoma" w:hAnsi="Tahoma" w:cs="Tahoma"/>
        </w:rPr>
        <w:t>по требованию Председателя Совета директоров Общества, члена Комитета</w:t>
      </w:r>
      <w:r w:rsidRPr="00FB1BD7">
        <w:rPr>
          <w:rFonts w:ascii="Tahoma" w:hAnsi="Tahoma" w:cs="Tahoma"/>
        </w:rPr>
        <w:t>,</w:t>
      </w:r>
      <w:r w:rsidR="00B51951" w:rsidRPr="00FB1BD7">
        <w:rPr>
          <w:rFonts w:ascii="Tahoma" w:hAnsi="Tahoma" w:cs="Tahoma"/>
        </w:rPr>
        <w:t xml:space="preserve"> Ревизионной комиссии и</w:t>
      </w:r>
      <w:r w:rsidRPr="00FB1BD7">
        <w:rPr>
          <w:rFonts w:ascii="Tahoma" w:hAnsi="Tahoma" w:cs="Tahoma"/>
        </w:rPr>
        <w:t>/или</w:t>
      </w:r>
      <w:r w:rsidR="00B51951" w:rsidRPr="00FB1BD7">
        <w:rPr>
          <w:rFonts w:ascii="Tahoma" w:hAnsi="Tahoma" w:cs="Tahoma"/>
        </w:rPr>
        <w:t xml:space="preserve"> внешнего Аудитора Общества.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.9.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Требование Председателя Совета директоров Общества, члена Комитета, Ревизионной комиссии и</w:t>
      </w:r>
      <w:r w:rsidRPr="00FB1BD7">
        <w:rPr>
          <w:rFonts w:ascii="Tahoma" w:hAnsi="Tahoma" w:cs="Tahoma"/>
        </w:rPr>
        <w:t>/или</w:t>
      </w:r>
      <w:r w:rsidR="00B51951" w:rsidRPr="00FB1BD7">
        <w:rPr>
          <w:rFonts w:ascii="Tahoma" w:hAnsi="Tahoma" w:cs="Tahoma"/>
        </w:rPr>
        <w:t xml:space="preserve"> внешнего Аудитора Общества о созыве заседания Комитета направляется Председателю Комитета в письменной форме не позднее чем за 7 (Семь) рабочих дней до даты проведения заседания и должн</w:t>
      </w:r>
      <w:r w:rsidRPr="00FB1BD7">
        <w:rPr>
          <w:rFonts w:ascii="Tahoma" w:hAnsi="Tahoma" w:cs="Tahoma"/>
        </w:rPr>
        <w:t>о</w:t>
      </w:r>
      <w:r w:rsidR="00B51951" w:rsidRPr="00FB1BD7">
        <w:rPr>
          <w:rFonts w:ascii="Tahoma" w:hAnsi="Tahoma" w:cs="Tahoma"/>
        </w:rPr>
        <w:t xml:space="preserve"> содержать формулировку вопроса,</w:t>
      </w:r>
      <w:r w:rsidRPr="00FB1BD7">
        <w:rPr>
          <w:rFonts w:ascii="Tahoma" w:hAnsi="Tahoma" w:cs="Tahoma"/>
        </w:rPr>
        <w:t xml:space="preserve"> предлагаемого к рассмотрению,</w:t>
      </w:r>
      <w:r w:rsidR="00B51951" w:rsidRPr="00FB1BD7">
        <w:rPr>
          <w:rFonts w:ascii="Tahoma" w:hAnsi="Tahoma" w:cs="Tahoma"/>
        </w:rPr>
        <w:t xml:space="preserve"> обоснование необходимости </w:t>
      </w:r>
      <w:r w:rsidRPr="00FB1BD7">
        <w:rPr>
          <w:rFonts w:ascii="Tahoma" w:hAnsi="Tahoma" w:cs="Tahoma"/>
        </w:rPr>
        <w:t xml:space="preserve">его </w:t>
      </w:r>
      <w:r w:rsidR="00B51951" w:rsidRPr="00FB1BD7">
        <w:rPr>
          <w:rFonts w:ascii="Tahoma" w:hAnsi="Tahoma" w:cs="Tahoma"/>
        </w:rPr>
        <w:t xml:space="preserve">рассмотрения, проект решения Комитета, а также сопроводительные материалы и </w:t>
      </w:r>
      <w:r w:rsidRPr="00FB1BD7">
        <w:rPr>
          <w:rFonts w:ascii="Tahoma" w:hAnsi="Tahoma" w:cs="Tahoma"/>
        </w:rPr>
        <w:t xml:space="preserve">иную </w:t>
      </w:r>
      <w:r w:rsidR="00B51951" w:rsidRPr="00FB1BD7">
        <w:rPr>
          <w:rFonts w:ascii="Tahoma" w:hAnsi="Tahoma" w:cs="Tahoma"/>
        </w:rPr>
        <w:t>информацию</w:t>
      </w:r>
      <w:r w:rsidRPr="00FB1BD7">
        <w:rPr>
          <w:rFonts w:ascii="Tahoma" w:hAnsi="Tahoma" w:cs="Tahoma"/>
        </w:rPr>
        <w:t>, необходимую для принятия решения</w:t>
      </w:r>
      <w:r w:rsidR="00B51951" w:rsidRPr="00FB1BD7">
        <w:rPr>
          <w:rFonts w:ascii="Tahoma" w:hAnsi="Tahoma" w:cs="Tahoma"/>
        </w:rPr>
        <w:t>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Требование о созыве заседания Комитета должно быть подписано лицом, направившим указанное требование (требование Ревизионной комиссии о созыве заседания Комитета подписывается Председателем Ревизионной комиссии, требование </w:t>
      </w:r>
      <w:r w:rsidRPr="00FB1BD7">
        <w:rPr>
          <w:rFonts w:ascii="Tahoma" w:hAnsi="Tahoma" w:cs="Tahoma"/>
        </w:rPr>
        <w:lastRenderedPageBreak/>
        <w:t>Аудитора Общества подписывается уполномоченным лицом Аудитора). Одновременно копия требования о созыве заседания Комитета со всеми приложениями должна быть направлена Секретарю Комитета.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.10.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В течение 1 (Одного) рабочего дня с даты </w:t>
      </w:r>
      <w:r w:rsidR="00F8249C" w:rsidRPr="00FB1BD7">
        <w:rPr>
          <w:rFonts w:ascii="Tahoma" w:hAnsi="Tahoma" w:cs="Tahoma"/>
        </w:rPr>
        <w:t>получения</w:t>
      </w:r>
      <w:r w:rsidR="00B51951" w:rsidRPr="00FB1BD7">
        <w:rPr>
          <w:rFonts w:ascii="Tahoma" w:hAnsi="Tahoma" w:cs="Tahoma"/>
        </w:rPr>
        <w:t xml:space="preserve"> требования о созыве внеочередного заседания Председатель Комитета принимает решение о проведении внеочередного заседания Комитета, определяет дату, время и место проведения заседания Комитета (дату и время окончания срока приема опросных листов при заочном голосовании), либо принимает решение об отказе в созыве внеочередного заседания Комитета. Мотивированное решение об отказе в созыве внеочередного заседания Комитета направляется лицу или органу Общества, требующему созыва такого заседания, не позднее следующего дня с даты принятия Председателем Комитета решения об отказе в созыве заседания.</w:t>
      </w:r>
    </w:p>
    <w:p w:rsidR="00B51951" w:rsidRPr="00FB1BD7" w:rsidRDefault="00DD140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.11.</w:t>
      </w:r>
      <w:r w:rsidR="00210831"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Решение Председателя Комитета об отказе в созыве внеочередного заседания Комитета может быть принято в следующих случаях: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</w:t>
      </w:r>
      <w:r w:rsidR="00DD140C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вопрос, предложенный для включения в повестку дня заседания Комитета, не отн</w:t>
      </w:r>
      <w:r w:rsidR="00DD140C" w:rsidRPr="00FB1BD7">
        <w:rPr>
          <w:rFonts w:ascii="Tahoma" w:hAnsi="Tahoma" w:cs="Tahoma"/>
        </w:rPr>
        <w:t>осится к компетенции</w:t>
      </w:r>
      <w:r w:rsidRPr="00FB1BD7">
        <w:rPr>
          <w:rFonts w:ascii="Tahoma" w:hAnsi="Tahoma" w:cs="Tahoma"/>
        </w:rPr>
        <w:t xml:space="preserve"> Комитет</w:t>
      </w:r>
      <w:r w:rsidR="00DD140C" w:rsidRPr="00FB1BD7">
        <w:rPr>
          <w:rFonts w:ascii="Tahoma" w:hAnsi="Tahoma" w:cs="Tahoma"/>
        </w:rPr>
        <w:t>а, предусмотренной Положением</w:t>
      </w:r>
      <w:r w:rsidRPr="00FB1BD7">
        <w:rPr>
          <w:rFonts w:ascii="Tahoma" w:hAnsi="Tahoma" w:cs="Tahoma"/>
        </w:rPr>
        <w:t>;</w:t>
      </w:r>
    </w:p>
    <w:p w:rsidR="00B51951" w:rsidRPr="00FB1BD7" w:rsidRDefault="00F8249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 </w:t>
      </w:r>
      <w:r w:rsidR="00B51951" w:rsidRPr="00FB1BD7">
        <w:rPr>
          <w:rFonts w:ascii="Tahoma" w:hAnsi="Tahoma" w:cs="Tahoma"/>
        </w:rPr>
        <w:t>вопрос, содержащийся в требовании о созыве внеочередного заседания Комитета, уже включен в повестку ближайшего заседания, созываемого в соответствии с решением Председателя Комитета, принятым до получения вышеуказанного требования;</w:t>
      </w:r>
    </w:p>
    <w:p w:rsidR="00B51951" w:rsidRPr="00FB1BD7" w:rsidRDefault="00F8249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 </w:t>
      </w:r>
      <w:r w:rsidR="00B51951" w:rsidRPr="00FB1BD7">
        <w:rPr>
          <w:rFonts w:ascii="Tahoma" w:hAnsi="Tahoma" w:cs="Tahoma"/>
        </w:rPr>
        <w:t xml:space="preserve">не соблюдены установленные пунктом </w:t>
      </w: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9</w:t>
      </w:r>
      <w:r w:rsidR="00B51951" w:rsidRPr="00FB1BD7">
        <w:rPr>
          <w:rFonts w:ascii="Tahoma" w:hAnsi="Tahoma" w:cs="Tahoma"/>
        </w:rPr>
        <w:t xml:space="preserve"> Положения форма, порядок и сроки предъявления требования о созыве заседания.</w:t>
      </w:r>
    </w:p>
    <w:p w:rsidR="00B51951" w:rsidRPr="00FB1BD7" w:rsidRDefault="0021083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.12.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Председатель Комитета вправе включить вопросы, содержащиеся в требовании о созыве внеочередного заседания Комитета в повестку дня ближайшего планового заседания Комитета.</w:t>
      </w:r>
    </w:p>
    <w:p w:rsidR="00CE6718" w:rsidRPr="00FB1BD7" w:rsidRDefault="00044CED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7.13. </w:t>
      </w:r>
      <w:r w:rsidR="00CE6718" w:rsidRPr="00FB1BD7">
        <w:rPr>
          <w:rFonts w:ascii="Tahoma" w:hAnsi="Tahoma" w:cs="Tahoma"/>
        </w:rPr>
        <w:t>Заседания Комитета могут проводиться в форме совместного присутствия членов Комитета (очное заседание) или в форме заочного голосования по вопросам повестки дня заседания (заочное заседание).</w:t>
      </w:r>
    </w:p>
    <w:p w:rsidR="00044CED" w:rsidRPr="00FB1BD7" w:rsidRDefault="00044CED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Заседания Комитета могут проводиться с использованием специализированной автоматизированной информационной системы, предназначенной для проведения заседаний Комитета Общества, в том числе, рассылки уведомлений, материалов (информации) по вопросам повестки дня, голосования членов Комитета Общества и подведения итогов (далее – автоматизированная информационная система).</w:t>
      </w:r>
    </w:p>
    <w:p w:rsidR="00044CED" w:rsidRPr="00FB1BD7" w:rsidRDefault="00044CED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По решению Председателя Комитета Общества членам Комитета, отсутствующим в месте проведения заседания Комитета, может быть предоставлена возможность участия в обсуждении вопросов повестки дня и голосовании дистанционно — посредством конференц- и видеоконференцсвязи.</w:t>
      </w:r>
    </w:p>
    <w:p w:rsidR="00210831" w:rsidRPr="00FB1BD7" w:rsidRDefault="0021083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</w:t>
      </w:r>
      <w:r w:rsidR="00044CED" w:rsidRPr="00FB1BD7">
        <w:rPr>
          <w:rFonts w:ascii="Tahoma" w:hAnsi="Tahoma" w:cs="Tahoma"/>
        </w:rPr>
        <w:t>4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Уведомление о проведении заседания Комитета должно содержать повестку дня заседания, форму проведения заседания, дату, место и время проведения заседания (дату и время окончания приема опросных листов для голосования по вопросам повестки дня заседания). Уведомление о проведении заседания оформляется Секретарем Комитета и подписывается Председателем Комитета либо заместителем Председателя Комитета </w:t>
      </w:r>
      <w:r w:rsidR="00044CED" w:rsidRPr="00FB1BD7">
        <w:rPr>
          <w:rFonts w:ascii="Tahoma" w:hAnsi="Tahoma" w:cs="Tahoma"/>
        </w:rPr>
        <w:t>в</w:t>
      </w:r>
      <w:r w:rsidR="00B51951" w:rsidRPr="00FB1BD7">
        <w:rPr>
          <w:rFonts w:ascii="Tahoma" w:hAnsi="Tahoma" w:cs="Tahoma"/>
        </w:rPr>
        <w:t xml:space="preserve"> случаях, предусмотренных настоящим Положением. Уведомление о проведении заседания должно быть направлено членам Комитета и лицам, приглашаемым для участия в очном заседании Комитета, не позднее, чем за 5 (Пять) рабочих дней до даты проведения заседания Комитета (даты окончания приема опросных листов при заочных заседаниях). </w:t>
      </w:r>
    </w:p>
    <w:p w:rsidR="00B51951" w:rsidRPr="00FB1BD7" w:rsidRDefault="0021083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7.1</w:t>
      </w:r>
      <w:r w:rsidR="00044CED" w:rsidRPr="00FB1BD7">
        <w:rPr>
          <w:rFonts w:ascii="Tahoma" w:hAnsi="Tahoma" w:cs="Tahoma"/>
        </w:rPr>
        <w:t>5</w:t>
      </w:r>
      <w:r w:rsidRPr="00FB1BD7">
        <w:rPr>
          <w:rFonts w:ascii="Tahoma" w:hAnsi="Tahoma" w:cs="Tahoma"/>
        </w:rPr>
        <w:t xml:space="preserve">. </w:t>
      </w:r>
      <w:r w:rsidR="00B51951" w:rsidRPr="00FB1BD7">
        <w:rPr>
          <w:rFonts w:ascii="Tahoma" w:hAnsi="Tahoma" w:cs="Tahoma"/>
        </w:rPr>
        <w:t>Материалы и информация по вопросам повестки дня направляются членам Комитета и лицам, приглашаемым для участия в очном заседании Комитета, не позднее, чем за 3 (Три) рабочих дня до даты проведения заседания (даты окончания приема опросных листов при заочном заседании).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Материалы по вопросам повестки дня заседания Комитета обязательно должны включать в себя проекты решений по данным вопросам. </w:t>
      </w:r>
      <w:r w:rsidR="00210831" w:rsidRPr="00FB1BD7">
        <w:rPr>
          <w:rFonts w:ascii="Tahoma" w:hAnsi="Tahoma" w:cs="Tahoma"/>
        </w:rPr>
        <w:t>Подготовку</w:t>
      </w:r>
      <w:r w:rsidRPr="00FB1BD7">
        <w:rPr>
          <w:rFonts w:ascii="Tahoma" w:hAnsi="Tahoma" w:cs="Tahoma"/>
        </w:rPr>
        <w:t xml:space="preserve"> проектов решений организует Председатель Комитета, за исключением случаев рассмотрения Комитетом вопросов по требованию лиц, указанных в п.</w:t>
      </w:r>
      <w:r w:rsidR="00210831" w:rsidRPr="00FB1BD7">
        <w:rPr>
          <w:rFonts w:ascii="Tahoma" w:hAnsi="Tahoma" w:cs="Tahoma"/>
        </w:rPr>
        <w:t xml:space="preserve"> 7.9</w:t>
      </w:r>
      <w:r w:rsidRPr="00FB1BD7">
        <w:rPr>
          <w:rFonts w:ascii="Tahoma" w:hAnsi="Tahoma" w:cs="Tahoma"/>
        </w:rPr>
        <w:t xml:space="preserve"> Положения.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lastRenderedPageBreak/>
        <w:t>Лицам, приглашаемым для участия в очном заседании Комитета, направляются материалы по тем вопросам повестки дня заседания Комитета, в обсуждени</w:t>
      </w:r>
      <w:r w:rsidR="00210831" w:rsidRPr="00FB1BD7">
        <w:rPr>
          <w:rFonts w:ascii="Tahoma" w:hAnsi="Tahoma" w:cs="Tahoma"/>
        </w:rPr>
        <w:t>и</w:t>
      </w:r>
      <w:r w:rsidRPr="00FB1BD7">
        <w:rPr>
          <w:rFonts w:ascii="Tahoma" w:hAnsi="Tahoma" w:cs="Tahoma"/>
        </w:rPr>
        <w:t xml:space="preserve"> которых предполагается их участие.</w:t>
      </w:r>
    </w:p>
    <w:p w:rsidR="00B51951" w:rsidRPr="00FB1BD7" w:rsidRDefault="0021083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</w:t>
      </w:r>
      <w:r w:rsidR="00044CED" w:rsidRPr="00FB1BD7">
        <w:rPr>
          <w:rFonts w:ascii="Tahoma" w:hAnsi="Tahoma" w:cs="Tahoma"/>
        </w:rPr>
        <w:t>6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Уведомление о проведении заседания Комитета и материалы (информация) по вопросам повестки дня могут быть предоставлены (направлены) членам Комитета и лицам, приглашаемым для участия в очном заседании Комитета, лично, факсимильным сообщением</w:t>
      </w:r>
      <w:r w:rsidR="00044CED" w:rsidRPr="00FB1BD7">
        <w:rPr>
          <w:rFonts w:ascii="Tahoma" w:hAnsi="Tahoma" w:cs="Tahoma"/>
        </w:rPr>
        <w:t>,</w:t>
      </w:r>
      <w:r w:rsidR="00B51951" w:rsidRPr="00FB1BD7">
        <w:rPr>
          <w:rFonts w:ascii="Tahoma" w:hAnsi="Tahoma" w:cs="Tahoma"/>
        </w:rPr>
        <w:t xml:space="preserve"> электронной почтой</w:t>
      </w:r>
      <w:r w:rsidR="00044CED" w:rsidRPr="00FB1BD7">
        <w:rPr>
          <w:rFonts w:ascii="Tahoma" w:hAnsi="Tahoma" w:cs="Tahoma"/>
        </w:rPr>
        <w:t xml:space="preserve"> или посредством автоматизированной информационной системы</w:t>
      </w:r>
      <w:r w:rsidR="00B51951" w:rsidRPr="00FB1BD7">
        <w:rPr>
          <w:rFonts w:ascii="Tahoma" w:hAnsi="Tahoma" w:cs="Tahoma"/>
        </w:rPr>
        <w:t>.</w:t>
      </w:r>
    </w:p>
    <w:p w:rsidR="00B51951" w:rsidRPr="00FB1BD7" w:rsidRDefault="00044CED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</w:t>
      </w: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В случае, когда вопросы, выносимые на заседание Комитета носят неотложный характер, сроки созыва заседания и направления материалов по вопросам повестки дня такого заседания могут быть сокращены по решению Председателя Комитета. </w:t>
      </w:r>
    </w:p>
    <w:p w:rsidR="00B51951" w:rsidRPr="00FB1BD7" w:rsidRDefault="00044CED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</w:t>
      </w:r>
      <w:r w:rsidRPr="00FB1BD7">
        <w:rPr>
          <w:rFonts w:ascii="Tahoma" w:hAnsi="Tahoma" w:cs="Tahoma"/>
        </w:rPr>
        <w:t>8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При получении от Корпоративного Секретаря Общества уведомления о заседании Совета директоров Общества, повестка дня которого содержит вопросы, отнесенные Положением к компетенции Комитета, Председатель Комитета должен предпринять все меры, обеспечивающие своевременное проведение заседаний Комитета для выработки рекомендаций (решений) по указанным вопросам повестки дня заседания Совета директоров Общества и их направление в Совет директоров </w:t>
      </w:r>
      <w:r w:rsidRPr="00FB1BD7">
        <w:rPr>
          <w:rFonts w:ascii="Tahoma" w:hAnsi="Tahoma" w:cs="Tahoma"/>
        </w:rPr>
        <w:t>Общества</w:t>
      </w:r>
      <w:r w:rsidR="00B51951" w:rsidRPr="00FB1BD7">
        <w:rPr>
          <w:rFonts w:ascii="Tahoma" w:hAnsi="Tahoma" w:cs="Tahoma"/>
        </w:rPr>
        <w:t>.</w:t>
      </w:r>
    </w:p>
    <w:p w:rsidR="00B51951" w:rsidRPr="00FB1BD7" w:rsidRDefault="00044CED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</w:t>
      </w:r>
      <w:r w:rsidR="00B51951" w:rsidRPr="00FB1BD7">
        <w:rPr>
          <w:rFonts w:ascii="Tahoma" w:hAnsi="Tahoma" w:cs="Tahoma"/>
        </w:rPr>
        <w:t>.1</w:t>
      </w:r>
      <w:r w:rsidRPr="00FB1BD7">
        <w:rPr>
          <w:rFonts w:ascii="Tahoma" w:hAnsi="Tahoma" w:cs="Tahoma"/>
        </w:rPr>
        <w:t>9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При получении от Корпоративного Секретаря Общества уведомления о заседании Совета директоров Общества, повестка дня которого содержит вопросы, отнесенные Положением к компетенции Комитета и подлежащие в соответствии с Положением о Правлении Общества предварительному рассмотрению Правлением Общества, заседание Комитета по таким вопросам должно проводиться после их предварительного рассмотрения на заседании Правления Общества. В этом случае соответствующие решения (рекомендации) Правления должны быть представлены членам Комитета к заседанию Комитета.</w:t>
      </w:r>
      <w:r w:rsidRPr="00FB1BD7">
        <w:rPr>
          <w:rFonts w:ascii="Tahoma" w:hAnsi="Tahoma" w:cs="Tahoma"/>
        </w:rPr>
        <w:t xml:space="preserve"> В случае отсутствия указанных решений (рекомендаций) Правления Общества </w:t>
      </w:r>
      <w:r w:rsidR="00CE6718" w:rsidRPr="00FB1BD7">
        <w:rPr>
          <w:rFonts w:ascii="Tahoma" w:hAnsi="Tahoma" w:cs="Tahoma"/>
        </w:rPr>
        <w:t>решение о возможности рассмотрения вопросов Комитетом принимает Председатель Комитета.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7.20. Решения на заседаниях Комитета принимаются простым большинством голосов избранных членов Комитета.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7.21. При решении вопросов на заседании каждый член Комитета обладает одним голосом. В случае равенства голосов голос Председателя Комитета является решающим.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Передача голоса одним членом Комитета другому члену Комитета или иному лицу не допускается.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7.22. Не позднее 2 (Двух) рабочих дней после проведения заседания Комитета Секретарь Комитета составляет протокол заседания.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7.23. Протокол заседания Комитета подписывается Председательствующим на заседании и Секретарем Комитета. Протокол составляется в двух оригинальных экземплярах, один из которых в течение 1 (Одного) рабочего дня после подписания направляется Секретарем Комитета в Совет директоров Общества с приложением подготовленных для него материалов и рекомендаций, а другой остается в архиве Комитета. Всем членам Комитета направляются копии протокола, подготовленных материалов и рекомендаций.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7.24. Председательствующий и Секретарь Комитета несут ответственность за правильность составления Протокола. Ответственным за хранение протокола, опросных листов, материалов и рекомендаций Комитета является Секретарь Комитета.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7.25. В Протоколе заседания Комитета указываются: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форма проведения заседания</w:t>
      </w:r>
      <w:r w:rsidR="007463D6">
        <w:rPr>
          <w:rFonts w:ascii="Tahoma" w:hAnsi="Tahoma" w:cs="Tahoma"/>
        </w:rPr>
        <w:t>;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дата, место и время проведения заседания (дата и время окончания приема опросных листов);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список членов Комитета, принявших участие в рассмотрении вопросов повестки дня с указанием формы голосования (очное, или путем направления опросного листа, или посредством </w:t>
      </w:r>
      <w:r w:rsidR="00CB7F5F" w:rsidRPr="00FB1BD7">
        <w:rPr>
          <w:rFonts w:ascii="Tahoma" w:hAnsi="Tahoma" w:cs="Tahoma"/>
        </w:rPr>
        <w:t>голосования в автоматизированной информационной системе</w:t>
      </w:r>
      <w:r w:rsidRPr="00FB1BD7">
        <w:rPr>
          <w:rFonts w:ascii="Tahoma" w:hAnsi="Tahoma" w:cs="Tahoma"/>
        </w:rPr>
        <w:t>), а также список иных лиц, присутствовавших на очном заседании;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повестка дня;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lastRenderedPageBreak/>
        <w:t>предложения членов Комитета по вопросам повестки дня;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вопросы, поставленные на голосование, итоги голосования по ним, с указанием характера голосования каждого члена Комитета;</w:t>
      </w:r>
    </w:p>
    <w:p w:rsidR="000D419E" w:rsidRPr="00FB1BD7" w:rsidRDefault="000D419E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принятые решения.</w:t>
      </w:r>
    </w:p>
    <w:p w:rsidR="000D419E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7.26</w:t>
      </w:r>
      <w:r w:rsidR="000D419E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0D419E" w:rsidRPr="00FB1BD7">
        <w:rPr>
          <w:rFonts w:ascii="Tahoma" w:hAnsi="Tahoma" w:cs="Tahoma"/>
        </w:rPr>
        <w:t xml:space="preserve">По желанию члена Комитета к Протоколу заседания Комитета может прилагаться краткое изложение его мнения по вопросам повестки дня заседания Комитета. Такое мнение готовится членом Комитета и передается </w:t>
      </w:r>
      <w:r w:rsidRPr="00FB1BD7">
        <w:rPr>
          <w:rFonts w:ascii="Tahoma" w:hAnsi="Tahoma" w:cs="Tahoma"/>
        </w:rPr>
        <w:t xml:space="preserve">Председателю Комитета и </w:t>
      </w:r>
      <w:r w:rsidR="000D419E" w:rsidRPr="00FB1BD7">
        <w:rPr>
          <w:rFonts w:ascii="Tahoma" w:hAnsi="Tahoma" w:cs="Tahoma"/>
        </w:rPr>
        <w:t>Секретарю Комитета.</w:t>
      </w:r>
    </w:p>
    <w:p w:rsidR="00F84DAF" w:rsidRPr="00FB1BD7" w:rsidRDefault="00F84DA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B51951" w:rsidRPr="00FB1BD7" w:rsidRDefault="000D419E" w:rsidP="00FB1BD7">
      <w:pPr>
        <w:pStyle w:val="a"/>
      </w:pPr>
      <w:bookmarkStart w:id="76" w:name="_Toc532471825"/>
      <w:r w:rsidRPr="00FB1BD7">
        <w:t>ОСОБЕННОСТИ</w:t>
      </w:r>
      <w:r w:rsidR="00F84DAF" w:rsidRPr="00FB1BD7">
        <w:t xml:space="preserve"> ПРОВЕДЕНИЯ ОЧНЫХ ЗАСЕДАНИЙ КОМИТЕТА</w:t>
      </w:r>
      <w:r w:rsidR="00CE6718" w:rsidRPr="00FB1BD7">
        <w:t>.</w:t>
      </w:r>
      <w:bookmarkEnd w:id="76"/>
    </w:p>
    <w:p w:rsidR="00B51951" w:rsidRPr="00FB1BD7" w:rsidRDefault="00F84DA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</w:t>
      </w:r>
      <w:r w:rsidR="00CE6718" w:rsidRPr="00FB1BD7">
        <w:rPr>
          <w:rFonts w:ascii="Tahoma" w:hAnsi="Tahoma" w:cs="Tahoma"/>
        </w:rPr>
        <w:t>.1. </w:t>
      </w:r>
      <w:r w:rsidR="00B51951" w:rsidRPr="00FB1BD7">
        <w:rPr>
          <w:rFonts w:ascii="Tahoma" w:hAnsi="Tahoma" w:cs="Tahoma"/>
        </w:rPr>
        <w:t>Очное заседание Комитета открывается Председательствующим на заседании - Председателем Комитета, а в случае его отсутствия – заместителем Председателя</w:t>
      </w:r>
      <w:r w:rsidR="00CE6718" w:rsidRPr="00FB1BD7">
        <w:rPr>
          <w:rFonts w:ascii="Tahoma" w:hAnsi="Tahoma" w:cs="Tahoma"/>
        </w:rPr>
        <w:t xml:space="preserve"> Комитета</w:t>
      </w:r>
      <w:r w:rsidR="00B51951" w:rsidRPr="00FB1BD7">
        <w:rPr>
          <w:rFonts w:ascii="Tahoma" w:hAnsi="Tahoma" w:cs="Tahoma"/>
        </w:rPr>
        <w:t>.</w:t>
      </w:r>
    </w:p>
    <w:p w:rsidR="00B51951" w:rsidRPr="00FB1BD7" w:rsidRDefault="00F84DA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8.</w:t>
      </w:r>
      <w:r w:rsidR="00CE6718" w:rsidRPr="00FB1BD7">
        <w:rPr>
          <w:rFonts w:ascii="Tahoma" w:hAnsi="Tahoma" w:cs="Tahoma"/>
        </w:rPr>
        <w:t>2. </w:t>
      </w:r>
      <w:r w:rsidR="00B51951" w:rsidRPr="00FB1BD7">
        <w:rPr>
          <w:rFonts w:ascii="Tahoma" w:hAnsi="Tahoma" w:cs="Tahoma"/>
        </w:rPr>
        <w:t>В очном заседании Комитета принимают участие члены Комитета, а также приглашенные лица.</w:t>
      </w:r>
    </w:p>
    <w:p w:rsidR="00B51951" w:rsidRPr="00FB1BD7" w:rsidRDefault="00DB09D0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</w:t>
      </w:r>
      <w:r w:rsidR="00CE6718" w:rsidRPr="00FB1BD7">
        <w:rPr>
          <w:rFonts w:ascii="Tahoma" w:hAnsi="Tahoma" w:cs="Tahoma"/>
        </w:rPr>
        <w:t>.3. </w:t>
      </w:r>
      <w:r w:rsidR="00B51951" w:rsidRPr="00FB1BD7">
        <w:rPr>
          <w:rFonts w:ascii="Tahoma" w:hAnsi="Tahoma" w:cs="Tahoma"/>
        </w:rPr>
        <w:t>Секретарь Комитета определяет наличие кворума для проведения очного заседания Комитета.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Председательствующий на очном заседании сообщает присутствующим о наличии кворума для проведения заседания Комитета и оглашает повестку дня заседания.</w:t>
      </w:r>
    </w:p>
    <w:p w:rsidR="00B51951" w:rsidRPr="00FB1BD7" w:rsidRDefault="00DB09D0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</w:t>
      </w:r>
      <w:r w:rsidR="00CE6718" w:rsidRPr="00FB1BD7">
        <w:rPr>
          <w:rFonts w:ascii="Tahoma" w:hAnsi="Tahoma" w:cs="Tahoma"/>
        </w:rPr>
        <w:t>.4. </w:t>
      </w:r>
      <w:r w:rsidR="00B51951" w:rsidRPr="00FB1BD7">
        <w:rPr>
          <w:rFonts w:ascii="Tahoma" w:hAnsi="Tahoma" w:cs="Tahoma"/>
        </w:rPr>
        <w:t>При отсутствии кворума заседание объявляется неправомочным. При этом Председательствующий на заседании принимает одно из следующих решений: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1)</w:t>
      </w:r>
      <w:r w:rsidR="00CE6718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путем консультаций с присутствующими на заседании лицами определяет время переноса начала заседания;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2)</w:t>
      </w:r>
      <w:r w:rsidR="00CE6718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определяет дату повторного заседания с той же повесткой дня;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3)</w:t>
      </w:r>
      <w:r w:rsidR="00CE6718" w:rsidRPr="00FB1BD7">
        <w:rPr>
          <w:rFonts w:ascii="Tahoma" w:hAnsi="Tahoma" w:cs="Tahoma"/>
        </w:rPr>
        <w:t> </w:t>
      </w:r>
      <w:r w:rsidRPr="00FB1BD7">
        <w:rPr>
          <w:rFonts w:ascii="Tahoma" w:hAnsi="Tahoma" w:cs="Tahoma"/>
        </w:rPr>
        <w:t>включает вопросы, которые должны быть рассмотрены на несостоявшемся заседании Комитета, в повестку дня следующего запланированного заседания Комитета.</w:t>
      </w:r>
    </w:p>
    <w:p w:rsidR="00B51951" w:rsidRPr="00FB1BD7" w:rsidRDefault="00DB09D0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8.</w:t>
      </w:r>
      <w:r w:rsidR="00CE6718" w:rsidRPr="00FB1BD7">
        <w:rPr>
          <w:rFonts w:ascii="Tahoma" w:hAnsi="Tahoma" w:cs="Tahoma"/>
        </w:rPr>
        <w:t>5. </w:t>
      </w:r>
      <w:r w:rsidR="00B51951" w:rsidRPr="00FB1BD7">
        <w:rPr>
          <w:rFonts w:ascii="Tahoma" w:hAnsi="Tahoma" w:cs="Tahoma"/>
        </w:rPr>
        <w:t>Очное заседание Комитета правомочно (имеет кворум) в случае присутствия на заседании не менее половины от числа избранных членов Комитета.</w:t>
      </w:r>
    </w:p>
    <w:p w:rsidR="00B51951" w:rsidRPr="00FB1BD7" w:rsidRDefault="00DB09D0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</w:t>
      </w:r>
      <w:r w:rsidR="00CE6718" w:rsidRPr="00FB1BD7">
        <w:rPr>
          <w:rFonts w:ascii="Tahoma" w:hAnsi="Tahoma" w:cs="Tahoma"/>
        </w:rPr>
        <w:t>.6. </w:t>
      </w:r>
      <w:r w:rsidR="00B51951" w:rsidRPr="00FB1BD7">
        <w:rPr>
          <w:rFonts w:ascii="Tahoma" w:hAnsi="Tahoma" w:cs="Tahoma"/>
        </w:rPr>
        <w:t>При определении результатов голосования по вопросам, включенным в повестку дня очного заседания Комитета учитываются письменные мнения членов Комитета, отсутствующих на заседании, оформленные и полученные в порядке, предусмотренном настоящим Положением.</w:t>
      </w:r>
    </w:p>
    <w:p w:rsidR="00B51951" w:rsidRPr="00FB1BD7" w:rsidRDefault="0086280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</w:t>
      </w:r>
      <w:r w:rsidR="00F84DAF" w:rsidRPr="00FB1BD7">
        <w:rPr>
          <w:rFonts w:ascii="Tahoma" w:hAnsi="Tahoma" w:cs="Tahoma"/>
        </w:rPr>
        <w:t>.7. </w:t>
      </w:r>
      <w:r w:rsidR="00B51951" w:rsidRPr="00FB1BD7">
        <w:rPr>
          <w:rFonts w:ascii="Tahoma" w:hAnsi="Tahoma" w:cs="Tahoma"/>
        </w:rPr>
        <w:t>Письменные мнения членов Комитета, отсутствующих на очном заседании Комитета, должны быть оформлены путем заполнения опросного листа для голосования по вопросам повестки дня.</w:t>
      </w:r>
    </w:p>
    <w:p w:rsidR="00B51951" w:rsidRPr="00FB1BD7" w:rsidRDefault="0086280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8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В день проведения очного заседания Комитета Секретарь Комитета по итогам обсуждения вопросов повестки дня и голосования присутствующих на заседании членов Комитета составляет опросный лист, в соответствии с Приложением 1 к Положению, подписываемый Председателем Комитета, и направляет его в оригинале, электронной почтой</w:t>
      </w:r>
      <w:r w:rsidRPr="00FB1BD7">
        <w:rPr>
          <w:rFonts w:ascii="Tahoma" w:hAnsi="Tahoma" w:cs="Tahoma"/>
        </w:rPr>
        <w:t xml:space="preserve">, </w:t>
      </w:r>
      <w:r w:rsidR="00B51951" w:rsidRPr="00FB1BD7">
        <w:rPr>
          <w:rFonts w:ascii="Tahoma" w:hAnsi="Tahoma" w:cs="Tahoma"/>
        </w:rPr>
        <w:t>факсимильной связ</w:t>
      </w:r>
      <w:r w:rsidRPr="00FB1BD7">
        <w:rPr>
          <w:rFonts w:ascii="Tahoma" w:hAnsi="Tahoma" w:cs="Tahoma"/>
        </w:rPr>
        <w:t>ью или посредством автоматизированной информационной системы</w:t>
      </w:r>
      <w:r w:rsidR="00B51951" w:rsidRPr="00FB1BD7">
        <w:rPr>
          <w:rFonts w:ascii="Tahoma" w:hAnsi="Tahoma" w:cs="Tahoma"/>
        </w:rPr>
        <w:t xml:space="preserve"> членам Комитета, отсутствовавшим на заседании.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8.</w:t>
      </w:r>
      <w:r w:rsidR="00862802" w:rsidRPr="00FB1BD7">
        <w:rPr>
          <w:rFonts w:ascii="Tahoma" w:hAnsi="Tahoma" w:cs="Tahoma"/>
        </w:rPr>
        <w:t>9. </w:t>
      </w:r>
      <w:r w:rsidRPr="00FB1BD7">
        <w:rPr>
          <w:rFonts w:ascii="Tahoma" w:hAnsi="Tahoma" w:cs="Tahoma"/>
        </w:rPr>
        <w:t>При заполнении опросного листа членом Комитета по каждому из вопросов, поставленному на голосование, должен быть оставлен не зачеркнутым только один из возможных вариантов голосования («за», «против», «воздержался»).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Заполненный опросный лист должен быть подписан членом Комитета с указанием его фамилии и инициалов.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Заполненный и подписанный опросный лист должен быть представлен членом Комитета Секретарю Комитета не позднее следующего дня после проведения заседания Комитета в оригинале, электронной почтой </w:t>
      </w:r>
      <w:r w:rsidR="00CE62CA" w:rsidRPr="00FB1BD7">
        <w:rPr>
          <w:rFonts w:ascii="Tahoma" w:hAnsi="Tahoma" w:cs="Tahoma"/>
        </w:rPr>
        <w:t xml:space="preserve">или </w:t>
      </w:r>
      <w:r w:rsidRPr="00FB1BD7">
        <w:rPr>
          <w:rFonts w:ascii="Tahoma" w:hAnsi="Tahoma" w:cs="Tahoma"/>
        </w:rPr>
        <w:t>факсимильной связ</w:t>
      </w:r>
      <w:r w:rsidR="00862802" w:rsidRPr="00FB1BD7">
        <w:rPr>
          <w:rFonts w:ascii="Tahoma" w:hAnsi="Tahoma" w:cs="Tahoma"/>
        </w:rPr>
        <w:t>ью с последующим направлением оригинала опросного листа по адресу, указанному в опросном листе, или посредством автоматизированной информационной системы.</w:t>
      </w:r>
    </w:p>
    <w:p w:rsidR="00B51951" w:rsidRPr="00FB1BD7" w:rsidRDefault="0086280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lastRenderedPageBreak/>
        <w:t>8.10. </w:t>
      </w:r>
      <w:r w:rsidR="00B51951" w:rsidRPr="00FB1BD7">
        <w:rPr>
          <w:rFonts w:ascii="Tahoma" w:hAnsi="Tahoma" w:cs="Tahoma"/>
        </w:rPr>
        <w:t xml:space="preserve">Опросный лист, заполненный с нарушением требований, указанных в первом абзаце пункта </w:t>
      </w:r>
      <w:r w:rsidRPr="00FB1BD7">
        <w:rPr>
          <w:rFonts w:ascii="Tahoma" w:hAnsi="Tahoma" w:cs="Tahoma"/>
        </w:rPr>
        <w:t>8.9</w:t>
      </w:r>
      <w:r w:rsidR="00B51951" w:rsidRPr="00FB1BD7">
        <w:rPr>
          <w:rFonts w:ascii="Tahoma" w:hAnsi="Tahoma" w:cs="Tahoma"/>
        </w:rPr>
        <w:t xml:space="preserve"> Положения, не учитывается при подсчете голосов в части соответствующего вопроса.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Неподписанный опросный лист, а также опросный лист, представленный с нарушением сроков, указанных в </w:t>
      </w:r>
      <w:r w:rsidR="00862802" w:rsidRPr="00FB1BD7">
        <w:rPr>
          <w:rFonts w:ascii="Tahoma" w:hAnsi="Tahoma" w:cs="Tahoma"/>
        </w:rPr>
        <w:t>пункте</w:t>
      </w:r>
      <w:r w:rsidRPr="00FB1BD7">
        <w:rPr>
          <w:rFonts w:ascii="Tahoma" w:hAnsi="Tahoma" w:cs="Tahoma"/>
        </w:rPr>
        <w:t xml:space="preserve"> 8.</w:t>
      </w:r>
      <w:r w:rsidR="00862802" w:rsidRPr="00FB1BD7">
        <w:rPr>
          <w:rFonts w:ascii="Tahoma" w:hAnsi="Tahoma" w:cs="Tahoma"/>
        </w:rPr>
        <w:t>9</w:t>
      </w:r>
      <w:r w:rsidRPr="00FB1BD7">
        <w:rPr>
          <w:rFonts w:ascii="Tahoma" w:hAnsi="Tahoma" w:cs="Tahoma"/>
        </w:rPr>
        <w:t xml:space="preserve"> Положения, признается недействительным, не учитывается при подсчете голосов и определении результатов голосования.</w:t>
      </w:r>
    </w:p>
    <w:p w:rsidR="00B51951" w:rsidRPr="00FB1BD7" w:rsidRDefault="00862802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8.11. </w:t>
      </w:r>
      <w:r w:rsidR="00B51951" w:rsidRPr="00FB1BD7">
        <w:rPr>
          <w:rFonts w:ascii="Tahoma" w:hAnsi="Tahoma" w:cs="Tahoma"/>
        </w:rPr>
        <w:t>Результаты голосования по вопросам повестки дня очного заседания Комитета определяются (подводятся) на основании результатов голосования членов Комитета, присутствующих на очном заседании, заполненных и подписанных членами Комитета опросных листов, полученных Секретарем Комитета в установленный срок</w:t>
      </w:r>
      <w:r w:rsidRPr="00FB1BD7">
        <w:rPr>
          <w:rFonts w:ascii="Tahoma" w:hAnsi="Tahoma" w:cs="Tahoma"/>
        </w:rPr>
        <w:t>, а также итогов голосования членов Комитета в автоматизированной информационной системе</w:t>
      </w:r>
      <w:r w:rsidR="00B51951" w:rsidRPr="00FB1BD7">
        <w:rPr>
          <w:rFonts w:ascii="Tahoma" w:hAnsi="Tahoma" w:cs="Tahoma"/>
        </w:rPr>
        <w:t>. Результаты голосования определяются после истечения срока приема опросных листов.</w:t>
      </w:r>
    </w:p>
    <w:p w:rsidR="00862802" w:rsidRPr="00FB1BD7" w:rsidRDefault="00862802" w:rsidP="00FB1BD7">
      <w:pPr>
        <w:spacing w:after="0" w:line="240" w:lineRule="auto"/>
        <w:jc w:val="both"/>
        <w:rPr>
          <w:rFonts w:ascii="Tahoma" w:hAnsi="Tahoma" w:cs="Tahoma"/>
        </w:rPr>
      </w:pPr>
    </w:p>
    <w:p w:rsidR="00862802" w:rsidRPr="00FB1BD7" w:rsidRDefault="000D419E" w:rsidP="00FB1BD7">
      <w:pPr>
        <w:pStyle w:val="a"/>
      </w:pPr>
      <w:bookmarkStart w:id="77" w:name="_Toc532471826"/>
      <w:r w:rsidRPr="00FB1BD7">
        <w:t>ОСОБЕННОСТИ</w:t>
      </w:r>
      <w:r w:rsidR="00862802" w:rsidRPr="00FB1BD7">
        <w:t xml:space="preserve"> ПРОВЕДЕНИЯ ЗАОЧНЫХ ЗАСЕДАНИЙ КОМИТЕТА.</w:t>
      </w:r>
      <w:bookmarkEnd w:id="77"/>
    </w:p>
    <w:p w:rsidR="00B51951" w:rsidRPr="00FB1BD7" w:rsidRDefault="00F30F7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</w:t>
      </w:r>
      <w:r w:rsidR="00862802" w:rsidRPr="00FB1BD7">
        <w:rPr>
          <w:rFonts w:ascii="Tahoma" w:hAnsi="Tahoma" w:cs="Tahoma"/>
        </w:rPr>
        <w:t>.1.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Решение о проведении </w:t>
      </w:r>
      <w:r w:rsidR="00862802" w:rsidRPr="00FB1BD7">
        <w:rPr>
          <w:rFonts w:ascii="Tahoma" w:hAnsi="Tahoma" w:cs="Tahoma"/>
        </w:rPr>
        <w:t xml:space="preserve">заочного </w:t>
      </w:r>
      <w:r w:rsidR="00B51951" w:rsidRPr="00FB1BD7">
        <w:rPr>
          <w:rFonts w:ascii="Tahoma" w:hAnsi="Tahoma" w:cs="Tahoma"/>
        </w:rPr>
        <w:t>заседани</w:t>
      </w:r>
      <w:r w:rsidR="00862802" w:rsidRPr="00FB1BD7">
        <w:rPr>
          <w:rFonts w:ascii="Tahoma" w:hAnsi="Tahoma" w:cs="Tahoma"/>
        </w:rPr>
        <w:t>я</w:t>
      </w:r>
      <w:r w:rsidR="00B51951" w:rsidRPr="00FB1BD7">
        <w:rPr>
          <w:rFonts w:ascii="Tahoma" w:hAnsi="Tahoma" w:cs="Tahoma"/>
        </w:rPr>
        <w:t xml:space="preserve"> Комитета принимается Председателем Комитета.</w:t>
      </w:r>
    </w:p>
    <w:p w:rsidR="00B51951" w:rsidRPr="00FB1BD7" w:rsidRDefault="00F30F7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9.2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Для проведения заочного заседания Комитета одновременно с материалами (информацией) по вопросам повестки дня заочного заседания членам Комитета направляются опросные листы для голосования по вопросам повестки дня заседания, составленные в соответствии с Приложением 2 к Положению.</w:t>
      </w:r>
    </w:p>
    <w:p w:rsidR="00B51951" w:rsidRPr="00FB1BD7" w:rsidRDefault="00F30F7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</w:t>
      </w:r>
      <w:r w:rsidR="00B51951" w:rsidRPr="00FB1BD7">
        <w:rPr>
          <w:rFonts w:ascii="Tahoma" w:hAnsi="Tahoma" w:cs="Tahoma"/>
        </w:rPr>
        <w:t>.3.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При заполнении опросного листа для заочного голосования членом Комитета по каждому вопросу, поставленному на голосование, должен быть оставлен не зачеркнутым только один из возможных вариантов голосования («за», «против», «воздержался»). 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Заполненный опросный лист должен быть подписан членом Комитета с указанием его фамилии и инициалов.</w:t>
      </w:r>
    </w:p>
    <w:p w:rsidR="00CE62CA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Заполненный и подписанный опросный лист должен быть представлен членом Комитета Секретарю Комитета не позднее даты и времени окончания приема опросных листов, указанных в опросном листе, в оригинале</w:t>
      </w:r>
      <w:r w:rsidR="00CE62CA" w:rsidRPr="00FB1BD7">
        <w:rPr>
          <w:rFonts w:ascii="Tahoma" w:hAnsi="Tahoma" w:cs="Tahoma"/>
        </w:rPr>
        <w:t>,</w:t>
      </w:r>
      <w:r w:rsidRPr="00FB1BD7">
        <w:rPr>
          <w:rFonts w:ascii="Tahoma" w:hAnsi="Tahoma" w:cs="Tahoma"/>
        </w:rPr>
        <w:t xml:space="preserve"> </w:t>
      </w:r>
      <w:r w:rsidR="00CE62CA" w:rsidRPr="00FB1BD7">
        <w:rPr>
          <w:rFonts w:ascii="Tahoma" w:hAnsi="Tahoma" w:cs="Tahoma"/>
        </w:rPr>
        <w:t>электронной почтой или факсимильной связью с последующим направлением оригинала опросного листа по адресу, указанному в опросном листе, или посредством автоматизированной информационной системы.</w:t>
      </w:r>
    </w:p>
    <w:p w:rsidR="00B51951" w:rsidRPr="00FB1BD7" w:rsidRDefault="00CE62CA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9.4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 xml:space="preserve">Опросный лист, заполненный с нарушением требований, указанных в первом абзаце пункта </w:t>
      </w:r>
      <w:r w:rsidRPr="00FB1BD7">
        <w:rPr>
          <w:rFonts w:ascii="Tahoma" w:hAnsi="Tahoma" w:cs="Tahoma"/>
        </w:rPr>
        <w:t>9.3</w:t>
      </w:r>
      <w:r w:rsidR="00B51951" w:rsidRPr="00FB1BD7">
        <w:rPr>
          <w:rFonts w:ascii="Tahoma" w:hAnsi="Tahoma" w:cs="Tahoma"/>
        </w:rPr>
        <w:t xml:space="preserve"> Положения, не учитывается при подсчете голосов в части соответствующего вопроса.</w:t>
      </w:r>
    </w:p>
    <w:p w:rsidR="00B51951" w:rsidRPr="00FB1BD7" w:rsidRDefault="00B5195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 xml:space="preserve">Неподписанный опросный лист, а также опросный лист, представленный с нарушением сроков, указанных в пункте </w:t>
      </w:r>
      <w:r w:rsidR="00CE62CA" w:rsidRPr="00FB1BD7">
        <w:rPr>
          <w:rFonts w:ascii="Tahoma" w:hAnsi="Tahoma" w:cs="Tahoma"/>
        </w:rPr>
        <w:t>9.3</w:t>
      </w:r>
      <w:r w:rsidRPr="00FB1BD7">
        <w:rPr>
          <w:rFonts w:ascii="Tahoma" w:hAnsi="Tahoma" w:cs="Tahoma"/>
        </w:rPr>
        <w:t xml:space="preserve"> Положения, признается недействительным, не участвует в определении кворума, необходимого для принятия решения заочным голосованием, не учитывается при подсчете голосов и определении результатов голосования.</w:t>
      </w:r>
    </w:p>
    <w:p w:rsidR="00B51951" w:rsidRPr="00FB1BD7" w:rsidRDefault="00CE62CA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9.5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Заочное заседание Комитета считается правомочным (имеет кворум), если в нем приняли участие не менее половины избранных членов Комитета.</w:t>
      </w:r>
    </w:p>
    <w:p w:rsidR="00B51951" w:rsidRPr="00FB1BD7" w:rsidRDefault="00CE62CA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9.6</w:t>
      </w:r>
      <w:r w:rsidR="00B51951" w:rsidRPr="00FB1BD7">
        <w:rPr>
          <w:rFonts w:ascii="Tahoma" w:hAnsi="Tahoma" w:cs="Tahoma"/>
        </w:rPr>
        <w:t>.</w:t>
      </w:r>
      <w:r w:rsidRPr="00FB1BD7">
        <w:rPr>
          <w:rFonts w:ascii="Tahoma" w:hAnsi="Tahoma" w:cs="Tahoma"/>
        </w:rPr>
        <w:t> </w:t>
      </w:r>
      <w:r w:rsidR="00B51951" w:rsidRPr="00FB1BD7">
        <w:rPr>
          <w:rFonts w:ascii="Tahoma" w:hAnsi="Tahoma" w:cs="Tahoma"/>
        </w:rPr>
        <w:t>Принявшими участие в заочном заседании считаются члены Комитета, чьи опросные листы</w:t>
      </w:r>
      <w:r w:rsidR="00715B9A" w:rsidRPr="00FB1BD7">
        <w:rPr>
          <w:rFonts w:ascii="Tahoma" w:hAnsi="Tahoma" w:cs="Tahoma"/>
        </w:rPr>
        <w:t xml:space="preserve"> или информация о результатах голосования</w:t>
      </w:r>
      <w:r w:rsidR="000D419E" w:rsidRPr="00FB1BD7">
        <w:rPr>
          <w:rFonts w:ascii="Tahoma" w:hAnsi="Tahoma" w:cs="Tahoma"/>
        </w:rPr>
        <w:t xml:space="preserve"> </w:t>
      </w:r>
      <w:r w:rsidR="00715B9A" w:rsidRPr="00FB1BD7">
        <w:rPr>
          <w:rFonts w:ascii="Tahoma" w:hAnsi="Tahoma" w:cs="Tahoma"/>
        </w:rPr>
        <w:t>в автоматизированной информационной системе</w:t>
      </w:r>
      <w:r w:rsidR="000D419E" w:rsidRPr="00FB1BD7">
        <w:rPr>
          <w:rFonts w:ascii="Tahoma" w:hAnsi="Tahoma" w:cs="Tahoma"/>
        </w:rPr>
        <w:t xml:space="preserve"> которых</w:t>
      </w:r>
      <w:r w:rsidR="00B51951" w:rsidRPr="00FB1BD7">
        <w:rPr>
          <w:rFonts w:ascii="Tahoma" w:hAnsi="Tahoma" w:cs="Tahoma"/>
        </w:rPr>
        <w:t xml:space="preserve"> были получены Секретарем Комитета не позднее даты и времени окончания приема опросных листов.</w:t>
      </w:r>
    </w:p>
    <w:p w:rsidR="00B20ED1" w:rsidRPr="00FB1BD7" w:rsidRDefault="00B20ED1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CB7F5F" w:rsidRPr="00FB1BD7" w:rsidRDefault="00CB7F5F" w:rsidP="00FB1BD7">
      <w:pPr>
        <w:pStyle w:val="a"/>
      </w:pPr>
      <w:r w:rsidRPr="00FB1BD7">
        <w:t> </w:t>
      </w:r>
      <w:bookmarkStart w:id="78" w:name="_Toc532471827"/>
      <w:r w:rsidRPr="00FB1BD7">
        <w:t>ОБЕСПЕЧЕНИЕ ДЕЯТЕЛЬНОСТИ КОМИТЕТА</w:t>
      </w:r>
      <w:bookmarkEnd w:id="78"/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10.1. Для обеспечения работы Комитета при формировании расходной части общего бюджета Общества предусматривается отдельная статья расходов. Расходы Комитета в частности включают вознаграждения и компенсации Председателя, членов Комитета и Секретаря Комитета, расходы на привлечение сторонних консультантов (экспертов), расходы на содержание административного персонала и иные расходы.</w:t>
      </w:r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lastRenderedPageBreak/>
        <w:t>10.2. По решению Совета директоров Общества членам Комитета и Секретарю Комитета могут выплачиваться вознаграждения и компенсироваться расходы, связанные с исполнением ими своих обязанностей. Размер таких вознаграждений и компенсаций, порядок и сроки их уплаты устанавливаются отдельным решением Совета директоров Общества.</w:t>
      </w:r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10.3. Предложение о размере бюджета Комитета (с раскрытием постатейной информации) формируется на заседании Комитета и направляется в Совет директоров Общества.</w:t>
      </w:r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К проекту бюджета Комитета прилагается заключение Генерального директора Общества о возможности финансирования представленного бюджета в запланированных объемах в рамках осуществления хозяйственной деятельности Общества в соответствующем плановом периоде.</w:t>
      </w:r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10.4. В целях проведения заседаний Комитета Генеральный директор Общества по ходатайству Председателя Комитета обязан предоставить Комитету помещение, обеспечить беспрепятственный доступ в него лиц, перечень которых определен в указанном ходатайстве, а также осуществить иные меры для проведения заседания Комитета.</w:t>
      </w:r>
    </w:p>
    <w:p w:rsidR="00CB7F5F" w:rsidRPr="00FB1BD7" w:rsidRDefault="00CB7F5F" w:rsidP="00FB1BD7">
      <w:pPr>
        <w:spacing w:after="0" w:line="240" w:lineRule="auto"/>
        <w:jc w:val="both"/>
        <w:rPr>
          <w:rFonts w:ascii="Tahoma" w:hAnsi="Tahoma" w:cs="Tahoma"/>
        </w:rPr>
      </w:pPr>
    </w:p>
    <w:p w:rsidR="00CB7F5F" w:rsidRPr="00FB1BD7" w:rsidRDefault="00531A63" w:rsidP="00FB1BD7">
      <w:pPr>
        <w:pStyle w:val="a"/>
      </w:pPr>
      <w:r w:rsidRPr="00FB1BD7">
        <w:t xml:space="preserve"> </w:t>
      </w:r>
      <w:bookmarkStart w:id="79" w:name="_Toc532471828"/>
      <w:r w:rsidR="00CB7F5F" w:rsidRPr="00FB1BD7">
        <w:t>ВЗАИМОДЕЙСТВИЕ КОМИТЕТА С ОРГАНАМИ ОБЩЕСТВА И ИНЫМИ ЛИЦАМИ</w:t>
      </w:r>
      <w:bookmarkEnd w:id="79"/>
    </w:p>
    <w:p w:rsidR="00CB7F5F" w:rsidRPr="00FB1BD7" w:rsidRDefault="00056FC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11</w:t>
      </w:r>
      <w:r w:rsidR="00CB7F5F" w:rsidRPr="00FB1BD7">
        <w:rPr>
          <w:rFonts w:ascii="Tahoma" w:hAnsi="Tahoma" w:cs="Tahoma"/>
        </w:rPr>
        <w:t>.1.</w:t>
      </w:r>
      <w:r w:rsidRPr="00FB1BD7">
        <w:rPr>
          <w:rFonts w:ascii="Tahoma" w:hAnsi="Tahoma" w:cs="Tahoma"/>
        </w:rPr>
        <w:t> </w:t>
      </w:r>
      <w:r w:rsidR="00CB7F5F" w:rsidRPr="00FB1BD7">
        <w:rPr>
          <w:rFonts w:ascii="Tahoma" w:hAnsi="Tahoma" w:cs="Tahoma"/>
        </w:rPr>
        <w:t>При исполнении своих обязанностей Комитет поддерживает эффективные рабочие отношения с органами управления</w:t>
      </w:r>
      <w:r w:rsidRPr="00FB1BD7">
        <w:rPr>
          <w:rFonts w:ascii="Tahoma" w:hAnsi="Tahoma" w:cs="Tahoma"/>
        </w:rPr>
        <w:t xml:space="preserve"> и</w:t>
      </w:r>
      <w:r w:rsidR="00CB7F5F" w:rsidRPr="00FB1BD7">
        <w:rPr>
          <w:rFonts w:ascii="Tahoma" w:hAnsi="Tahoma" w:cs="Tahoma"/>
        </w:rPr>
        <w:t xml:space="preserve"> контроля, структурными подразделениями Общества</w:t>
      </w:r>
      <w:r w:rsidRPr="00FB1BD7">
        <w:rPr>
          <w:rFonts w:ascii="Tahoma" w:hAnsi="Tahoma" w:cs="Tahoma"/>
        </w:rPr>
        <w:t>,</w:t>
      </w:r>
      <w:r w:rsidR="00CB7F5F" w:rsidRPr="00FB1BD7">
        <w:rPr>
          <w:rFonts w:ascii="Tahoma" w:hAnsi="Tahoma" w:cs="Tahoma"/>
        </w:rPr>
        <w:t xml:space="preserve"> иными организациями и лицами.</w:t>
      </w:r>
    </w:p>
    <w:p w:rsidR="00CB7F5F" w:rsidRPr="00FB1BD7" w:rsidRDefault="00056FC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11</w:t>
      </w:r>
      <w:r w:rsidR="00CB7F5F" w:rsidRPr="00FB1BD7">
        <w:rPr>
          <w:rFonts w:ascii="Tahoma" w:hAnsi="Tahoma" w:cs="Tahoma"/>
        </w:rPr>
        <w:t>.2.</w:t>
      </w:r>
      <w:r w:rsidRPr="00FB1BD7">
        <w:rPr>
          <w:rFonts w:ascii="Tahoma" w:hAnsi="Tahoma" w:cs="Tahoma"/>
        </w:rPr>
        <w:t> </w:t>
      </w:r>
      <w:r w:rsidR="00CB7F5F" w:rsidRPr="00FB1BD7">
        <w:rPr>
          <w:rFonts w:ascii="Tahoma" w:hAnsi="Tahoma" w:cs="Tahoma"/>
        </w:rPr>
        <w:t>Председатель и Секретарь Комитета обязаны обеспечить информационное, техническое и скоординированное взаимодействие Комитета с Советом директоров, с органами</w:t>
      </w:r>
      <w:r w:rsidRPr="00FB1BD7">
        <w:rPr>
          <w:rFonts w:ascii="Tahoma" w:hAnsi="Tahoma" w:cs="Tahoma"/>
        </w:rPr>
        <w:t xml:space="preserve"> управления и </w:t>
      </w:r>
      <w:r w:rsidR="00CB7F5F" w:rsidRPr="00FB1BD7">
        <w:rPr>
          <w:rFonts w:ascii="Tahoma" w:hAnsi="Tahoma" w:cs="Tahoma"/>
        </w:rPr>
        <w:t>контроля</w:t>
      </w:r>
      <w:r w:rsidRPr="00FB1BD7">
        <w:rPr>
          <w:rFonts w:ascii="Tahoma" w:hAnsi="Tahoma" w:cs="Tahoma"/>
        </w:rPr>
        <w:t>,</w:t>
      </w:r>
      <w:r w:rsidR="00CB7F5F" w:rsidRPr="00FB1BD7">
        <w:rPr>
          <w:rFonts w:ascii="Tahoma" w:hAnsi="Tahoma" w:cs="Tahoma"/>
        </w:rPr>
        <w:t xml:space="preserve"> структурными подразделениями Общества, а также с другими Комитетами Совета директоров Общества.</w:t>
      </w:r>
    </w:p>
    <w:p w:rsidR="00CB7F5F" w:rsidRPr="00FB1BD7" w:rsidRDefault="00056FC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11</w:t>
      </w:r>
      <w:r w:rsidR="00CB7F5F" w:rsidRPr="00FB1BD7">
        <w:rPr>
          <w:rFonts w:ascii="Tahoma" w:hAnsi="Tahoma" w:cs="Tahoma"/>
        </w:rPr>
        <w:t>.3.</w:t>
      </w:r>
      <w:r w:rsidRPr="00FB1BD7">
        <w:rPr>
          <w:rFonts w:ascii="Tahoma" w:hAnsi="Tahoma" w:cs="Tahoma"/>
        </w:rPr>
        <w:t> Исполнительные органы Общества</w:t>
      </w:r>
      <w:r w:rsidR="00CB7F5F" w:rsidRPr="00FB1BD7">
        <w:rPr>
          <w:rFonts w:ascii="Tahoma" w:hAnsi="Tahoma" w:cs="Tahoma"/>
        </w:rPr>
        <w:t xml:space="preserve"> по запросу, подписанному Председателем Комитета, обязаны предоставлять информацию и материалы, необходимую членам Комитета для принятия решений по вопросам компетенции Комитета.</w:t>
      </w:r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Указанная информация и материалы должны быть представлены в срок не позднее 3 (Трех) рабочих дней с даты получения запроса, если в запросе не установлен больший срок.</w:t>
      </w:r>
    </w:p>
    <w:p w:rsidR="00CB7F5F" w:rsidRPr="00FB1BD7" w:rsidRDefault="00CB7F5F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В случае представления неполной либо недостоверной информации (материалов) члены Комитета вправе запросить дополнительную информацию (материалы).</w:t>
      </w:r>
    </w:p>
    <w:p w:rsidR="00CB7F5F" w:rsidRPr="00FB1BD7" w:rsidRDefault="008C586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11</w:t>
      </w:r>
      <w:r w:rsidR="00CB7F5F" w:rsidRPr="00FB1BD7">
        <w:rPr>
          <w:rFonts w:ascii="Tahoma" w:hAnsi="Tahoma" w:cs="Tahoma"/>
        </w:rPr>
        <w:t>.4.</w:t>
      </w:r>
      <w:r w:rsidRPr="00FB1BD7">
        <w:rPr>
          <w:rFonts w:ascii="Tahoma" w:hAnsi="Tahoma" w:cs="Tahoma"/>
        </w:rPr>
        <w:t> </w:t>
      </w:r>
      <w:r w:rsidR="00CB7F5F" w:rsidRPr="00FB1BD7">
        <w:rPr>
          <w:rFonts w:ascii="Tahoma" w:hAnsi="Tahoma" w:cs="Tahoma"/>
        </w:rPr>
        <w:t>Подготовленные (выработанные) Комитетом рекомендации (заключения) Председатель Комитета представляет в Совет директоров Общества с одновременным предоставлением копий указанных рекомендаций (заключений) Генеральному директору Общества.</w:t>
      </w:r>
    </w:p>
    <w:p w:rsidR="008C586C" w:rsidRPr="00FB1BD7" w:rsidRDefault="008C586C" w:rsidP="00FB1BD7">
      <w:pPr>
        <w:spacing w:after="0" w:line="240" w:lineRule="auto"/>
        <w:jc w:val="both"/>
        <w:rPr>
          <w:rFonts w:ascii="Tahoma" w:hAnsi="Tahoma" w:cs="Tahoma"/>
        </w:rPr>
      </w:pPr>
    </w:p>
    <w:p w:rsidR="00CB7F5F" w:rsidRPr="00FB1BD7" w:rsidRDefault="00531A63" w:rsidP="00FB1BD7">
      <w:pPr>
        <w:pStyle w:val="a"/>
      </w:pPr>
      <w:r w:rsidRPr="00FB1BD7">
        <w:t xml:space="preserve"> </w:t>
      </w:r>
      <w:bookmarkStart w:id="80" w:name="_Toc532471829"/>
      <w:r w:rsidR="00CB7F5F" w:rsidRPr="00FB1BD7">
        <w:t>КОНФИДЕНЦИАЛЬНОСТЬ</w:t>
      </w:r>
      <w:bookmarkEnd w:id="80"/>
    </w:p>
    <w:p w:rsidR="00CB7F5F" w:rsidRPr="00FB1BD7" w:rsidRDefault="008C586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12</w:t>
      </w:r>
      <w:r w:rsidR="00CB7F5F" w:rsidRPr="00FB1BD7">
        <w:rPr>
          <w:rFonts w:ascii="Tahoma" w:hAnsi="Tahoma" w:cs="Tahoma"/>
        </w:rPr>
        <w:t>.1.</w:t>
      </w:r>
      <w:r w:rsidRPr="00FB1BD7">
        <w:rPr>
          <w:rFonts w:ascii="Tahoma" w:hAnsi="Tahoma" w:cs="Tahoma"/>
        </w:rPr>
        <w:t> </w:t>
      </w:r>
      <w:r w:rsidR="00CB7F5F" w:rsidRPr="00FB1BD7">
        <w:rPr>
          <w:rFonts w:ascii="Tahoma" w:hAnsi="Tahoma" w:cs="Tahoma"/>
        </w:rPr>
        <w:t>В период исполнения обязанностей членов Комитета, а также в течение одного года после окончания срока полномочий в Комитете, лица, являющиеся (являвшиеся) членами Комитета, Секретарь Комитета и третьи лица, привлекаемые к работе Комитет</w:t>
      </w:r>
      <w:r w:rsidRPr="00FB1BD7">
        <w:rPr>
          <w:rFonts w:ascii="Tahoma" w:hAnsi="Tahoma" w:cs="Tahoma"/>
        </w:rPr>
        <w:t>а</w:t>
      </w:r>
      <w:r w:rsidR="00CB7F5F" w:rsidRPr="00FB1BD7">
        <w:rPr>
          <w:rFonts w:ascii="Tahoma" w:hAnsi="Tahoma" w:cs="Tahoma"/>
        </w:rPr>
        <w:t xml:space="preserve"> обязаны соблюдать требования конфиденциальности в отношении полученной ими в связи с их деятельностью в Комитете информации, не являющейся общедоступной. Понятие информации, не являющейся общедоступной применительно к деятельности Общества, и ее состав устанавливается решением уполномоченного органа управления Общества.</w:t>
      </w:r>
    </w:p>
    <w:p w:rsidR="00CB7F5F" w:rsidRPr="00FB1BD7" w:rsidRDefault="008C586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12</w:t>
      </w:r>
      <w:r w:rsidR="00CB7F5F" w:rsidRPr="00FB1BD7">
        <w:rPr>
          <w:rFonts w:ascii="Tahoma" w:hAnsi="Tahoma" w:cs="Tahoma"/>
        </w:rPr>
        <w:t>.2.</w:t>
      </w:r>
      <w:r w:rsidRPr="00FB1BD7">
        <w:rPr>
          <w:rFonts w:ascii="Tahoma" w:hAnsi="Tahoma" w:cs="Tahoma"/>
        </w:rPr>
        <w:t> </w:t>
      </w:r>
      <w:r w:rsidR="00CB7F5F" w:rsidRPr="00FB1BD7">
        <w:rPr>
          <w:rFonts w:ascii="Tahoma" w:hAnsi="Tahoma" w:cs="Tahoma"/>
        </w:rPr>
        <w:t xml:space="preserve">Члены Комитета, Секретарь Комитета и третьи лица, привлекаемые к работе в Комитете, вправе получать указанную информацию при условии заключения с Обществом </w:t>
      </w:r>
      <w:r w:rsidR="00CB7F5F" w:rsidRPr="00FB1BD7">
        <w:rPr>
          <w:rFonts w:ascii="Tahoma" w:hAnsi="Tahoma" w:cs="Tahoma"/>
        </w:rPr>
        <w:lastRenderedPageBreak/>
        <w:t>соглашения об использовании указанной информации</w:t>
      </w:r>
      <w:r w:rsidRPr="00FB1BD7">
        <w:rPr>
          <w:rFonts w:ascii="Tahoma" w:hAnsi="Tahoma" w:cs="Tahoma"/>
        </w:rPr>
        <w:t xml:space="preserve"> по форме, предусмотренной внутренними документами Общества</w:t>
      </w:r>
      <w:r w:rsidR="00CB7F5F" w:rsidRPr="00FB1BD7">
        <w:rPr>
          <w:rFonts w:ascii="Tahoma" w:hAnsi="Tahoma" w:cs="Tahoma"/>
        </w:rPr>
        <w:t>.</w:t>
      </w:r>
    </w:p>
    <w:p w:rsidR="00CB7F5F" w:rsidRPr="00FB1BD7" w:rsidRDefault="008C586C" w:rsidP="00FB1BD7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FB1BD7">
        <w:rPr>
          <w:rFonts w:ascii="Tahoma" w:hAnsi="Tahoma" w:cs="Tahoma"/>
        </w:rPr>
        <w:t>12</w:t>
      </w:r>
      <w:r w:rsidR="00CB7F5F" w:rsidRPr="00FB1BD7">
        <w:rPr>
          <w:rFonts w:ascii="Tahoma" w:hAnsi="Tahoma" w:cs="Tahoma"/>
        </w:rPr>
        <w:t>.3.</w:t>
      </w:r>
      <w:r w:rsidRPr="00FB1BD7">
        <w:rPr>
          <w:rFonts w:ascii="Tahoma" w:hAnsi="Tahoma" w:cs="Tahoma"/>
        </w:rPr>
        <w:t> </w:t>
      </w:r>
      <w:r w:rsidR="00CB7F5F" w:rsidRPr="00FB1BD7">
        <w:rPr>
          <w:rFonts w:ascii="Tahoma" w:hAnsi="Tahoma" w:cs="Tahoma"/>
        </w:rPr>
        <w:t>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 Ответственным за хранение указанных документов является Секретарь Комитета.</w:t>
      </w:r>
    </w:p>
    <w:p w:rsidR="008C586C" w:rsidRPr="00FB1BD7" w:rsidRDefault="008C586C" w:rsidP="00FB1BD7">
      <w:pPr>
        <w:rPr>
          <w:rFonts w:ascii="Tahoma" w:hAnsi="Tahoma" w:cs="Tahoma"/>
        </w:rPr>
      </w:pPr>
      <w:r w:rsidRPr="00FB1BD7">
        <w:rPr>
          <w:rFonts w:ascii="Tahoma" w:hAnsi="Tahoma" w:cs="Tahoma"/>
        </w:rPr>
        <w:br w:type="page"/>
      </w:r>
    </w:p>
    <w:p w:rsidR="008C586C" w:rsidRPr="00FB1BD7" w:rsidRDefault="008C586C" w:rsidP="00FB1BD7">
      <w:pPr>
        <w:spacing w:after="0" w:line="240" w:lineRule="auto"/>
        <w:jc w:val="right"/>
        <w:rPr>
          <w:rFonts w:ascii="Tahoma" w:hAnsi="Tahoma" w:cs="Tahoma"/>
        </w:rPr>
      </w:pPr>
      <w:r w:rsidRPr="00FB1BD7">
        <w:rPr>
          <w:rFonts w:ascii="Tahoma" w:hAnsi="Tahoma" w:cs="Tahoma"/>
        </w:rPr>
        <w:lastRenderedPageBreak/>
        <w:t>ПРИЛОЖЕНИЕ 1</w:t>
      </w:r>
    </w:p>
    <w:p w:rsidR="008C586C" w:rsidRPr="00FB1BD7" w:rsidRDefault="008C586C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>КОМИТЕТ ПО СТРАТЕГИИ СОВЕТА ДИРЕКТОРОВ</w:t>
      </w:r>
    </w:p>
    <w:p w:rsidR="008C586C" w:rsidRPr="00FB1BD7" w:rsidRDefault="00BA1371" w:rsidP="00FB1BD7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ПАО </w:t>
      </w:r>
      <w:r w:rsidR="008C586C" w:rsidRPr="00FB1BD7">
        <w:rPr>
          <w:rFonts w:ascii="Tahoma" w:hAnsi="Tahoma" w:cs="Tahoma"/>
          <w:b/>
        </w:rPr>
        <w:t>«</w:t>
      </w:r>
      <w:r>
        <w:rPr>
          <w:rFonts w:ascii="Tahoma" w:hAnsi="Tahoma" w:cs="Tahoma"/>
          <w:b/>
        </w:rPr>
        <w:t>МРСК Северного Кавказа</w:t>
      </w:r>
      <w:r w:rsidR="008C586C" w:rsidRPr="00FB1BD7">
        <w:rPr>
          <w:rFonts w:ascii="Tahoma" w:hAnsi="Tahoma" w:cs="Tahoma"/>
          <w:b/>
        </w:rPr>
        <w:t>»</w:t>
      </w:r>
    </w:p>
    <w:p w:rsidR="008C586C" w:rsidRPr="00FB1BD7" w:rsidRDefault="008C586C" w:rsidP="00FB1BD7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</w:p>
    <w:p w:rsidR="008C586C" w:rsidRPr="00FB1BD7" w:rsidRDefault="008C586C" w:rsidP="00FB1BD7">
      <w:pPr>
        <w:spacing w:after="0" w:line="240" w:lineRule="auto"/>
        <w:jc w:val="both"/>
        <w:rPr>
          <w:rFonts w:ascii="Tahoma" w:hAnsi="Tahoma" w:cs="Tahoma"/>
        </w:rPr>
      </w:pPr>
    </w:p>
    <w:p w:rsidR="008C586C" w:rsidRPr="00FB1BD7" w:rsidRDefault="008C586C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>ОПРОСНЫЙ ЛИСТ</w:t>
      </w:r>
    </w:p>
    <w:p w:rsidR="008C586C" w:rsidRPr="00FB1BD7" w:rsidRDefault="008C586C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>для голосования по вопросам повестки дня очного заседания</w:t>
      </w:r>
    </w:p>
    <w:p w:rsidR="008C586C" w:rsidRPr="00FB1BD7" w:rsidRDefault="008C586C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 xml:space="preserve">Комитета по стратегии Совета директоров </w:t>
      </w:r>
    </w:p>
    <w:p w:rsidR="00BA1371" w:rsidRDefault="00BA137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BA1371">
        <w:rPr>
          <w:rFonts w:ascii="Tahoma" w:hAnsi="Tahoma" w:cs="Tahoma"/>
          <w:b/>
        </w:rPr>
        <w:t>ПАО «МРСК Северного Кавказа»</w:t>
      </w:r>
      <w:r w:rsidR="008C586C" w:rsidRPr="00FB1BD7">
        <w:rPr>
          <w:rFonts w:ascii="Tahoma" w:hAnsi="Tahoma" w:cs="Tahoma"/>
          <w:b/>
        </w:rPr>
        <w:t>,</w:t>
      </w:r>
      <w:r w:rsidR="00044A01" w:rsidRPr="00FB1BD7">
        <w:rPr>
          <w:rFonts w:ascii="Tahoma" w:hAnsi="Tahoma" w:cs="Tahoma"/>
          <w:b/>
        </w:rPr>
        <w:t xml:space="preserve"> </w:t>
      </w:r>
    </w:p>
    <w:p w:rsidR="008C586C" w:rsidRPr="00FB1BD7" w:rsidRDefault="008C586C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 xml:space="preserve">проводимого </w:t>
      </w:r>
      <w:r w:rsidR="003C045A" w:rsidRPr="00FB1BD7">
        <w:rPr>
          <w:rFonts w:ascii="Tahoma" w:hAnsi="Tahoma" w:cs="Tahoma"/>
          <w:b/>
        </w:rPr>
        <w:t>«</w:t>
      </w:r>
      <w:r w:rsidRPr="00FB1BD7">
        <w:rPr>
          <w:rFonts w:ascii="Tahoma" w:hAnsi="Tahoma" w:cs="Tahoma"/>
          <w:b/>
        </w:rPr>
        <w:t>____</w:t>
      </w:r>
      <w:r w:rsidR="003C045A" w:rsidRPr="00FB1BD7">
        <w:rPr>
          <w:rFonts w:ascii="Tahoma" w:hAnsi="Tahoma" w:cs="Tahoma"/>
          <w:b/>
        </w:rPr>
        <w:t>»</w:t>
      </w:r>
      <w:r w:rsidRPr="00FB1BD7">
        <w:rPr>
          <w:rFonts w:ascii="Tahoma" w:hAnsi="Tahoma" w:cs="Tahoma"/>
          <w:b/>
        </w:rPr>
        <w:t xml:space="preserve"> ___________ 20__ г.</w:t>
      </w:r>
    </w:p>
    <w:p w:rsidR="008C586C" w:rsidRPr="00FB1BD7" w:rsidRDefault="008C586C" w:rsidP="00FB1BD7">
      <w:pPr>
        <w:spacing w:after="0" w:line="240" w:lineRule="auto"/>
        <w:jc w:val="both"/>
        <w:rPr>
          <w:rFonts w:ascii="Tahoma" w:hAnsi="Tahoma" w:cs="Tahoma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Вопрос:</w:t>
      </w: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1. ________________________________________________________________</w:t>
      </w:r>
    </w:p>
    <w:p w:rsidR="003C045A" w:rsidRPr="00FB1BD7" w:rsidRDefault="003C045A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Решение (принятое на заседании):</w:t>
      </w: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1. _______</w:t>
      </w:r>
      <w:r w:rsidRPr="00FB1BD7">
        <w:rPr>
          <w:rFonts w:ascii="Tahoma" w:eastAsia="Times New Roman" w:hAnsi="Tahoma" w:cs="Tahoma"/>
          <w:color w:val="000000"/>
          <w:lang w:eastAsia="ru-RU"/>
        </w:rPr>
        <w:t>__________________________________________________________________</w:t>
      </w:r>
    </w:p>
    <w:p w:rsidR="003C045A" w:rsidRPr="00FB1BD7" w:rsidRDefault="003C045A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694"/>
        <w:gridCol w:w="567"/>
        <w:gridCol w:w="2687"/>
      </w:tblGrid>
      <w:tr w:rsidR="003C045A" w:rsidRPr="00FB1BD7" w:rsidTr="003C045A">
        <w:tc>
          <w:tcPr>
            <w:tcW w:w="2830" w:type="dxa"/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87" w:type="dxa"/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ВОЗДЕРЖАЛСЯ</w:t>
            </w:r>
          </w:p>
        </w:tc>
      </w:tr>
    </w:tbl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(оставьте не зачеркнутым Ваш вариант ответа)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Вопрос:</w:t>
      </w: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2. ________________________________________________________________</w:t>
      </w:r>
    </w:p>
    <w:p w:rsidR="003C045A" w:rsidRPr="00FB1BD7" w:rsidRDefault="003C045A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Решение (принятое на заседании):</w:t>
      </w: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2. _______</w:t>
      </w:r>
      <w:r w:rsidRPr="00FB1BD7">
        <w:rPr>
          <w:rFonts w:ascii="Tahoma" w:eastAsia="Times New Roman" w:hAnsi="Tahoma" w:cs="Tahoma"/>
          <w:color w:val="000000"/>
          <w:lang w:eastAsia="ru-RU"/>
        </w:rPr>
        <w:t>__________________________________________________________________</w:t>
      </w:r>
    </w:p>
    <w:p w:rsidR="003C045A" w:rsidRPr="00FB1BD7" w:rsidRDefault="003C045A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694"/>
        <w:gridCol w:w="567"/>
        <w:gridCol w:w="2687"/>
      </w:tblGrid>
      <w:tr w:rsidR="003C045A" w:rsidRPr="00FB1BD7" w:rsidTr="001052A4">
        <w:tc>
          <w:tcPr>
            <w:tcW w:w="2830" w:type="dxa"/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87" w:type="dxa"/>
          </w:tcPr>
          <w:p w:rsidR="003C045A" w:rsidRPr="00FB1BD7" w:rsidRDefault="003C045A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ВОЗДЕРЖАЛСЯ</w:t>
            </w:r>
          </w:p>
        </w:tc>
      </w:tr>
    </w:tbl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(оставьте не зачеркнутым Ваш вариант ответа)</w:t>
      </w:r>
    </w:p>
    <w:p w:rsidR="003B6B87" w:rsidRPr="00FB1BD7" w:rsidRDefault="003B6B87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6B87" w:rsidRPr="00FB1BD7" w:rsidRDefault="003B6B87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Заполненный и подписанный опросный лист должен быть представлен членом Комитета Секретарю Комитета не позднее ___________</w:t>
      </w:r>
      <w:r w:rsidR="00044A01"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B1BD7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(дата, время)</w:t>
      </w: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оригинале, либо по адресу электронной почты ____________, либо факсимильной связью _______________ с последующим направлением оригинала по адресу: ____________________.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Опросный лист, поступивший в Общество по истечении даты и времени окончания приема опросн</w:t>
      </w:r>
      <w:r w:rsidR="003B6B87"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ых</w:t>
      </w: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лист</w:t>
      </w:r>
      <w:r w:rsidR="003B6B87"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</w:t>
      </w: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признается недействительным, не учитывается при подсчете голосов и подведении итогов голосования.</w:t>
      </w: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bCs/>
          <w:color w:val="000000"/>
          <w:lang w:eastAsia="ru-RU"/>
        </w:rPr>
        <w:t>Член Комитета</w:t>
      </w:r>
      <w:r w:rsidR="00044A01" w:rsidRPr="00FB1BD7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 стратегии</w:t>
      </w:r>
    </w:p>
    <w:p w:rsidR="00BA1371" w:rsidRDefault="003C045A" w:rsidP="00BA137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 xml:space="preserve">Совета директоров </w:t>
      </w:r>
    </w:p>
    <w:p w:rsidR="00044A01" w:rsidRPr="00FB1BD7" w:rsidRDefault="00BA137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eastAsia="ru-RU"/>
        </w:rPr>
      </w:pPr>
      <w:r w:rsidRPr="00BA1371">
        <w:rPr>
          <w:rFonts w:ascii="Tahoma" w:eastAsia="Times New Roman" w:hAnsi="Tahoma" w:cs="Tahoma"/>
          <w:b/>
          <w:color w:val="000000"/>
          <w:lang w:eastAsia="ru-RU"/>
        </w:rPr>
        <w:t>ПАО «МРСК Северного Кавказа»</w:t>
      </w:r>
      <w:r w:rsidR="00044A01" w:rsidRPr="00FB1BD7">
        <w:rPr>
          <w:rFonts w:ascii="Tahoma" w:eastAsia="Times New Roman" w:hAnsi="Tahoma" w:cs="Tahoma"/>
          <w:color w:val="000000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  <w:t>/</w:t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</w:p>
    <w:p w:rsidR="003C045A" w:rsidRPr="00FB1BD7" w:rsidRDefault="003C045A" w:rsidP="00FB1BD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Cs/>
          <w:color w:val="000000"/>
          <w:lang w:eastAsia="ru-RU"/>
        </w:rPr>
        <w:t>(подпись)</w:t>
      </w:r>
      <w:r w:rsidR="00044A01" w:rsidRPr="00FB1BD7">
        <w:rPr>
          <w:rFonts w:ascii="Tahoma" w:eastAsia="Times New Roman" w:hAnsi="Tahoma" w:cs="Tahoma"/>
          <w:bCs/>
          <w:color w:val="000000"/>
          <w:lang w:eastAsia="ru-RU"/>
        </w:rPr>
        <w:tab/>
      </w:r>
      <w:r w:rsidR="00BA1371">
        <w:rPr>
          <w:rFonts w:ascii="Tahoma" w:eastAsia="Times New Roman" w:hAnsi="Tahoma" w:cs="Tahoma"/>
          <w:bCs/>
          <w:color w:val="000000"/>
          <w:lang w:eastAsia="ru-RU"/>
        </w:rPr>
        <w:t xml:space="preserve">    </w:t>
      </w:r>
      <w:r w:rsidRPr="00FB1BD7">
        <w:rPr>
          <w:rFonts w:ascii="Tahoma" w:eastAsia="Times New Roman" w:hAnsi="Tahoma" w:cs="Tahoma"/>
          <w:bCs/>
          <w:color w:val="000000"/>
          <w:lang w:eastAsia="ru-RU"/>
        </w:rPr>
        <w:t>(Ф.И.О.)</w:t>
      </w:r>
    </w:p>
    <w:p w:rsidR="003C045A" w:rsidRPr="00FB1BD7" w:rsidRDefault="003C045A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bCs/>
          <w:color w:val="000000"/>
          <w:lang w:eastAsia="ru-RU"/>
        </w:rPr>
        <w:t>Председатель Комитета по стратегии</w:t>
      </w:r>
    </w:p>
    <w:p w:rsidR="00BA1371" w:rsidRDefault="00044A01" w:rsidP="00BA137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 xml:space="preserve">Совета директоров </w:t>
      </w:r>
    </w:p>
    <w:p w:rsidR="00044A01" w:rsidRPr="00FB1BD7" w:rsidRDefault="00BA137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eastAsia="ru-RU"/>
        </w:rPr>
      </w:pPr>
      <w:r w:rsidRPr="00BA1371">
        <w:rPr>
          <w:rFonts w:ascii="Tahoma" w:eastAsia="Times New Roman" w:hAnsi="Tahoma" w:cs="Tahoma"/>
          <w:b/>
          <w:color w:val="000000"/>
          <w:lang w:eastAsia="ru-RU"/>
        </w:rPr>
        <w:t>ПАО «МРСК Северного Кавказа»</w:t>
      </w:r>
      <w:r w:rsidR="00044A01" w:rsidRPr="00FB1BD7">
        <w:rPr>
          <w:rFonts w:ascii="Tahoma" w:eastAsia="Times New Roman" w:hAnsi="Tahoma" w:cs="Tahoma"/>
          <w:color w:val="000000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  <w:t>/</w:t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</w:p>
    <w:p w:rsidR="00044A01" w:rsidRPr="00FB1BD7" w:rsidRDefault="00044A01" w:rsidP="00FB1BD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Cs/>
          <w:color w:val="000000"/>
          <w:lang w:eastAsia="ru-RU"/>
        </w:rPr>
        <w:t>(подпись)</w:t>
      </w:r>
      <w:r w:rsidRPr="00FB1BD7">
        <w:rPr>
          <w:rFonts w:ascii="Tahoma" w:eastAsia="Times New Roman" w:hAnsi="Tahoma" w:cs="Tahoma"/>
          <w:bCs/>
          <w:color w:val="000000"/>
          <w:lang w:eastAsia="ru-RU"/>
        </w:rPr>
        <w:tab/>
      </w:r>
      <w:r w:rsidR="00BA1371">
        <w:rPr>
          <w:rFonts w:ascii="Tahoma" w:eastAsia="Times New Roman" w:hAnsi="Tahoma" w:cs="Tahoma"/>
          <w:bCs/>
          <w:color w:val="000000"/>
          <w:lang w:eastAsia="ru-RU"/>
        </w:rPr>
        <w:t xml:space="preserve">    </w:t>
      </w:r>
      <w:r w:rsidRPr="00FB1BD7">
        <w:rPr>
          <w:rFonts w:ascii="Tahoma" w:eastAsia="Times New Roman" w:hAnsi="Tahoma" w:cs="Tahoma"/>
          <w:bCs/>
          <w:color w:val="000000"/>
          <w:lang w:eastAsia="ru-RU"/>
        </w:rPr>
        <w:t>(Ф.И.О.)</w:t>
      </w:r>
    </w:p>
    <w:p w:rsidR="003C045A" w:rsidRPr="00FB1BD7" w:rsidRDefault="003C045A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CB5EF5" w:rsidRPr="00FB1BD7" w:rsidRDefault="00CB5EF5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3C045A" w:rsidRPr="00FB1BD7" w:rsidRDefault="00044A01" w:rsidP="00FB1BD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Б</w:t>
      </w:r>
      <w:r w:rsidR="003C045A" w:rsidRPr="00FB1BD7">
        <w:rPr>
          <w:rFonts w:ascii="Tahoma" w:eastAsia="Times New Roman" w:hAnsi="Tahoma" w:cs="Tahoma"/>
          <w:b/>
          <w:color w:val="000000"/>
          <w:lang w:eastAsia="ru-RU"/>
        </w:rPr>
        <w:t>е</w:t>
      </w:r>
      <w:r w:rsidRPr="00FB1BD7">
        <w:rPr>
          <w:rFonts w:ascii="Tahoma" w:eastAsia="Times New Roman" w:hAnsi="Tahoma" w:cs="Tahoma"/>
          <w:b/>
          <w:color w:val="000000"/>
          <w:lang w:eastAsia="ru-RU"/>
        </w:rPr>
        <w:t>з подписи Председателя и члена К</w:t>
      </w:r>
      <w:r w:rsidR="003C045A" w:rsidRPr="00FB1BD7">
        <w:rPr>
          <w:rFonts w:ascii="Tahoma" w:eastAsia="Times New Roman" w:hAnsi="Tahoma" w:cs="Tahoma"/>
          <w:b/>
          <w:color w:val="000000"/>
          <w:lang w:eastAsia="ru-RU"/>
        </w:rPr>
        <w:t xml:space="preserve">омитета </w:t>
      </w:r>
      <w:r w:rsidRPr="00FB1BD7">
        <w:rPr>
          <w:rFonts w:ascii="Tahoma" w:eastAsia="Times New Roman" w:hAnsi="Tahoma" w:cs="Tahoma"/>
          <w:b/>
          <w:color w:val="000000"/>
          <w:lang w:eastAsia="ru-RU"/>
        </w:rPr>
        <w:t>С</w:t>
      </w:r>
      <w:r w:rsidR="003C045A" w:rsidRPr="00FB1BD7">
        <w:rPr>
          <w:rFonts w:ascii="Tahoma" w:eastAsia="Times New Roman" w:hAnsi="Tahoma" w:cs="Tahoma"/>
          <w:b/>
          <w:color w:val="000000"/>
          <w:lang w:eastAsia="ru-RU"/>
        </w:rPr>
        <w:t>овета директоров опросный лист является недействительным</w:t>
      </w:r>
    </w:p>
    <w:p w:rsidR="00044A01" w:rsidRPr="00FB1BD7" w:rsidRDefault="003C045A" w:rsidP="00FB1BD7">
      <w:pPr>
        <w:spacing w:after="0" w:line="240" w:lineRule="auto"/>
        <w:jc w:val="right"/>
        <w:rPr>
          <w:rFonts w:ascii="Tahoma" w:hAnsi="Tahoma" w:cs="Tahoma"/>
        </w:rPr>
      </w:pPr>
      <w:r w:rsidRPr="00FB1BD7">
        <w:rPr>
          <w:rFonts w:ascii="Tahoma" w:eastAsia="Times New Roman" w:hAnsi="Tahoma" w:cs="Tahoma"/>
          <w:color w:val="000000"/>
          <w:lang w:eastAsia="ru-RU"/>
        </w:rPr>
        <w:br w:type="page"/>
      </w:r>
      <w:r w:rsidR="00044A01" w:rsidRPr="00FB1BD7">
        <w:rPr>
          <w:rFonts w:ascii="Tahoma" w:hAnsi="Tahoma" w:cs="Tahoma"/>
        </w:rPr>
        <w:lastRenderedPageBreak/>
        <w:t xml:space="preserve">ПРИЛОЖЕНИЕ </w:t>
      </w:r>
      <w:r w:rsidR="00FF32E2" w:rsidRPr="00FB1BD7">
        <w:rPr>
          <w:rFonts w:ascii="Tahoma" w:hAnsi="Tahoma" w:cs="Tahoma"/>
        </w:rPr>
        <w:t>2</w:t>
      </w:r>
    </w:p>
    <w:p w:rsidR="00044A01" w:rsidRPr="00FB1BD7" w:rsidRDefault="00044A0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>КОМИТЕТ ПО СТРАТЕГИИ СОВЕТА ДИРЕКТОРОВ</w:t>
      </w:r>
    </w:p>
    <w:p w:rsidR="00BA1371" w:rsidRPr="00BA1371" w:rsidRDefault="00BA1371" w:rsidP="00BA1371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  <w:r w:rsidRPr="00BA1371">
        <w:rPr>
          <w:rFonts w:ascii="Tahoma" w:hAnsi="Tahoma" w:cs="Tahoma"/>
          <w:b/>
        </w:rPr>
        <w:t>ПАО «МРСК Северного Кавказа»</w:t>
      </w:r>
    </w:p>
    <w:p w:rsidR="00044A01" w:rsidRPr="00FB1BD7" w:rsidRDefault="00044A01" w:rsidP="00FB1BD7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hAnsi="Tahoma" w:cs="Tahoma"/>
        </w:rPr>
      </w:pPr>
    </w:p>
    <w:p w:rsidR="00044A01" w:rsidRPr="00FB1BD7" w:rsidRDefault="00044A0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>ОПРОСНЫЙ ЛИСТ</w:t>
      </w:r>
    </w:p>
    <w:p w:rsidR="00044A01" w:rsidRPr="00FB1BD7" w:rsidRDefault="00044A0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 xml:space="preserve">для голосования по вопросам повестки дня </w:t>
      </w:r>
      <w:r w:rsidR="00FF32E2" w:rsidRPr="00FB1BD7">
        <w:rPr>
          <w:rFonts w:ascii="Tahoma" w:hAnsi="Tahoma" w:cs="Tahoma"/>
          <w:b/>
        </w:rPr>
        <w:t>за</w:t>
      </w:r>
      <w:r w:rsidRPr="00FB1BD7">
        <w:rPr>
          <w:rFonts w:ascii="Tahoma" w:hAnsi="Tahoma" w:cs="Tahoma"/>
          <w:b/>
        </w:rPr>
        <w:t>очного заседания</w:t>
      </w:r>
    </w:p>
    <w:p w:rsidR="00044A01" w:rsidRPr="00FB1BD7" w:rsidRDefault="00044A0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 xml:space="preserve">Комитета по стратегии Совета директоров </w:t>
      </w:r>
    </w:p>
    <w:p w:rsidR="00BA1371" w:rsidRDefault="00BA137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BA1371">
        <w:rPr>
          <w:rFonts w:ascii="Tahoma" w:hAnsi="Tahoma" w:cs="Tahoma"/>
          <w:b/>
        </w:rPr>
        <w:t>ПАО «МРСК Северного Кавказа»</w:t>
      </w:r>
      <w:r w:rsidR="00044A01" w:rsidRPr="00FB1BD7">
        <w:rPr>
          <w:rFonts w:ascii="Tahoma" w:hAnsi="Tahoma" w:cs="Tahoma"/>
          <w:b/>
        </w:rPr>
        <w:t xml:space="preserve">, </w:t>
      </w:r>
    </w:p>
    <w:p w:rsidR="00044A01" w:rsidRPr="00FB1BD7" w:rsidRDefault="00044A01" w:rsidP="00FB1BD7">
      <w:pPr>
        <w:spacing w:after="0" w:line="240" w:lineRule="auto"/>
        <w:jc w:val="center"/>
        <w:rPr>
          <w:rFonts w:ascii="Tahoma" w:hAnsi="Tahoma" w:cs="Tahoma"/>
          <w:b/>
        </w:rPr>
      </w:pPr>
      <w:r w:rsidRPr="00FB1BD7">
        <w:rPr>
          <w:rFonts w:ascii="Tahoma" w:hAnsi="Tahoma" w:cs="Tahoma"/>
          <w:b/>
        </w:rPr>
        <w:t>проводимого «____» ___________ 20__ г.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hAnsi="Tahoma" w:cs="Tahoma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Вопрос: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1. ________________________________________________________________</w:t>
      </w:r>
    </w:p>
    <w:p w:rsidR="00044A01" w:rsidRPr="00FB1BD7" w:rsidRDefault="00044A01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Решение: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1. _______</w:t>
      </w:r>
      <w:r w:rsidRPr="00FB1BD7">
        <w:rPr>
          <w:rFonts w:ascii="Tahoma" w:eastAsia="Times New Roman" w:hAnsi="Tahoma" w:cs="Tahoma"/>
          <w:color w:val="000000"/>
          <w:lang w:eastAsia="ru-RU"/>
        </w:rPr>
        <w:t>__________________________________________________________________</w:t>
      </w:r>
    </w:p>
    <w:p w:rsidR="00044A01" w:rsidRPr="00FB1BD7" w:rsidRDefault="00044A01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694"/>
        <w:gridCol w:w="567"/>
        <w:gridCol w:w="2687"/>
      </w:tblGrid>
      <w:tr w:rsidR="00044A01" w:rsidRPr="00FB1BD7" w:rsidTr="001052A4">
        <w:tc>
          <w:tcPr>
            <w:tcW w:w="2830" w:type="dxa"/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87" w:type="dxa"/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ВОЗДЕРЖАЛСЯ</w:t>
            </w:r>
          </w:p>
        </w:tc>
      </w:tr>
    </w:tbl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(оставьте не зачеркнутым Ваш вариант ответа)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Вопрос: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2. ________________________________________________________________</w:t>
      </w:r>
    </w:p>
    <w:p w:rsidR="00044A01" w:rsidRPr="00FB1BD7" w:rsidRDefault="00044A01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Решение: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2. _______</w:t>
      </w:r>
      <w:r w:rsidRPr="00FB1BD7">
        <w:rPr>
          <w:rFonts w:ascii="Tahoma" w:eastAsia="Times New Roman" w:hAnsi="Tahoma" w:cs="Tahoma"/>
          <w:color w:val="000000"/>
          <w:lang w:eastAsia="ru-RU"/>
        </w:rPr>
        <w:t>__________________________________________________________________</w:t>
      </w:r>
    </w:p>
    <w:p w:rsidR="00044A01" w:rsidRPr="00FB1BD7" w:rsidRDefault="00044A01" w:rsidP="00FB1BD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694"/>
        <w:gridCol w:w="567"/>
        <w:gridCol w:w="2687"/>
      </w:tblGrid>
      <w:tr w:rsidR="00044A01" w:rsidRPr="00FB1BD7" w:rsidTr="001052A4">
        <w:tc>
          <w:tcPr>
            <w:tcW w:w="2830" w:type="dxa"/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</w:p>
        </w:tc>
        <w:tc>
          <w:tcPr>
            <w:tcW w:w="2687" w:type="dxa"/>
          </w:tcPr>
          <w:p w:rsidR="00044A01" w:rsidRPr="00FB1BD7" w:rsidRDefault="00044A01" w:rsidP="00FB1BD7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FB1BD7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ВОЗДЕРЖАЛСЯ</w:t>
            </w:r>
          </w:p>
        </w:tc>
      </w:tr>
    </w:tbl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(оставьте не зачеркнутым Ваш вариант ответа)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Заполненный и подписанный опросный лист должен быть представлен членом Комитета Секретарю Комитета не позднее ___________ </w:t>
      </w:r>
      <w:r w:rsidRPr="00FB1BD7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(дата, время)</w:t>
      </w: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оригинале, либо по адресу электронной почты ____________, либо факсимильной связью _______________ с последующим направлением оригинала по адресу: ____________________.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1B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Опросный лист, поступивший в Общество по истечении даты и времени окончания приема опросных листов, признается недействительным, не учитывается при подсчете голосов и подведении итогов голосования.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bCs/>
          <w:color w:val="000000"/>
          <w:lang w:eastAsia="ru-RU"/>
        </w:rPr>
        <w:t>Член Комитета по стратегии</w:t>
      </w:r>
    </w:p>
    <w:p w:rsidR="00BA1371" w:rsidRDefault="00044A01" w:rsidP="00BA137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 xml:space="preserve">Совета директоров </w:t>
      </w:r>
    </w:p>
    <w:p w:rsidR="00044A01" w:rsidRPr="00FB1BD7" w:rsidRDefault="00BA137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eastAsia="ru-RU"/>
        </w:rPr>
      </w:pPr>
      <w:r w:rsidRPr="00BA1371">
        <w:rPr>
          <w:rFonts w:ascii="Tahoma" w:eastAsia="Times New Roman" w:hAnsi="Tahoma" w:cs="Tahoma"/>
          <w:b/>
          <w:color w:val="000000"/>
          <w:lang w:eastAsia="ru-RU"/>
        </w:rPr>
        <w:t>ПАО «МРСК Северного Кавказа»</w:t>
      </w:r>
      <w:r w:rsidR="00044A01" w:rsidRPr="00FB1BD7">
        <w:rPr>
          <w:rFonts w:ascii="Tahoma" w:eastAsia="Times New Roman" w:hAnsi="Tahoma" w:cs="Tahoma"/>
          <w:color w:val="000000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  <w:t>/</w:t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  <w:r w:rsidR="00044A01" w:rsidRPr="00FB1BD7">
        <w:rPr>
          <w:rFonts w:ascii="Tahoma" w:eastAsia="Times New Roman" w:hAnsi="Tahoma" w:cs="Tahoma"/>
          <w:color w:val="000000"/>
          <w:u w:val="single"/>
          <w:lang w:eastAsia="ru-RU"/>
        </w:rPr>
        <w:tab/>
      </w:r>
    </w:p>
    <w:p w:rsidR="00044A01" w:rsidRPr="00FB1BD7" w:rsidRDefault="00044A01" w:rsidP="00FB1BD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Cs/>
          <w:color w:val="000000"/>
          <w:lang w:eastAsia="ru-RU"/>
        </w:rPr>
        <w:t>(подпись)</w:t>
      </w:r>
      <w:r w:rsidRPr="00FB1BD7">
        <w:rPr>
          <w:rFonts w:ascii="Tahoma" w:eastAsia="Times New Roman" w:hAnsi="Tahoma" w:cs="Tahoma"/>
          <w:bCs/>
          <w:color w:val="000000"/>
          <w:lang w:eastAsia="ru-RU"/>
        </w:rPr>
        <w:tab/>
      </w:r>
      <w:r w:rsidR="00BA1371">
        <w:rPr>
          <w:rFonts w:ascii="Tahoma" w:eastAsia="Times New Roman" w:hAnsi="Tahoma" w:cs="Tahoma"/>
          <w:bCs/>
          <w:color w:val="000000"/>
          <w:lang w:eastAsia="ru-RU"/>
        </w:rPr>
        <w:t xml:space="preserve">     </w:t>
      </w:r>
      <w:r w:rsidRPr="00FB1BD7">
        <w:rPr>
          <w:rFonts w:ascii="Tahoma" w:eastAsia="Times New Roman" w:hAnsi="Tahoma" w:cs="Tahoma"/>
          <w:bCs/>
          <w:color w:val="000000"/>
          <w:lang w:eastAsia="ru-RU"/>
        </w:rPr>
        <w:t>(Ф.И.О.)</w:t>
      </w:r>
    </w:p>
    <w:p w:rsidR="00044A01" w:rsidRPr="00FB1BD7" w:rsidRDefault="00044A01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</w:p>
    <w:p w:rsidR="00FF32E2" w:rsidRPr="00FB1BD7" w:rsidRDefault="00FF32E2" w:rsidP="00FB1BD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</w:p>
    <w:p w:rsidR="008C586C" w:rsidRPr="00FF32E2" w:rsidRDefault="00044A01" w:rsidP="00FB1BD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 w:rsidRPr="00FB1BD7">
        <w:rPr>
          <w:rFonts w:ascii="Tahoma" w:eastAsia="Times New Roman" w:hAnsi="Tahoma" w:cs="Tahoma"/>
          <w:b/>
          <w:color w:val="000000"/>
          <w:lang w:eastAsia="ru-RU"/>
        </w:rPr>
        <w:t>Без подписи члена Комитета Совета директоров опросный лист является недействительным</w:t>
      </w:r>
    </w:p>
    <w:sectPr w:rsidR="008C586C" w:rsidRPr="00F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56" w:rsidRDefault="00FE5556" w:rsidP="00755C87">
      <w:pPr>
        <w:spacing w:after="0" w:line="240" w:lineRule="auto"/>
      </w:pPr>
      <w:r>
        <w:separator/>
      </w:r>
    </w:p>
  </w:endnote>
  <w:endnote w:type="continuationSeparator" w:id="0">
    <w:p w:rsidR="00FE5556" w:rsidRDefault="00FE5556" w:rsidP="0075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56" w:rsidRDefault="00FE5556" w:rsidP="00755C87">
      <w:pPr>
        <w:spacing w:after="0" w:line="240" w:lineRule="auto"/>
      </w:pPr>
      <w:r>
        <w:separator/>
      </w:r>
    </w:p>
  </w:footnote>
  <w:footnote w:type="continuationSeparator" w:id="0">
    <w:p w:rsidR="00FE5556" w:rsidRDefault="00FE5556" w:rsidP="0075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533"/>
    <w:multiLevelType w:val="hybridMultilevel"/>
    <w:tmpl w:val="74DA68FA"/>
    <w:lvl w:ilvl="0" w:tplc="CA00E2D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531D"/>
    <w:multiLevelType w:val="hybridMultilevel"/>
    <w:tmpl w:val="23D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52"/>
    <w:rsid w:val="00027416"/>
    <w:rsid w:val="00044A01"/>
    <w:rsid w:val="00044CED"/>
    <w:rsid w:val="00052426"/>
    <w:rsid w:val="00054CDD"/>
    <w:rsid w:val="00056FCF"/>
    <w:rsid w:val="000D419E"/>
    <w:rsid w:val="000E08EF"/>
    <w:rsid w:val="001410BB"/>
    <w:rsid w:val="00206D83"/>
    <w:rsid w:val="00210831"/>
    <w:rsid w:val="00244C52"/>
    <w:rsid w:val="002C7ABD"/>
    <w:rsid w:val="002F0677"/>
    <w:rsid w:val="003545BF"/>
    <w:rsid w:val="00360740"/>
    <w:rsid w:val="0038492A"/>
    <w:rsid w:val="00395051"/>
    <w:rsid w:val="003B6B87"/>
    <w:rsid w:val="003B7613"/>
    <w:rsid w:val="003C045A"/>
    <w:rsid w:val="003E4183"/>
    <w:rsid w:val="00423A65"/>
    <w:rsid w:val="00495E69"/>
    <w:rsid w:val="004D06D1"/>
    <w:rsid w:val="004D77E9"/>
    <w:rsid w:val="00531A63"/>
    <w:rsid w:val="00553E5D"/>
    <w:rsid w:val="00595B30"/>
    <w:rsid w:val="005B4EC3"/>
    <w:rsid w:val="005F79B9"/>
    <w:rsid w:val="00644406"/>
    <w:rsid w:val="0066618B"/>
    <w:rsid w:val="006747B2"/>
    <w:rsid w:val="006C3982"/>
    <w:rsid w:val="00701430"/>
    <w:rsid w:val="00707387"/>
    <w:rsid w:val="00715B9A"/>
    <w:rsid w:val="007162A9"/>
    <w:rsid w:val="007463D6"/>
    <w:rsid w:val="00755C87"/>
    <w:rsid w:val="00762BFA"/>
    <w:rsid w:val="007D4735"/>
    <w:rsid w:val="007F627C"/>
    <w:rsid w:val="0084747C"/>
    <w:rsid w:val="00862802"/>
    <w:rsid w:val="00883F7E"/>
    <w:rsid w:val="00894313"/>
    <w:rsid w:val="00895088"/>
    <w:rsid w:val="008B26A3"/>
    <w:rsid w:val="008C21B3"/>
    <w:rsid w:val="008C586C"/>
    <w:rsid w:val="008E4E40"/>
    <w:rsid w:val="009445A7"/>
    <w:rsid w:val="009E4F0C"/>
    <w:rsid w:val="00A16E9E"/>
    <w:rsid w:val="00A44424"/>
    <w:rsid w:val="00A57978"/>
    <w:rsid w:val="00A57DA1"/>
    <w:rsid w:val="00AD58BE"/>
    <w:rsid w:val="00AF04E9"/>
    <w:rsid w:val="00AF74D5"/>
    <w:rsid w:val="00B20ED1"/>
    <w:rsid w:val="00B51951"/>
    <w:rsid w:val="00B63CB0"/>
    <w:rsid w:val="00B82CAE"/>
    <w:rsid w:val="00BA1371"/>
    <w:rsid w:val="00BC6769"/>
    <w:rsid w:val="00BC7E08"/>
    <w:rsid w:val="00C37EEB"/>
    <w:rsid w:val="00C6303D"/>
    <w:rsid w:val="00C63C98"/>
    <w:rsid w:val="00C717C9"/>
    <w:rsid w:val="00C83A77"/>
    <w:rsid w:val="00CB5EF5"/>
    <w:rsid w:val="00CB7F5F"/>
    <w:rsid w:val="00CC1A58"/>
    <w:rsid w:val="00CC1F4D"/>
    <w:rsid w:val="00CE62CA"/>
    <w:rsid w:val="00CE6718"/>
    <w:rsid w:val="00D457F3"/>
    <w:rsid w:val="00DA3726"/>
    <w:rsid w:val="00DB09D0"/>
    <w:rsid w:val="00DB2AE9"/>
    <w:rsid w:val="00DC5592"/>
    <w:rsid w:val="00DD140C"/>
    <w:rsid w:val="00DE1756"/>
    <w:rsid w:val="00DE58E8"/>
    <w:rsid w:val="00E13C01"/>
    <w:rsid w:val="00E33065"/>
    <w:rsid w:val="00E47873"/>
    <w:rsid w:val="00E76ADC"/>
    <w:rsid w:val="00EE48A0"/>
    <w:rsid w:val="00F22948"/>
    <w:rsid w:val="00F30F71"/>
    <w:rsid w:val="00F8249C"/>
    <w:rsid w:val="00F84DAF"/>
    <w:rsid w:val="00FB1BD7"/>
    <w:rsid w:val="00FD1B82"/>
    <w:rsid w:val="00FD596E"/>
    <w:rsid w:val="00FE5556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371"/>
  </w:style>
  <w:style w:type="paragraph" w:styleId="1">
    <w:name w:val="heading 1"/>
    <w:basedOn w:val="a0"/>
    <w:next w:val="a0"/>
    <w:link w:val="10"/>
    <w:uiPriority w:val="9"/>
    <w:qFormat/>
    <w:rsid w:val="004D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unhideWhenUsed/>
    <w:rsid w:val="00755C87"/>
    <w:rPr>
      <w:sz w:val="16"/>
      <w:szCs w:val="16"/>
    </w:rPr>
  </w:style>
  <w:style w:type="paragraph" w:styleId="a5">
    <w:name w:val="annotation text"/>
    <w:basedOn w:val="a0"/>
    <w:link w:val="a6"/>
    <w:semiHidden/>
    <w:unhideWhenUsed/>
    <w:rsid w:val="00755C8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5"/>
    <w:semiHidden/>
    <w:rsid w:val="00755C8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55C8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755C87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55C87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75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55C87"/>
    <w:rPr>
      <w:rFonts w:ascii="Segoe UI" w:hAnsi="Segoe UI" w:cs="Segoe UI"/>
      <w:sz w:val="18"/>
      <w:szCs w:val="18"/>
    </w:rPr>
  </w:style>
  <w:style w:type="table" w:styleId="ac">
    <w:name w:val="Table Grid"/>
    <w:basedOn w:val="a2"/>
    <w:uiPriority w:val="39"/>
    <w:rsid w:val="003C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D7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4D77E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D77E9"/>
    <w:pPr>
      <w:spacing w:after="100"/>
    </w:pPr>
  </w:style>
  <w:style w:type="paragraph" w:styleId="2">
    <w:name w:val="toc 2"/>
    <w:basedOn w:val="a0"/>
    <w:next w:val="a0"/>
    <w:autoRedefine/>
    <w:uiPriority w:val="39"/>
    <w:unhideWhenUsed/>
    <w:rsid w:val="004D77E9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4D77E9"/>
    <w:rPr>
      <w:color w:val="0563C1" w:themeColor="hyperlink"/>
      <w:u w:val="single"/>
    </w:rPr>
  </w:style>
  <w:style w:type="paragraph" w:customStyle="1" w:styleId="a">
    <w:name w:val="Заголовок раздела"/>
    <w:basedOn w:val="1"/>
    <w:next w:val="a0"/>
    <w:link w:val="af"/>
    <w:autoRedefine/>
    <w:qFormat/>
    <w:rsid w:val="00A57DA1"/>
    <w:pPr>
      <w:numPr>
        <w:numId w:val="1"/>
      </w:numPr>
      <w:spacing w:line="360" w:lineRule="auto"/>
      <w:jc w:val="center"/>
    </w:pPr>
    <w:rPr>
      <w:rFonts w:ascii="Tahoma" w:eastAsia="Times New Roman" w:hAnsi="Tahoma"/>
      <w:b/>
      <w:color w:val="auto"/>
      <w:sz w:val="22"/>
      <w:lang w:eastAsia="ru-RU"/>
    </w:rPr>
  </w:style>
  <w:style w:type="paragraph" w:styleId="3">
    <w:name w:val="toc 3"/>
    <w:basedOn w:val="a0"/>
    <w:next w:val="a0"/>
    <w:autoRedefine/>
    <w:uiPriority w:val="39"/>
    <w:unhideWhenUsed/>
    <w:rsid w:val="00531A63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af">
    <w:name w:val="Заголовок раздела Знак"/>
    <w:basedOn w:val="a1"/>
    <w:link w:val="a"/>
    <w:rsid w:val="00A57DA1"/>
    <w:rPr>
      <w:rFonts w:ascii="Tahoma" w:eastAsia="Times New Roman" w:hAnsi="Tahoma" w:cstheme="majorBidi"/>
      <w:b/>
      <w:szCs w:val="32"/>
      <w:lang w:eastAsia="ru-RU"/>
    </w:rPr>
  </w:style>
  <w:style w:type="paragraph" w:customStyle="1" w:styleId="12">
    <w:name w:val="Стиль1"/>
    <w:basedOn w:val="a"/>
    <w:link w:val="13"/>
    <w:qFormat/>
    <w:rsid w:val="00531A63"/>
  </w:style>
  <w:style w:type="character" w:customStyle="1" w:styleId="13">
    <w:name w:val="Стиль1 Знак"/>
    <w:basedOn w:val="af"/>
    <w:link w:val="12"/>
    <w:rsid w:val="00531A63"/>
    <w:rPr>
      <w:rFonts w:ascii="Tahoma" w:eastAsia="Times New Roman" w:hAnsi="Tahoma" w:cstheme="majorBidi"/>
      <w:b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371"/>
  </w:style>
  <w:style w:type="paragraph" w:styleId="1">
    <w:name w:val="heading 1"/>
    <w:basedOn w:val="a0"/>
    <w:next w:val="a0"/>
    <w:link w:val="10"/>
    <w:uiPriority w:val="9"/>
    <w:qFormat/>
    <w:rsid w:val="004D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unhideWhenUsed/>
    <w:rsid w:val="00755C87"/>
    <w:rPr>
      <w:sz w:val="16"/>
      <w:szCs w:val="16"/>
    </w:rPr>
  </w:style>
  <w:style w:type="paragraph" w:styleId="a5">
    <w:name w:val="annotation text"/>
    <w:basedOn w:val="a0"/>
    <w:link w:val="a6"/>
    <w:semiHidden/>
    <w:unhideWhenUsed/>
    <w:rsid w:val="00755C8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5"/>
    <w:semiHidden/>
    <w:rsid w:val="00755C8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55C8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755C87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55C87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75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55C87"/>
    <w:rPr>
      <w:rFonts w:ascii="Segoe UI" w:hAnsi="Segoe UI" w:cs="Segoe UI"/>
      <w:sz w:val="18"/>
      <w:szCs w:val="18"/>
    </w:rPr>
  </w:style>
  <w:style w:type="table" w:styleId="ac">
    <w:name w:val="Table Grid"/>
    <w:basedOn w:val="a2"/>
    <w:uiPriority w:val="39"/>
    <w:rsid w:val="003C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D7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4D77E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D77E9"/>
    <w:pPr>
      <w:spacing w:after="100"/>
    </w:pPr>
  </w:style>
  <w:style w:type="paragraph" w:styleId="2">
    <w:name w:val="toc 2"/>
    <w:basedOn w:val="a0"/>
    <w:next w:val="a0"/>
    <w:autoRedefine/>
    <w:uiPriority w:val="39"/>
    <w:unhideWhenUsed/>
    <w:rsid w:val="004D77E9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4D77E9"/>
    <w:rPr>
      <w:color w:val="0563C1" w:themeColor="hyperlink"/>
      <w:u w:val="single"/>
    </w:rPr>
  </w:style>
  <w:style w:type="paragraph" w:customStyle="1" w:styleId="a">
    <w:name w:val="Заголовок раздела"/>
    <w:basedOn w:val="1"/>
    <w:next w:val="a0"/>
    <w:link w:val="af"/>
    <w:autoRedefine/>
    <w:qFormat/>
    <w:rsid w:val="00A57DA1"/>
    <w:pPr>
      <w:numPr>
        <w:numId w:val="1"/>
      </w:numPr>
      <w:spacing w:line="360" w:lineRule="auto"/>
      <w:jc w:val="center"/>
    </w:pPr>
    <w:rPr>
      <w:rFonts w:ascii="Tahoma" w:eastAsia="Times New Roman" w:hAnsi="Tahoma"/>
      <w:b/>
      <w:color w:val="auto"/>
      <w:sz w:val="22"/>
      <w:lang w:eastAsia="ru-RU"/>
    </w:rPr>
  </w:style>
  <w:style w:type="paragraph" w:styleId="3">
    <w:name w:val="toc 3"/>
    <w:basedOn w:val="a0"/>
    <w:next w:val="a0"/>
    <w:autoRedefine/>
    <w:uiPriority w:val="39"/>
    <w:unhideWhenUsed/>
    <w:rsid w:val="00531A63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af">
    <w:name w:val="Заголовок раздела Знак"/>
    <w:basedOn w:val="a1"/>
    <w:link w:val="a"/>
    <w:rsid w:val="00A57DA1"/>
    <w:rPr>
      <w:rFonts w:ascii="Tahoma" w:eastAsia="Times New Roman" w:hAnsi="Tahoma" w:cstheme="majorBidi"/>
      <w:b/>
      <w:szCs w:val="32"/>
      <w:lang w:eastAsia="ru-RU"/>
    </w:rPr>
  </w:style>
  <w:style w:type="paragraph" w:customStyle="1" w:styleId="12">
    <w:name w:val="Стиль1"/>
    <w:basedOn w:val="a"/>
    <w:link w:val="13"/>
    <w:qFormat/>
    <w:rsid w:val="00531A63"/>
  </w:style>
  <w:style w:type="character" w:customStyle="1" w:styleId="13">
    <w:name w:val="Стиль1 Знак"/>
    <w:basedOn w:val="af"/>
    <w:link w:val="12"/>
    <w:rsid w:val="00531A63"/>
    <w:rPr>
      <w:rFonts w:ascii="Tahoma" w:eastAsia="Times New Roman" w:hAnsi="Tahoma" w:cstheme="majorBidi"/>
      <w:b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BE1A-A62C-48D8-975E-481EB39E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6222</Words>
  <Characters>35467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 Антон Юрьевич</dc:creator>
  <cp:lastModifiedBy>Волынский Георгий Александрович</cp:lastModifiedBy>
  <cp:revision>2</cp:revision>
  <cp:lastPrinted>2019-05-17T05:53:00Z</cp:lastPrinted>
  <dcterms:created xsi:type="dcterms:W3CDTF">2019-11-29T14:35:00Z</dcterms:created>
  <dcterms:modified xsi:type="dcterms:W3CDTF">2019-11-29T14:35:00Z</dcterms:modified>
</cp:coreProperties>
</file>