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8" w:rsidRPr="00FF79B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9B0">
        <w:rPr>
          <w:rFonts w:ascii="Times New Roman" w:hAnsi="Times New Roman" w:cs="Times New Roman"/>
          <w:b/>
          <w:sz w:val="22"/>
          <w:szCs w:val="22"/>
        </w:rPr>
        <w:t>Сообщение о существенном факте</w:t>
      </w:r>
    </w:p>
    <w:p w:rsidR="00EF28C8" w:rsidRPr="00FF79B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9B0">
        <w:rPr>
          <w:rFonts w:ascii="Times New Roman" w:hAnsi="Times New Roman" w:cs="Times New Roman"/>
          <w:b/>
          <w:sz w:val="22"/>
          <w:szCs w:val="22"/>
        </w:rPr>
        <w:t>«Об отдельных решениях, принятых советом директоров эмитента (раскрытие инсайдерской информации)»</w:t>
      </w:r>
    </w:p>
    <w:p w:rsidR="00EF28C8" w:rsidRPr="00FF79B0" w:rsidRDefault="00EF28C8" w:rsidP="00EF28C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50"/>
        <w:gridCol w:w="5281"/>
      </w:tblGrid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center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 Общие сведения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5C51D2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Публичное акционерное общество «</w:t>
            </w:r>
            <w:r w:rsidR="005C51D2">
              <w:rPr>
                <w:sz w:val="22"/>
                <w:szCs w:val="22"/>
                <w:lang w:eastAsia="en-US"/>
              </w:rPr>
              <w:t>Россети Северный Кавказ</w:t>
            </w:r>
            <w:r w:rsidRPr="00FF79B0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5C51D2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ПАО «</w:t>
            </w:r>
            <w:r w:rsidR="005C51D2">
              <w:rPr>
                <w:sz w:val="22"/>
                <w:szCs w:val="22"/>
                <w:lang w:eastAsia="en-US"/>
              </w:rPr>
              <w:t>Россети Северный Кавказ</w:t>
            </w:r>
            <w:r w:rsidRPr="00FF79B0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1.3. Место нахождения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Российская Федерация, г. Пятигорск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1.4. ОГРН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1062632029778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1.5. ИНН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2632082033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34747-E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1" w:rsidRPr="00FF79B0" w:rsidRDefault="00E14596" w:rsidP="00995E8C">
            <w:pPr>
              <w:jc w:val="both"/>
              <w:rPr>
                <w:color w:val="0000FF"/>
                <w:u w:val="single"/>
              </w:rPr>
            </w:pPr>
            <w:hyperlink r:id="rId8" w:history="1">
              <w:r w:rsidR="00EF28C8" w:rsidRPr="00FF79B0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="00EF28C8" w:rsidRPr="00FF79B0">
                <w:rPr>
                  <w:rStyle w:val="a8"/>
                  <w:sz w:val="22"/>
                  <w:szCs w:val="22"/>
                </w:rPr>
                <w:t>://www.mrsk-sk.ru</w:t>
              </w:r>
            </w:hyperlink>
            <w:r w:rsidR="00EF28C8" w:rsidRPr="00FF79B0">
              <w:rPr>
                <w:color w:val="0000FF"/>
                <w:sz w:val="22"/>
                <w:szCs w:val="22"/>
                <w:u w:val="single"/>
              </w:rPr>
              <w:t>;</w:t>
            </w:r>
          </w:p>
          <w:p w:rsidR="00BA6CE1" w:rsidRPr="00FF79B0" w:rsidRDefault="00E14596" w:rsidP="00995E8C">
            <w:pPr>
              <w:jc w:val="both"/>
            </w:pPr>
            <w:hyperlink r:id="rId9" w:history="1">
              <w:r w:rsidR="00BA6CE1" w:rsidRPr="00FF79B0">
                <w:rPr>
                  <w:rStyle w:val="a8"/>
                  <w:sz w:val="22"/>
                  <w:szCs w:val="22"/>
                </w:rPr>
                <w:t>http://www.rossetisk.ru</w:t>
              </w:r>
            </w:hyperlink>
            <w:r w:rsidR="00BA6CE1" w:rsidRPr="00FF79B0">
              <w:rPr>
                <w:sz w:val="22"/>
                <w:szCs w:val="22"/>
              </w:rPr>
              <w:t>;</w:t>
            </w:r>
          </w:p>
          <w:p w:rsidR="00EF28C8" w:rsidRPr="00FF79B0" w:rsidRDefault="00E14596" w:rsidP="00995E8C">
            <w:pPr>
              <w:jc w:val="both"/>
            </w:pPr>
            <w:hyperlink r:id="rId10" w:history="1">
              <w:r w:rsidR="00EF28C8" w:rsidRPr="00FF79B0">
                <w:rPr>
                  <w:rStyle w:val="a8"/>
                  <w:sz w:val="22"/>
                  <w:szCs w:val="22"/>
                </w:rPr>
                <w:t>http://disclosure.skrin.ru/disclosure/2632082033</w:t>
              </w:r>
            </w:hyperlink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FF79B0" w:rsidRDefault="00066B06" w:rsidP="00066B06">
            <w:pPr>
              <w:jc w:val="both"/>
            </w:pPr>
            <w:r>
              <w:rPr>
                <w:sz w:val="22"/>
                <w:szCs w:val="22"/>
              </w:rPr>
              <w:t>27</w:t>
            </w:r>
            <w:r w:rsidR="005C51D2">
              <w:rPr>
                <w:sz w:val="22"/>
                <w:szCs w:val="22"/>
              </w:rPr>
              <w:t>.04</w:t>
            </w:r>
            <w:r w:rsidR="00755B9F">
              <w:rPr>
                <w:sz w:val="22"/>
                <w:szCs w:val="22"/>
              </w:rPr>
              <w:t>.2020</w:t>
            </w:r>
          </w:p>
        </w:tc>
      </w:tr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8C8" w:rsidRPr="00FF79B0" w:rsidRDefault="00EF28C8" w:rsidP="00995E8C">
            <w:pPr>
              <w:jc w:val="both"/>
              <w:rPr>
                <w:lang w:eastAsia="en-US"/>
              </w:rPr>
            </w:pPr>
          </w:p>
        </w:tc>
      </w:tr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center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2. Содержание сообщения</w:t>
            </w:r>
          </w:p>
        </w:tc>
      </w:tr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066B06" w:rsidRDefault="00EF28C8" w:rsidP="00995E8C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2.1</w:t>
            </w:r>
            <w:r w:rsidRPr="00066B06">
              <w:rPr>
                <w:sz w:val="22"/>
                <w:szCs w:val="22"/>
                <w:lang w:eastAsia="en-US"/>
              </w:rPr>
              <w:t>. Кворум заседания совета директоров эмитента – приняли участие 1</w:t>
            </w:r>
            <w:r w:rsidR="00E80200" w:rsidRPr="00066B06">
              <w:rPr>
                <w:sz w:val="22"/>
                <w:szCs w:val="22"/>
                <w:lang w:eastAsia="en-US"/>
              </w:rPr>
              <w:t>1</w:t>
            </w:r>
            <w:r w:rsidRPr="00066B06">
              <w:rPr>
                <w:sz w:val="22"/>
                <w:szCs w:val="22"/>
                <w:lang w:eastAsia="en-US"/>
              </w:rPr>
              <w:t xml:space="preserve"> членов совета директоров из 11, кворум имеется.</w:t>
            </w:r>
          </w:p>
          <w:p w:rsidR="00EF28C8" w:rsidRPr="00066B06" w:rsidRDefault="00EF28C8" w:rsidP="00995E8C">
            <w:pPr>
              <w:jc w:val="both"/>
              <w:rPr>
                <w:lang w:eastAsia="en-US"/>
              </w:rPr>
            </w:pPr>
            <w:r w:rsidRPr="00066B06">
              <w:rPr>
                <w:sz w:val="22"/>
                <w:szCs w:val="22"/>
                <w:lang w:eastAsia="en-US"/>
              </w:rPr>
              <w:t>Результаты голосования по вопрос</w:t>
            </w:r>
            <w:r w:rsidR="009019A8" w:rsidRPr="00066B06">
              <w:rPr>
                <w:sz w:val="22"/>
                <w:szCs w:val="22"/>
                <w:lang w:eastAsia="en-US"/>
              </w:rPr>
              <w:t>ам</w:t>
            </w:r>
            <w:r w:rsidRPr="00066B06">
              <w:rPr>
                <w:sz w:val="22"/>
                <w:szCs w:val="22"/>
                <w:lang w:eastAsia="en-US"/>
              </w:rPr>
              <w:t xml:space="preserve"> о принятии решени</w:t>
            </w:r>
            <w:r w:rsidR="009019A8" w:rsidRPr="00066B06">
              <w:rPr>
                <w:sz w:val="22"/>
                <w:szCs w:val="22"/>
                <w:lang w:eastAsia="en-US"/>
              </w:rPr>
              <w:t>й</w:t>
            </w:r>
            <w:r w:rsidRPr="00066B06">
              <w:rPr>
                <w:sz w:val="22"/>
                <w:szCs w:val="22"/>
                <w:lang w:eastAsia="en-US"/>
              </w:rPr>
              <w:t>:</w:t>
            </w:r>
          </w:p>
          <w:p w:rsidR="00EF28C8" w:rsidRPr="00066B06" w:rsidRDefault="00EF28C8" w:rsidP="00995E8C">
            <w:pPr>
              <w:jc w:val="both"/>
              <w:rPr>
                <w:lang w:eastAsia="en-US"/>
              </w:rPr>
            </w:pPr>
          </w:p>
          <w:p w:rsidR="003541A8" w:rsidRPr="00066B06" w:rsidRDefault="00EF28C8" w:rsidP="003541A8">
            <w:pPr>
              <w:jc w:val="both"/>
              <w:rPr>
                <w:lang w:eastAsia="en-US"/>
              </w:rPr>
            </w:pPr>
            <w:r w:rsidRPr="00066B06">
              <w:rPr>
                <w:sz w:val="22"/>
                <w:szCs w:val="22"/>
                <w:lang w:eastAsia="en-US"/>
              </w:rPr>
              <w:t>По вопрос</w:t>
            </w:r>
            <w:r w:rsidR="009019A8" w:rsidRPr="00066B06">
              <w:rPr>
                <w:sz w:val="22"/>
                <w:szCs w:val="22"/>
                <w:lang w:eastAsia="en-US"/>
              </w:rPr>
              <w:t>ам</w:t>
            </w:r>
            <w:r w:rsidR="003541A8" w:rsidRPr="00066B06">
              <w:rPr>
                <w:sz w:val="22"/>
                <w:szCs w:val="22"/>
                <w:lang w:eastAsia="en-US"/>
              </w:rPr>
              <w:t>№ 1</w:t>
            </w:r>
            <w:r w:rsidR="00D427AC" w:rsidRPr="00066B06">
              <w:rPr>
                <w:sz w:val="22"/>
                <w:szCs w:val="22"/>
                <w:lang w:eastAsia="en-US"/>
              </w:rPr>
              <w:t>, № 2, № 3, № 4</w:t>
            </w:r>
            <w:r w:rsidR="005C51D2" w:rsidRPr="00066B06">
              <w:rPr>
                <w:sz w:val="22"/>
                <w:szCs w:val="22"/>
                <w:lang w:eastAsia="en-US"/>
              </w:rPr>
              <w:t>, № 5, № 6, № 7</w:t>
            </w:r>
            <w:r w:rsidR="00066B06" w:rsidRPr="00066B06">
              <w:rPr>
                <w:sz w:val="22"/>
                <w:szCs w:val="22"/>
                <w:lang w:eastAsia="en-US"/>
              </w:rPr>
              <w:t>, № 8</w:t>
            </w:r>
            <w:r w:rsidR="00D427AC" w:rsidRPr="00066B06">
              <w:rPr>
                <w:sz w:val="22"/>
                <w:szCs w:val="22"/>
                <w:lang w:eastAsia="en-US"/>
              </w:rPr>
              <w:t xml:space="preserve"> </w:t>
            </w:r>
            <w:r w:rsidR="003541A8" w:rsidRPr="00066B06">
              <w:rPr>
                <w:sz w:val="22"/>
                <w:szCs w:val="22"/>
                <w:lang w:eastAsia="en-US"/>
              </w:rPr>
              <w:t>повестки заседания совета директоров:</w:t>
            </w:r>
          </w:p>
          <w:p w:rsidR="003541A8" w:rsidRPr="00066B06" w:rsidRDefault="003541A8" w:rsidP="003541A8">
            <w:pPr>
              <w:jc w:val="both"/>
              <w:rPr>
                <w:lang w:eastAsia="en-US"/>
              </w:rPr>
            </w:pPr>
            <w:r w:rsidRPr="00066B06">
              <w:rPr>
                <w:sz w:val="22"/>
                <w:szCs w:val="22"/>
                <w:lang w:eastAsia="en-US"/>
              </w:rPr>
              <w:t>Голосовали «ЗА»: 1</w:t>
            </w:r>
            <w:r w:rsidR="00E80200" w:rsidRPr="00066B06">
              <w:rPr>
                <w:sz w:val="22"/>
                <w:szCs w:val="22"/>
                <w:lang w:eastAsia="en-US"/>
              </w:rPr>
              <w:t>1</w:t>
            </w:r>
            <w:r w:rsidRPr="00066B06">
              <w:rPr>
                <w:sz w:val="22"/>
                <w:szCs w:val="22"/>
                <w:lang w:eastAsia="en-US"/>
              </w:rPr>
              <w:t xml:space="preserve"> человек, «ПРОТИВ»: нет, «ВОЗДЕРЖАЛСЯ»: </w:t>
            </w:r>
            <w:r w:rsidR="00FF79B0" w:rsidRPr="00066B06">
              <w:rPr>
                <w:sz w:val="22"/>
                <w:szCs w:val="22"/>
                <w:lang w:eastAsia="en-US"/>
              </w:rPr>
              <w:t>нет</w:t>
            </w:r>
          </w:p>
          <w:p w:rsidR="003541A8" w:rsidRPr="00066B06" w:rsidRDefault="003541A8" w:rsidP="003541A8">
            <w:pPr>
              <w:jc w:val="both"/>
              <w:rPr>
                <w:lang w:eastAsia="en-US"/>
              </w:rPr>
            </w:pPr>
            <w:r w:rsidRPr="00066B06">
              <w:rPr>
                <w:sz w:val="22"/>
                <w:szCs w:val="22"/>
                <w:lang w:eastAsia="en-US"/>
              </w:rPr>
              <w:t>Решени</w:t>
            </w:r>
            <w:r w:rsidR="009019A8" w:rsidRPr="00066B06">
              <w:rPr>
                <w:sz w:val="22"/>
                <w:szCs w:val="22"/>
                <w:lang w:eastAsia="en-US"/>
              </w:rPr>
              <w:t>я</w:t>
            </w:r>
            <w:r w:rsidRPr="00066B06">
              <w:rPr>
                <w:sz w:val="22"/>
                <w:szCs w:val="22"/>
                <w:lang w:eastAsia="en-US"/>
              </w:rPr>
              <w:t xml:space="preserve"> по указанн</w:t>
            </w:r>
            <w:r w:rsidR="009019A8" w:rsidRPr="00066B06">
              <w:rPr>
                <w:sz w:val="22"/>
                <w:szCs w:val="22"/>
                <w:lang w:eastAsia="en-US"/>
              </w:rPr>
              <w:t>ым</w:t>
            </w:r>
            <w:r w:rsidRPr="00066B06">
              <w:rPr>
                <w:sz w:val="22"/>
                <w:szCs w:val="22"/>
                <w:lang w:eastAsia="en-US"/>
              </w:rPr>
              <w:t xml:space="preserve"> вопрос</w:t>
            </w:r>
            <w:r w:rsidR="009019A8" w:rsidRPr="00066B06">
              <w:rPr>
                <w:sz w:val="22"/>
                <w:szCs w:val="22"/>
                <w:lang w:eastAsia="en-US"/>
              </w:rPr>
              <w:t>ам</w:t>
            </w:r>
            <w:r w:rsidRPr="00066B06">
              <w:rPr>
                <w:sz w:val="22"/>
                <w:szCs w:val="22"/>
                <w:lang w:eastAsia="en-US"/>
              </w:rPr>
              <w:t xml:space="preserve"> повестки заседания совета директоров принят</w:t>
            </w:r>
            <w:r w:rsidR="009019A8" w:rsidRPr="00066B06">
              <w:rPr>
                <w:sz w:val="22"/>
                <w:szCs w:val="22"/>
                <w:lang w:eastAsia="en-US"/>
              </w:rPr>
              <w:t>ы</w:t>
            </w:r>
            <w:r w:rsidR="00D427AC" w:rsidRPr="00066B06">
              <w:rPr>
                <w:sz w:val="22"/>
                <w:szCs w:val="22"/>
                <w:lang w:eastAsia="en-US"/>
              </w:rPr>
              <w:t xml:space="preserve"> </w:t>
            </w:r>
            <w:r w:rsidR="00FF79B0" w:rsidRPr="00066B06">
              <w:rPr>
                <w:sz w:val="22"/>
                <w:szCs w:val="22"/>
                <w:lang w:eastAsia="en-US"/>
              </w:rPr>
              <w:t>единогласно</w:t>
            </w:r>
            <w:r w:rsidRPr="00066B06">
              <w:rPr>
                <w:sz w:val="22"/>
                <w:szCs w:val="22"/>
                <w:lang w:eastAsia="en-US"/>
              </w:rPr>
              <w:t>.</w:t>
            </w:r>
          </w:p>
          <w:p w:rsidR="003541A8" w:rsidRPr="00066B06" w:rsidRDefault="003541A8" w:rsidP="00995E8C">
            <w:pPr>
              <w:jc w:val="both"/>
              <w:rPr>
                <w:lang w:eastAsia="en-US"/>
              </w:rPr>
            </w:pPr>
          </w:p>
          <w:p w:rsidR="00EF28C8" w:rsidRPr="00066B06" w:rsidRDefault="00EF28C8" w:rsidP="00995E8C">
            <w:pPr>
              <w:jc w:val="both"/>
              <w:rPr>
                <w:lang w:eastAsia="en-US"/>
              </w:rPr>
            </w:pPr>
            <w:r w:rsidRPr="00066B06">
              <w:rPr>
                <w:sz w:val="22"/>
                <w:szCs w:val="22"/>
                <w:lang w:eastAsia="en-US"/>
              </w:rPr>
              <w:t>2.2. Содержание решени</w:t>
            </w:r>
            <w:r w:rsidR="009019A8" w:rsidRPr="00066B06">
              <w:rPr>
                <w:sz w:val="22"/>
                <w:szCs w:val="22"/>
                <w:lang w:eastAsia="en-US"/>
              </w:rPr>
              <w:t>й</w:t>
            </w:r>
            <w:r w:rsidRPr="00066B06">
              <w:rPr>
                <w:sz w:val="22"/>
                <w:szCs w:val="22"/>
                <w:lang w:eastAsia="en-US"/>
              </w:rPr>
              <w:t>, приня</w:t>
            </w:r>
            <w:r w:rsidR="009019A8" w:rsidRPr="00066B06">
              <w:rPr>
                <w:sz w:val="22"/>
                <w:szCs w:val="22"/>
                <w:lang w:eastAsia="en-US"/>
              </w:rPr>
              <w:t>тых</w:t>
            </w:r>
            <w:r w:rsidRPr="00066B06">
              <w:rPr>
                <w:sz w:val="22"/>
                <w:szCs w:val="22"/>
                <w:lang w:eastAsia="en-US"/>
              </w:rPr>
              <w:t xml:space="preserve"> советом директоров эмитента:</w:t>
            </w:r>
          </w:p>
          <w:p w:rsidR="00EF28C8" w:rsidRPr="00066B06" w:rsidRDefault="00EF28C8" w:rsidP="00995E8C">
            <w:pPr>
              <w:jc w:val="both"/>
              <w:rPr>
                <w:lang w:eastAsia="en-US"/>
              </w:rPr>
            </w:pPr>
          </w:p>
          <w:p w:rsidR="008B422D" w:rsidRPr="00066B06" w:rsidRDefault="00EF28C8" w:rsidP="007759A5">
            <w:pPr>
              <w:jc w:val="both"/>
            </w:pPr>
            <w:r w:rsidRPr="00066B06">
              <w:rPr>
                <w:sz w:val="22"/>
                <w:szCs w:val="22"/>
                <w:lang w:eastAsia="en-US"/>
              </w:rPr>
              <w:t xml:space="preserve">По вопросу № </w:t>
            </w:r>
            <w:r w:rsidR="008B422D" w:rsidRPr="00066B06">
              <w:rPr>
                <w:sz w:val="22"/>
                <w:szCs w:val="22"/>
              </w:rPr>
              <w:t>1 «</w:t>
            </w:r>
            <w:r w:rsidR="00066B06" w:rsidRPr="00066B06">
              <w:rPr>
                <w:sz w:val="22"/>
                <w:szCs w:val="22"/>
              </w:rPr>
              <w:t>О созыве годового Общего собрания акционеров Общества и об определении формы и даты его проведения</w:t>
            </w:r>
            <w:r w:rsidR="008B422D" w:rsidRPr="00066B06">
              <w:rPr>
                <w:sz w:val="22"/>
                <w:szCs w:val="22"/>
              </w:rPr>
              <w:t>»:</w:t>
            </w:r>
          </w:p>
          <w:p w:rsidR="003B6F4B" w:rsidRPr="00066B06" w:rsidRDefault="003B6F4B" w:rsidP="008B422D">
            <w:pPr>
              <w:jc w:val="both"/>
            </w:pP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1. Созвать годовое Общее собрание акционеров Общества в форме заочного голосования.</w:t>
            </w:r>
          </w:p>
          <w:p w:rsidR="009019A8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2. Определить дату проведения Общего собрания акционеров Общества (дату окончания приема заполненных бюллетеней) – 29 мая 2020 года.</w:t>
            </w:r>
          </w:p>
          <w:p w:rsidR="005C51D2" w:rsidRPr="00066B06" w:rsidRDefault="005C51D2" w:rsidP="007759A5">
            <w:pPr>
              <w:jc w:val="both"/>
            </w:pPr>
          </w:p>
          <w:p w:rsidR="009019A8" w:rsidRPr="00066B06" w:rsidRDefault="009019A8" w:rsidP="007759A5">
            <w:pPr>
              <w:jc w:val="both"/>
            </w:pPr>
            <w:r w:rsidRPr="00066B06">
              <w:rPr>
                <w:sz w:val="22"/>
                <w:szCs w:val="22"/>
              </w:rPr>
              <w:t>По вопросу № 2 «</w:t>
            </w:r>
            <w:r w:rsidR="00066B06" w:rsidRPr="00066B06">
              <w:rPr>
                <w:sz w:val="22"/>
                <w:szCs w:val="22"/>
              </w:rPr>
              <w:t>Об утверждении даты определения (фиксации) лиц, имеющих право на участие в годовом Общем собрании акционеров Общества</w:t>
            </w:r>
            <w:r w:rsidRPr="00066B06">
              <w:rPr>
                <w:sz w:val="22"/>
                <w:szCs w:val="22"/>
              </w:rPr>
              <w:t>»:</w:t>
            </w:r>
          </w:p>
          <w:p w:rsidR="009019A8" w:rsidRPr="00066B06" w:rsidRDefault="009019A8" w:rsidP="007759A5">
            <w:pPr>
              <w:jc w:val="both"/>
            </w:pPr>
          </w:p>
          <w:p w:rsidR="00D427AC" w:rsidRPr="00066B06" w:rsidRDefault="00066B06" w:rsidP="0016685A">
            <w:pPr>
              <w:tabs>
                <w:tab w:val="left" w:pos="1276"/>
              </w:tabs>
              <w:jc w:val="both"/>
            </w:pPr>
            <w:r w:rsidRPr="00066B06">
              <w:rPr>
                <w:rFonts w:eastAsia="Andale Sans UI"/>
                <w:kern w:val="3"/>
                <w:sz w:val="22"/>
                <w:szCs w:val="22"/>
                <w:lang w:bidi="fa-IR"/>
              </w:rPr>
              <w:t>Утвердить дату определения (фиксации) лиц, имеющих право на участие в годовом Общем собрании акционеров Общества, - 05 мая 2020 года</w:t>
            </w:r>
            <w:r w:rsidR="00D427AC" w:rsidRPr="00066B06">
              <w:rPr>
                <w:rFonts w:eastAsia="Andale Sans UI"/>
                <w:kern w:val="3"/>
                <w:sz w:val="22"/>
                <w:szCs w:val="22"/>
                <w:lang w:bidi="fa-IR"/>
              </w:rPr>
              <w:t>.</w:t>
            </w:r>
          </w:p>
          <w:p w:rsidR="009019A8" w:rsidRPr="00066B06" w:rsidRDefault="009019A8" w:rsidP="007759A5">
            <w:pPr>
              <w:jc w:val="both"/>
            </w:pPr>
          </w:p>
          <w:p w:rsidR="009019A8" w:rsidRPr="00066B06" w:rsidRDefault="009019A8" w:rsidP="007759A5">
            <w:pPr>
              <w:jc w:val="both"/>
            </w:pPr>
            <w:r w:rsidRPr="00066B06">
              <w:rPr>
                <w:sz w:val="22"/>
                <w:szCs w:val="22"/>
              </w:rPr>
              <w:t>По вопросу № 3 «</w:t>
            </w:r>
            <w:r w:rsidR="00066B06" w:rsidRPr="00066B06">
              <w:rPr>
                <w:sz w:val="22"/>
                <w:szCs w:val="22"/>
              </w:rPr>
              <w:t xml:space="preserve">Об определении типа (типов) привилегированных акций, владельцы которых обладают правом голоса по вопросам </w:t>
            </w:r>
            <w:proofErr w:type="gramStart"/>
            <w:r w:rsidR="00066B06" w:rsidRPr="00066B06">
              <w:rPr>
                <w:sz w:val="22"/>
                <w:szCs w:val="22"/>
              </w:rPr>
              <w:t>повестки дня годового Общего собрания акционеров Общества</w:t>
            </w:r>
            <w:proofErr w:type="gramEnd"/>
            <w:r w:rsidRPr="00066B06">
              <w:rPr>
                <w:sz w:val="22"/>
                <w:szCs w:val="22"/>
              </w:rPr>
              <w:t>»:</w:t>
            </w:r>
          </w:p>
          <w:p w:rsidR="009019A8" w:rsidRPr="00066B06" w:rsidRDefault="009019A8" w:rsidP="007759A5">
            <w:pPr>
              <w:jc w:val="both"/>
            </w:pPr>
          </w:p>
          <w:p w:rsidR="00D427AC" w:rsidRDefault="00066B06" w:rsidP="0016685A">
            <w:pPr>
              <w:tabs>
                <w:tab w:val="left" w:pos="1276"/>
              </w:tabs>
              <w:jc w:val="both"/>
              <w:rPr>
                <w:bCs/>
                <w:sz w:val="22"/>
                <w:szCs w:val="22"/>
              </w:rPr>
            </w:pPr>
            <w:r w:rsidRPr="00066B06">
              <w:rPr>
                <w:rFonts w:eastAsia="Andale Sans UI"/>
                <w:kern w:val="3"/>
                <w:sz w:val="22"/>
                <w:szCs w:val="22"/>
                <w:lang w:bidi="fa-IR"/>
              </w:rPr>
              <w:t xml:space="preserve">В связи с тем, что привилегированные акции Обществом не выпускались, решения 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Общества, не </w:t>
            </w:r>
            <w:r w:rsidRPr="00066B06">
              <w:rPr>
                <w:rFonts w:eastAsia="Andale Sans UI"/>
                <w:kern w:val="3"/>
                <w:sz w:val="22"/>
                <w:szCs w:val="22"/>
                <w:lang w:bidi="fa-IR"/>
              </w:rPr>
              <w:lastRenderedPageBreak/>
              <w:t>принимать</w:t>
            </w:r>
            <w:r w:rsidR="00D427AC" w:rsidRPr="00066B06">
              <w:rPr>
                <w:bCs/>
                <w:sz w:val="22"/>
                <w:szCs w:val="22"/>
              </w:rPr>
              <w:t>.</w:t>
            </w:r>
          </w:p>
          <w:p w:rsidR="002349D6" w:rsidRPr="00066B06" w:rsidRDefault="002349D6" w:rsidP="0016685A">
            <w:pPr>
              <w:tabs>
                <w:tab w:val="left" w:pos="1276"/>
              </w:tabs>
              <w:jc w:val="both"/>
            </w:pPr>
          </w:p>
          <w:p w:rsidR="009019A8" w:rsidRPr="00066B06" w:rsidRDefault="009019A8" w:rsidP="009019A8">
            <w:pPr>
              <w:jc w:val="both"/>
            </w:pPr>
            <w:r w:rsidRPr="00066B06">
              <w:rPr>
                <w:sz w:val="22"/>
                <w:szCs w:val="22"/>
              </w:rPr>
              <w:t>По вопросу № 4 «</w:t>
            </w:r>
            <w:r w:rsidR="00066B06" w:rsidRPr="00066B06">
              <w:rPr>
                <w:sz w:val="22"/>
                <w:szCs w:val="22"/>
              </w:rPr>
              <w:t xml:space="preserve">Об утверждении </w:t>
            </w:r>
            <w:proofErr w:type="gramStart"/>
            <w:r w:rsidR="00066B06" w:rsidRPr="00066B06">
              <w:rPr>
                <w:sz w:val="22"/>
                <w:szCs w:val="22"/>
              </w:rPr>
              <w:t>повестки дня годового Общего собрания акционеров Общества</w:t>
            </w:r>
            <w:proofErr w:type="gramEnd"/>
            <w:r w:rsidRPr="00066B06">
              <w:rPr>
                <w:sz w:val="22"/>
                <w:szCs w:val="22"/>
              </w:rPr>
              <w:t>»:</w:t>
            </w:r>
          </w:p>
          <w:p w:rsidR="009019A8" w:rsidRPr="00066B06" w:rsidRDefault="009019A8" w:rsidP="007759A5">
            <w:pPr>
              <w:jc w:val="both"/>
            </w:pP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Утвердить следующую повестку дня годового Общего собрания акционеров Общества: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1. Об утверждении годового отчета, годовой бухгалтерской (финансовой) отчетности Общества за 2019 год.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2. О распределении прибыли (в том числе о выплате (объявлении) дивидендов) и убытков Общества по результатам 2019 года.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3. Об избрании членов Совета директоров Общества.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4. Об избрании членов Ревизионной комиссии Общества.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5. Об утвержден</w:t>
            </w:r>
            <w:proofErr w:type="gramStart"/>
            <w:r w:rsidRPr="00066B06">
              <w:rPr>
                <w:bCs/>
                <w:sz w:val="22"/>
                <w:szCs w:val="22"/>
              </w:rPr>
              <w:t>ии ау</w:t>
            </w:r>
            <w:proofErr w:type="gramEnd"/>
            <w:r w:rsidRPr="00066B06">
              <w:rPr>
                <w:bCs/>
                <w:sz w:val="22"/>
                <w:szCs w:val="22"/>
              </w:rPr>
              <w:t>дитора Общества.</w:t>
            </w:r>
          </w:p>
          <w:p w:rsidR="009019A8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6. Об утверждении Положения о Совете директоров Общества в новой редакции</w:t>
            </w:r>
            <w:r w:rsidR="005C51D2" w:rsidRPr="00066B06">
              <w:rPr>
                <w:bCs/>
                <w:sz w:val="22"/>
                <w:szCs w:val="22"/>
              </w:rPr>
              <w:t>.</w:t>
            </w:r>
          </w:p>
          <w:p w:rsidR="005C51D2" w:rsidRPr="00066B06" w:rsidRDefault="005C51D2" w:rsidP="007759A5">
            <w:pPr>
              <w:jc w:val="both"/>
              <w:rPr>
                <w:bCs/>
              </w:rPr>
            </w:pPr>
          </w:p>
          <w:p w:rsidR="005C51D2" w:rsidRPr="00066B06" w:rsidRDefault="005C51D2" w:rsidP="007759A5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По вопросу № 5 «</w:t>
            </w:r>
            <w:r w:rsidR="00066B06" w:rsidRPr="00066B06">
              <w:rPr>
                <w:bCs/>
                <w:sz w:val="22"/>
                <w:szCs w:val="22"/>
              </w:rPr>
              <w:t>Об определении перечня информации (материалов), предоставляемой акционерам при подготовке к проведению годового Общего собрания акционеров, и порядка ее предоставления</w:t>
            </w:r>
            <w:r w:rsidRPr="00066B06">
              <w:rPr>
                <w:bCs/>
                <w:sz w:val="22"/>
                <w:szCs w:val="22"/>
              </w:rPr>
              <w:t>»:</w:t>
            </w:r>
          </w:p>
          <w:p w:rsidR="005C51D2" w:rsidRPr="00066B06" w:rsidRDefault="005C51D2" w:rsidP="007759A5">
            <w:pPr>
              <w:jc w:val="both"/>
              <w:rPr>
                <w:bCs/>
              </w:rPr>
            </w:pP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 xml:space="preserve">1. Определить, что информацией (материалами), предоставляемой лицам, имеющим право на участие в годовом общем собрании акционеров Общества (далее – Собрание), является: 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годовой отчет общества и заключение Ревизионной комиссии Общества по результатам его проверки (о достоверности данных, содержащихся в годовом отчете Общества);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годовая бухгалтерская (финансовая) отчетность, аудиторское заключение и заключение Ревизионной комиссии Общества по результатам проверки такой отчетности;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заключение Комитета по аудиту Совета директоров Общества об уровне эффективности и качества процесса внешнего аудита;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выписка из решения Совета директоров по вопросу о предварительном утверждении годового отчета Общества за 2019 год и рекомендациях годовому Общему собранию акционеров о его утверждении;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выписки из решений Совета директоров с рекомендациями (предложениями) по вопросам, выносимым на рассмотрение Общего собрания акционеров Общества;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 xml:space="preserve">- сведения о кандидатах в Совет директоров Общества, Ревизионную комиссию Общества, в том числе информация о том, кем выдвинут каждый из кандидатов, а также информация о наличии либо отсутствии письменного согласия указанных кандидатов на выдвижение и избрание; 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proofErr w:type="gramStart"/>
            <w:r w:rsidRPr="00066B06">
              <w:rPr>
                <w:bCs/>
                <w:sz w:val="22"/>
                <w:szCs w:val="22"/>
              </w:rPr>
              <w:t>- сведения о кандидатах в аудиторы Общества, достаточные для формирования представления об их профессиональных качествах и независимости, включая наименование саморегулируемой организации аудиторов, членом которой является кандидат в аудиторы Общества, описание процедур, используемых при отборе внешних аудиторов, которые обеспечивают их независимость и объективность, а также сведения о предлагаемом вознаграждении внешних аудиторов за услуги аудиторского и неаудиторского характера (включая сведения о компенсационных выплатах</w:t>
            </w:r>
            <w:proofErr w:type="gramEnd"/>
            <w:r w:rsidRPr="00066B06">
              <w:rPr>
                <w:bCs/>
                <w:sz w:val="22"/>
                <w:szCs w:val="22"/>
              </w:rPr>
              <w:t xml:space="preserve"> и иных расходах, связанных с привлечением аудитора) и иных существенных условиях договоров, заключаемых с аудиторами Общества;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рекомендации Комитета по аудиту Совета директоров Общества в отношении кандидатуры аудитора Общества;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положение о Совете директоров Общества в действующей редакции, проект Положения о Совете директоров Общества в новой редакции, а также сравнительная таблица вносимых изменений с их обоснованием;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отчет о заключенных Обществом в 2019 году сделках, в совершении которых имеется заинтересованность, включая заключение Ревизионной комиссии, подтверждающее достоверность данных, содержащихся в отчете;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информация об акционерных соглашениях, заключенных в течение года до даты проведения Общего собрания акционеров;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примерная форма доверенности, которую акционер может выдать своему представителю и порядок ее удостоверения;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lastRenderedPageBreak/>
              <w:t>- проекты решений годового Общего собрания акционеров Общества по вопросам повестки дня.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информация о том, кем предложен каждый вопрос в повестку дня годового Общего собрания акционеров Общества;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2. Установить, что с указанной информацией (материалами), предоставляемой при подготовке к проведению Собрания, лица, имеющие право участвовать Собрании, могут ознакомиться: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с 08 мая 2020 года по 28 мая 2020 года, за исключением выходных и праздничных дней, с 09 часов 00 минут до 16 часов 00 минут, а также 29 мая 2020 года в день проведения Собрания, по адресам: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proofErr w:type="gramStart"/>
            <w:r w:rsidRPr="00066B06">
              <w:rPr>
                <w:bCs/>
                <w:sz w:val="22"/>
                <w:szCs w:val="22"/>
              </w:rPr>
              <w:t>- Ставропольский край, г. Пятигорск, ул. Подстанционная, д. 13а, ПАО «Россети Северный Кавказ», тел. (8793) 40-17-52;</w:t>
            </w:r>
            <w:proofErr w:type="gramEnd"/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proofErr w:type="gramStart"/>
            <w:r w:rsidRPr="00066B06">
              <w:rPr>
                <w:bCs/>
                <w:sz w:val="22"/>
                <w:szCs w:val="22"/>
              </w:rPr>
              <w:t>- 109052, Россия, г. Москва, ул. Новохохловская, д. 23, стр. 1, АО «СТАТУС», тел. (495) 280-04-87;</w:t>
            </w:r>
            <w:proofErr w:type="gramEnd"/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- а также с 08 мая 2020 года на веб-сайте Общества в сети Интернет: www.rossetisk.ru.</w:t>
            </w:r>
          </w:p>
          <w:p w:rsidR="005C51D2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В случае</w:t>
            </w:r>
            <w:proofErr w:type="gramStart"/>
            <w:r w:rsidRPr="00066B06">
              <w:rPr>
                <w:bCs/>
                <w:sz w:val="22"/>
                <w:szCs w:val="22"/>
              </w:rPr>
              <w:t>,</w:t>
            </w:r>
            <w:proofErr w:type="gramEnd"/>
            <w:r w:rsidRPr="00066B06">
              <w:rPr>
                <w:bCs/>
                <w:sz w:val="22"/>
                <w:szCs w:val="22"/>
              </w:rPr>
              <w:t xml:space="preserve"> если зарегистрированным в реестре акционеров Общества лицом является номинальный держатель акций, указанная информация (материалы) направляется до 08 мая 2020 года в электронной форме (в форме электронных документов) номинальному держателю акций.</w:t>
            </w:r>
            <w:r w:rsidR="005C51D2" w:rsidRPr="00066B06">
              <w:rPr>
                <w:bCs/>
                <w:sz w:val="22"/>
                <w:szCs w:val="22"/>
              </w:rPr>
              <w:t>.</w:t>
            </w:r>
          </w:p>
          <w:p w:rsidR="005C51D2" w:rsidRPr="00066B06" w:rsidRDefault="005C51D2" w:rsidP="007759A5">
            <w:pPr>
              <w:jc w:val="both"/>
              <w:rPr>
                <w:bCs/>
              </w:rPr>
            </w:pPr>
          </w:p>
          <w:p w:rsidR="005C51D2" w:rsidRPr="00066B06" w:rsidRDefault="005C51D2" w:rsidP="007759A5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По вопросу № 6 «</w:t>
            </w:r>
            <w:r w:rsidR="00066B06" w:rsidRPr="00066B06">
              <w:rPr>
                <w:bCs/>
                <w:sz w:val="22"/>
                <w:szCs w:val="22"/>
              </w:rPr>
              <w:t>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</w:t>
            </w:r>
            <w:r w:rsidRPr="00066B06">
              <w:rPr>
                <w:bCs/>
                <w:sz w:val="22"/>
                <w:szCs w:val="22"/>
              </w:rPr>
              <w:t>»:</w:t>
            </w:r>
          </w:p>
          <w:p w:rsidR="005C51D2" w:rsidRPr="00066B06" w:rsidRDefault="005C51D2" w:rsidP="007759A5">
            <w:pPr>
              <w:jc w:val="both"/>
              <w:rPr>
                <w:bCs/>
              </w:rPr>
            </w:pP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 xml:space="preserve">1. Определить, что бюллетень для голосования должен быть направлен простым письмом (вручен под роспись) лицам, имеющим право на участие в Общем собрании акционеров Общества, не позднее 08 мая 2020 года. 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2. Определить, что заполненный бюллетень для голосования может быть направлен по следующему адресу: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proofErr w:type="gramStart"/>
            <w:r w:rsidRPr="00066B06">
              <w:rPr>
                <w:bCs/>
                <w:sz w:val="22"/>
                <w:szCs w:val="22"/>
              </w:rPr>
              <w:t>- 109052, Россия, г. Москва, ул. Новохохловская, д. 23, стр. 1, АО «СТАТУС».</w:t>
            </w:r>
            <w:proofErr w:type="gramEnd"/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3. Определить следующий адрес сайта в информационно-телекоммуникационной сети «Интернет» для заполнения электронной формы бюллетеней: https://online.rostatus.ru.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4. Определить, что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28 мая 2020 года.</w:t>
            </w:r>
          </w:p>
          <w:p w:rsidR="005C51D2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5. Поручить генеральному директору Общества обеспечить направление бюллетеней для голосования акционерам Общества в соответствии с настоящим решением Совета директоров</w:t>
            </w:r>
            <w:r w:rsidR="005C51D2" w:rsidRPr="00066B06">
              <w:rPr>
                <w:bCs/>
                <w:sz w:val="22"/>
                <w:szCs w:val="22"/>
              </w:rPr>
              <w:t>.</w:t>
            </w:r>
          </w:p>
          <w:p w:rsidR="005C51D2" w:rsidRPr="00066B06" w:rsidRDefault="005C51D2" w:rsidP="007759A5">
            <w:pPr>
              <w:jc w:val="both"/>
              <w:rPr>
                <w:bCs/>
              </w:rPr>
            </w:pPr>
          </w:p>
          <w:p w:rsidR="005C51D2" w:rsidRPr="00066B06" w:rsidRDefault="005C51D2" w:rsidP="007759A5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По вопросу № 7 «</w:t>
            </w:r>
            <w:r w:rsidR="00066B06" w:rsidRPr="00066B06">
              <w:rPr>
                <w:bCs/>
                <w:sz w:val="22"/>
                <w:szCs w:val="22"/>
              </w:rPr>
              <w:t>Об определении порядка сообщения акционерам Общества о проведении Общего собрания акционеров, в том числе утверждение формы и текста сообщения</w:t>
            </w:r>
            <w:r w:rsidRPr="00066B06">
              <w:rPr>
                <w:bCs/>
                <w:sz w:val="22"/>
                <w:szCs w:val="22"/>
              </w:rPr>
              <w:t>»:</w:t>
            </w:r>
          </w:p>
          <w:p w:rsidR="005C51D2" w:rsidRPr="00066B06" w:rsidRDefault="005C51D2" w:rsidP="007759A5">
            <w:pPr>
              <w:jc w:val="both"/>
              <w:rPr>
                <w:bCs/>
              </w:rPr>
            </w:pP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1. Утвердить форму и текст сообщения о проведении годового Общего собрания акционеров Общества согласно приложению № 1 к настоящему решению Совета директоров Общества.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Сообщить лицам, имеющим право на участие в Общем собрании акционеров Общества, о проведении Общего собрания акционеров Общества путем размещения сообщения на веб-сайте Общества в сети Интернет www.rossetisk.ru не позднее 28 апреля 2020.</w:t>
            </w:r>
          </w:p>
          <w:p w:rsidR="005C51D2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В случае</w:t>
            </w:r>
            <w:proofErr w:type="gramStart"/>
            <w:r w:rsidRPr="00066B06">
              <w:rPr>
                <w:bCs/>
                <w:sz w:val="22"/>
                <w:szCs w:val="22"/>
              </w:rPr>
              <w:t>,</w:t>
            </w:r>
            <w:proofErr w:type="gramEnd"/>
            <w:r w:rsidRPr="00066B06">
              <w:rPr>
                <w:bCs/>
                <w:sz w:val="22"/>
                <w:szCs w:val="22"/>
              </w:rPr>
              <w:t xml:space="preserve"> если зарегистрированным в реестре акционеров Общества лицом является номинальный держатель акций, сообщение о проведении годового Общего собрания акционеров направляется по адресу номинального держателя акций не позднее 28 апреля 2020</w:t>
            </w:r>
            <w:r w:rsidR="005C51D2" w:rsidRPr="00066B06">
              <w:rPr>
                <w:bCs/>
                <w:sz w:val="22"/>
                <w:szCs w:val="22"/>
              </w:rPr>
              <w:t>.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t>По вопросу № 8 «Об избрании секретаря годового Общего собрания акционеров Общества»:</w:t>
            </w:r>
          </w:p>
          <w:p w:rsidR="00066B06" w:rsidRPr="00066B06" w:rsidRDefault="00066B06" w:rsidP="00066B06">
            <w:pPr>
              <w:jc w:val="both"/>
              <w:rPr>
                <w:bCs/>
              </w:rPr>
            </w:pPr>
          </w:p>
          <w:p w:rsidR="00066B06" w:rsidRPr="00066B06" w:rsidRDefault="00066B06" w:rsidP="00066B06">
            <w:pPr>
              <w:jc w:val="both"/>
              <w:rPr>
                <w:bCs/>
              </w:rPr>
            </w:pPr>
            <w:r w:rsidRPr="00066B06">
              <w:rPr>
                <w:bCs/>
                <w:sz w:val="22"/>
                <w:szCs w:val="22"/>
              </w:rPr>
              <w:lastRenderedPageBreak/>
              <w:t>Избрать секретарем годового Общего собрания акционеров Общества Христокьян Ирину Вячеславовну – начальника отдела корпоративного управления Департамента корпоративного управления и взаимодействия с акционерами Общества.</w:t>
            </w:r>
          </w:p>
          <w:p w:rsidR="005C51D2" w:rsidRPr="00066B06" w:rsidRDefault="005C51D2" w:rsidP="007759A5">
            <w:pPr>
              <w:jc w:val="both"/>
              <w:rPr>
                <w:bCs/>
              </w:rPr>
            </w:pPr>
          </w:p>
          <w:p w:rsidR="00EF28C8" w:rsidRPr="00066B06" w:rsidRDefault="00EF28C8" w:rsidP="003E7681">
            <w:pPr>
              <w:jc w:val="both"/>
              <w:rPr>
                <w:lang w:eastAsia="en-US"/>
              </w:rPr>
            </w:pPr>
            <w:r w:rsidRPr="00066B06">
              <w:rPr>
                <w:sz w:val="22"/>
                <w:szCs w:val="22"/>
                <w:lang w:eastAsia="en-US"/>
              </w:rPr>
              <w:t>2.3. Дата проведения заседания совета директоров эмитента, на котором принят</w:t>
            </w:r>
            <w:r w:rsidR="009019A8" w:rsidRPr="00066B06">
              <w:rPr>
                <w:sz w:val="22"/>
                <w:szCs w:val="22"/>
                <w:lang w:eastAsia="en-US"/>
              </w:rPr>
              <w:t>ы</w:t>
            </w:r>
            <w:r w:rsidR="00ED0C96" w:rsidRPr="00066B06">
              <w:rPr>
                <w:sz w:val="22"/>
                <w:szCs w:val="22"/>
                <w:lang w:eastAsia="en-US"/>
              </w:rPr>
              <w:t xml:space="preserve"> соответствующ</w:t>
            </w:r>
            <w:r w:rsidR="009019A8" w:rsidRPr="00066B06">
              <w:rPr>
                <w:sz w:val="22"/>
                <w:szCs w:val="22"/>
                <w:lang w:eastAsia="en-US"/>
              </w:rPr>
              <w:t>и</w:t>
            </w:r>
            <w:r w:rsidR="00A254B7" w:rsidRPr="00066B06">
              <w:rPr>
                <w:sz w:val="22"/>
                <w:szCs w:val="22"/>
                <w:lang w:eastAsia="en-US"/>
              </w:rPr>
              <w:t>е</w:t>
            </w:r>
            <w:r w:rsidR="00ED0C96" w:rsidRPr="00066B06">
              <w:rPr>
                <w:sz w:val="22"/>
                <w:szCs w:val="22"/>
                <w:lang w:eastAsia="en-US"/>
              </w:rPr>
              <w:t xml:space="preserve"> решени</w:t>
            </w:r>
            <w:r w:rsidR="009019A8" w:rsidRPr="00066B06">
              <w:rPr>
                <w:sz w:val="22"/>
                <w:szCs w:val="22"/>
                <w:lang w:eastAsia="en-US"/>
              </w:rPr>
              <w:t>я</w:t>
            </w:r>
            <w:r w:rsidRPr="00066B06">
              <w:rPr>
                <w:sz w:val="22"/>
                <w:szCs w:val="22"/>
                <w:lang w:eastAsia="en-US"/>
              </w:rPr>
              <w:t xml:space="preserve"> – </w:t>
            </w:r>
            <w:r w:rsidR="00066B06" w:rsidRPr="00066B06">
              <w:rPr>
                <w:sz w:val="22"/>
                <w:szCs w:val="22"/>
                <w:lang w:eastAsia="en-US"/>
              </w:rPr>
              <w:t>24</w:t>
            </w:r>
            <w:r w:rsidR="005C51D2" w:rsidRPr="00066B06">
              <w:rPr>
                <w:sz w:val="22"/>
                <w:szCs w:val="22"/>
                <w:lang w:eastAsia="en-US"/>
              </w:rPr>
              <w:t>.04</w:t>
            </w:r>
            <w:r w:rsidR="005F4F73" w:rsidRPr="00066B06">
              <w:rPr>
                <w:sz w:val="22"/>
                <w:szCs w:val="22"/>
                <w:lang w:eastAsia="en-US"/>
              </w:rPr>
              <w:t>.2020</w:t>
            </w:r>
            <w:r w:rsidRPr="00066B06">
              <w:rPr>
                <w:sz w:val="22"/>
                <w:szCs w:val="22"/>
                <w:lang w:eastAsia="en-US"/>
              </w:rPr>
              <w:t>.</w:t>
            </w:r>
          </w:p>
          <w:p w:rsidR="00ED0C96" w:rsidRPr="00066B06" w:rsidRDefault="00ED0C96" w:rsidP="003E7681">
            <w:pPr>
              <w:jc w:val="both"/>
              <w:rPr>
                <w:lang w:eastAsia="en-US"/>
              </w:rPr>
            </w:pPr>
          </w:p>
          <w:p w:rsidR="005F4F73" w:rsidRPr="00066B06" w:rsidRDefault="00EF28C8" w:rsidP="00E80200">
            <w:pPr>
              <w:jc w:val="both"/>
              <w:rPr>
                <w:lang w:eastAsia="en-US"/>
              </w:rPr>
            </w:pPr>
            <w:r w:rsidRPr="00066B06">
              <w:rPr>
                <w:sz w:val="22"/>
                <w:szCs w:val="22"/>
                <w:lang w:eastAsia="en-US"/>
              </w:rPr>
              <w:t>2.4. Дата составления и номер протокола заседания совета директоров эмитента, на котором принят</w:t>
            </w:r>
            <w:r w:rsidR="009019A8" w:rsidRPr="00066B06">
              <w:rPr>
                <w:sz w:val="22"/>
                <w:szCs w:val="22"/>
                <w:lang w:eastAsia="en-US"/>
              </w:rPr>
              <w:t>ы</w:t>
            </w:r>
            <w:r w:rsidRPr="00066B06">
              <w:rPr>
                <w:sz w:val="22"/>
                <w:szCs w:val="22"/>
                <w:lang w:eastAsia="en-US"/>
              </w:rPr>
              <w:t xml:space="preserve"> соответствующ</w:t>
            </w:r>
            <w:r w:rsidR="009019A8" w:rsidRPr="00066B06">
              <w:rPr>
                <w:sz w:val="22"/>
                <w:szCs w:val="22"/>
                <w:lang w:eastAsia="en-US"/>
              </w:rPr>
              <w:t>и</w:t>
            </w:r>
            <w:r w:rsidR="00A254B7" w:rsidRPr="00066B06">
              <w:rPr>
                <w:sz w:val="22"/>
                <w:szCs w:val="22"/>
                <w:lang w:eastAsia="en-US"/>
              </w:rPr>
              <w:t>е</w:t>
            </w:r>
            <w:r w:rsidRPr="00066B06">
              <w:rPr>
                <w:sz w:val="22"/>
                <w:szCs w:val="22"/>
                <w:lang w:eastAsia="en-US"/>
              </w:rPr>
              <w:t xml:space="preserve"> решени</w:t>
            </w:r>
            <w:r w:rsidR="009019A8" w:rsidRPr="00066B06">
              <w:rPr>
                <w:sz w:val="22"/>
                <w:szCs w:val="22"/>
                <w:lang w:eastAsia="en-US"/>
              </w:rPr>
              <w:t>я</w:t>
            </w:r>
            <w:r w:rsidRPr="00066B06">
              <w:rPr>
                <w:sz w:val="22"/>
                <w:szCs w:val="22"/>
                <w:lang w:eastAsia="en-US"/>
              </w:rPr>
              <w:t xml:space="preserve"> – </w:t>
            </w:r>
            <w:r w:rsidR="00066B06" w:rsidRPr="00066B06">
              <w:rPr>
                <w:sz w:val="22"/>
                <w:szCs w:val="22"/>
                <w:lang w:eastAsia="en-US"/>
              </w:rPr>
              <w:t>27</w:t>
            </w:r>
            <w:r w:rsidR="005C51D2" w:rsidRPr="00066B06">
              <w:rPr>
                <w:sz w:val="22"/>
                <w:szCs w:val="22"/>
                <w:lang w:eastAsia="en-US"/>
              </w:rPr>
              <w:t>.04</w:t>
            </w:r>
            <w:r w:rsidR="00755B9F" w:rsidRPr="00066B06">
              <w:rPr>
                <w:sz w:val="22"/>
                <w:szCs w:val="22"/>
                <w:lang w:eastAsia="en-US"/>
              </w:rPr>
              <w:t>.2020</w:t>
            </w:r>
            <w:r w:rsidRPr="00066B06">
              <w:rPr>
                <w:sz w:val="22"/>
                <w:szCs w:val="22"/>
                <w:lang w:eastAsia="en-US"/>
              </w:rPr>
              <w:t xml:space="preserve"> № </w:t>
            </w:r>
            <w:r w:rsidR="00AE7D05" w:rsidRPr="00066B06">
              <w:rPr>
                <w:sz w:val="22"/>
                <w:szCs w:val="22"/>
                <w:lang w:eastAsia="en-US"/>
              </w:rPr>
              <w:t>41</w:t>
            </w:r>
            <w:r w:rsidR="00066B06" w:rsidRPr="00066B06">
              <w:rPr>
                <w:sz w:val="22"/>
                <w:szCs w:val="22"/>
                <w:lang w:eastAsia="en-US"/>
              </w:rPr>
              <w:t>8</w:t>
            </w:r>
            <w:r w:rsidRPr="00066B06">
              <w:rPr>
                <w:sz w:val="22"/>
                <w:szCs w:val="22"/>
                <w:lang w:eastAsia="en-US"/>
              </w:rPr>
              <w:t>.</w:t>
            </w:r>
          </w:p>
          <w:p w:rsidR="005C51D2" w:rsidRPr="00066B06" w:rsidRDefault="005C51D2" w:rsidP="00E80200">
            <w:pPr>
              <w:jc w:val="both"/>
              <w:rPr>
                <w:lang w:eastAsia="en-US"/>
              </w:rPr>
            </w:pPr>
          </w:p>
          <w:p w:rsidR="005C51D2" w:rsidRPr="00066B06" w:rsidRDefault="005C51D2" w:rsidP="005C51D2">
            <w:pPr>
              <w:jc w:val="both"/>
              <w:rPr>
                <w:lang w:eastAsia="en-US"/>
              </w:rPr>
            </w:pPr>
            <w:r w:rsidRPr="00066B06">
              <w:rPr>
                <w:sz w:val="22"/>
                <w:szCs w:val="22"/>
                <w:lang w:eastAsia="en-US"/>
              </w:rPr>
              <w:t xml:space="preserve">2.5. Идентификационные признаки ценных бумаг, с осуществлением прав по которым связаны вопросы, содержащиеся в повестке </w:t>
            </w:r>
            <w:proofErr w:type="gramStart"/>
            <w:r w:rsidRPr="00066B06">
              <w:rPr>
                <w:sz w:val="22"/>
                <w:szCs w:val="22"/>
                <w:lang w:eastAsia="en-US"/>
              </w:rPr>
              <w:t>дня заседания совета директоров эмитента</w:t>
            </w:r>
            <w:proofErr w:type="gramEnd"/>
            <w:r w:rsidRPr="00066B06">
              <w:rPr>
                <w:sz w:val="22"/>
                <w:szCs w:val="22"/>
                <w:lang w:eastAsia="en-US"/>
              </w:rPr>
              <w:t>:</w:t>
            </w:r>
          </w:p>
          <w:p w:rsidR="005C51D2" w:rsidRPr="00066B06" w:rsidRDefault="005C51D2" w:rsidP="005C51D2">
            <w:pPr>
              <w:jc w:val="both"/>
              <w:rPr>
                <w:lang w:eastAsia="en-US"/>
              </w:rPr>
            </w:pPr>
            <w:proofErr w:type="gramStart"/>
            <w:r w:rsidRPr="00066B06">
              <w:rPr>
                <w:sz w:val="22"/>
                <w:szCs w:val="22"/>
                <w:lang w:eastAsia="en-US"/>
              </w:rPr>
              <w:t>- акции обыкновенные именные бездокументарные (государственный регистрационный номер выпуска ценных бумаг 1-01-34747-Е, дата государственной регистрации 27.12.2006; наименование регистрирующего органа, осуществившего государственную регистрацию выпуска ценных бумаг:</w:t>
            </w:r>
            <w:proofErr w:type="gramEnd"/>
            <w:r w:rsidRPr="00066B06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66B06">
              <w:rPr>
                <w:sz w:val="22"/>
                <w:szCs w:val="22"/>
                <w:lang w:eastAsia="en-US"/>
              </w:rPr>
              <w:t>РО ФСФР России в ЮФО), международный код идентификации (ISIN) - RU000A0JPPQ7;</w:t>
            </w:r>
            <w:proofErr w:type="gramEnd"/>
          </w:p>
          <w:p w:rsidR="005C51D2" w:rsidRPr="00066B06" w:rsidRDefault="005C51D2" w:rsidP="005C51D2">
            <w:pPr>
              <w:jc w:val="both"/>
              <w:rPr>
                <w:lang w:eastAsia="en-US"/>
              </w:rPr>
            </w:pPr>
            <w:proofErr w:type="gramStart"/>
            <w:r w:rsidRPr="00066B06">
              <w:rPr>
                <w:sz w:val="22"/>
                <w:szCs w:val="22"/>
                <w:lang w:eastAsia="en-US"/>
              </w:rPr>
              <w:t>- акции обыкновенные бездокументарные (регистрационный номер дополнительного выпуска ценных бумаг 1-01-34747-Е, дата государственной регистрации 20.03.2020; наименование регистрирующего органа, осуществившего государственную регистрацию дополнительного выпуска ценных бумаг:</w:t>
            </w:r>
            <w:proofErr w:type="gramEnd"/>
            <w:r w:rsidRPr="00066B06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66B06">
              <w:rPr>
                <w:sz w:val="22"/>
                <w:szCs w:val="22"/>
                <w:lang w:eastAsia="en-US"/>
              </w:rPr>
              <w:t>Банк России), международный код идентификации (ISIN) - RU000A0JPPQ7.</w:t>
            </w:r>
            <w:proofErr w:type="gramEnd"/>
          </w:p>
          <w:p w:rsidR="0052705E" w:rsidRPr="00FF79B0" w:rsidRDefault="0052705E" w:rsidP="0052705E">
            <w:pPr>
              <w:jc w:val="both"/>
              <w:rPr>
                <w:lang w:eastAsia="en-US"/>
              </w:rPr>
            </w:pPr>
          </w:p>
        </w:tc>
      </w:tr>
    </w:tbl>
    <w:p w:rsidR="00EF28C8" w:rsidRPr="00FF79B0" w:rsidRDefault="00EF28C8" w:rsidP="00EF28C8">
      <w:pPr>
        <w:jc w:val="both"/>
        <w:rPr>
          <w:sz w:val="22"/>
          <w:szCs w:val="22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8931"/>
      </w:tblGrid>
      <w:tr w:rsidR="00EF28C8" w:rsidRPr="00FF79B0" w:rsidTr="00E14BC6">
        <w:trPr>
          <w:trHeight w:val="33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center"/>
              <w:rPr>
                <w:lang w:eastAsia="en-US"/>
              </w:rPr>
            </w:pPr>
            <w:r w:rsidRPr="00FF79B0">
              <w:rPr>
                <w:sz w:val="22"/>
                <w:szCs w:val="22"/>
              </w:rPr>
              <w:t>3. Подпись</w:t>
            </w:r>
          </w:p>
        </w:tc>
      </w:tr>
      <w:tr w:rsidR="00EF28C8" w:rsidRPr="00FF79B0" w:rsidTr="00E14BC6">
        <w:trPr>
          <w:trHeight w:val="3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42" w:rsidRPr="00FF79B0" w:rsidRDefault="00EF28C8" w:rsidP="00995E8C">
            <w:pPr>
              <w:jc w:val="both"/>
            </w:pPr>
            <w:r w:rsidRPr="00FF79B0">
              <w:rPr>
                <w:sz w:val="22"/>
                <w:szCs w:val="22"/>
              </w:rPr>
              <w:t xml:space="preserve">3.1. </w:t>
            </w:r>
            <w:r w:rsidR="005F4F73">
              <w:rPr>
                <w:sz w:val="22"/>
                <w:szCs w:val="22"/>
              </w:rPr>
              <w:t>Заместитель д</w:t>
            </w:r>
            <w:r w:rsidR="003E7681" w:rsidRPr="00FF79B0">
              <w:rPr>
                <w:sz w:val="22"/>
                <w:szCs w:val="22"/>
              </w:rPr>
              <w:t>иректор</w:t>
            </w:r>
            <w:r w:rsidR="005F4F73">
              <w:rPr>
                <w:sz w:val="22"/>
                <w:szCs w:val="22"/>
              </w:rPr>
              <w:t xml:space="preserve">а </w:t>
            </w:r>
            <w:r w:rsidR="003E7681" w:rsidRPr="00FF79B0">
              <w:rPr>
                <w:sz w:val="22"/>
                <w:szCs w:val="22"/>
              </w:rPr>
              <w:t>Д</w:t>
            </w:r>
            <w:r w:rsidRPr="00FF79B0">
              <w:rPr>
                <w:sz w:val="22"/>
                <w:szCs w:val="22"/>
              </w:rPr>
              <w:t>епартамента</w:t>
            </w:r>
          </w:p>
          <w:p w:rsidR="00B04542" w:rsidRPr="00FF79B0" w:rsidRDefault="005C51D2" w:rsidP="00995E8C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="00EF28C8" w:rsidRPr="00FF79B0">
              <w:rPr>
                <w:sz w:val="22"/>
                <w:szCs w:val="22"/>
              </w:rPr>
              <w:t>орпоративного</w:t>
            </w:r>
            <w:r w:rsidR="00C20EDB">
              <w:rPr>
                <w:sz w:val="22"/>
                <w:szCs w:val="22"/>
              </w:rPr>
              <w:t xml:space="preserve"> </w:t>
            </w:r>
            <w:r w:rsidR="00EF28C8" w:rsidRPr="00FF79B0">
              <w:rPr>
                <w:sz w:val="22"/>
                <w:szCs w:val="22"/>
              </w:rPr>
              <w:t>управления и взаимодействия</w:t>
            </w:r>
          </w:p>
          <w:p w:rsidR="00EF28C8" w:rsidRPr="00FF79B0" w:rsidRDefault="00EF28C8" w:rsidP="00995E8C">
            <w:pPr>
              <w:jc w:val="both"/>
            </w:pPr>
            <w:r w:rsidRPr="00FF79B0">
              <w:rPr>
                <w:sz w:val="22"/>
                <w:szCs w:val="22"/>
              </w:rPr>
              <w:t>с акционерами</w:t>
            </w:r>
            <w:r w:rsidR="00C20EDB">
              <w:rPr>
                <w:sz w:val="22"/>
                <w:szCs w:val="22"/>
              </w:rPr>
              <w:t xml:space="preserve"> </w:t>
            </w:r>
            <w:r w:rsidRPr="00FF79B0">
              <w:rPr>
                <w:sz w:val="22"/>
                <w:szCs w:val="22"/>
              </w:rPr>
              <w:t>ПАО «</w:t>
            </w:r>
            <w:r w:rsidR="005C51D2">
              <w:rPr>
                <w:sz w:val="22"/>
                <w:szCs w:val="22"/>
              </w:rPr>
              <w:t>Россети Северный Кавказ</w:t>
            </w:r>
            <w:r w:rsidRPr="00FF79B0">
              <w:rPr>
                <w:sz w:val="22"/>
                <w:szCs w:val="22"/>
              </w:rPr>
              <w:t>»</w:t>
            </w:r>
          </w:p>
          <w:p w:rsidR="00EF28C8" w:rsidRPr="00FF79B0" w:rsidRDefault="00EF28C8" w:rsidP="00995E8C">
            <w:pPr>
              <w:jc w:val="both"/>
            </w:pPr>
            <w:r w:rsidRPr="00FF79B0">
              <w:rPr>
                <w:sz w:val="22"/>
                <w:szCs w:val="22"/>
              </w:rPr>
              <w:t xml:space="preserve">(на основании доверенности от </w:t>
            </w:r>
            <w:r w:rsidR="005F4F73">
              <w:rPr>
                <w:sz w:val="22"/>
                <w:szCs w:val="22"/>
              </w:rPr>
              <w:t>01.01.2020</w:t>
            </w:r>
            <w:r w:rsidRPr="00FF79B0">
              <w:rPr>
                <w:sz w:val="22"/>
                <w:szCs w:val="22"/>
              </w:rPr>
              <w:t xml:space="preserve"> № </w:t>
            </w:r>
            <w:r w:rsidR="005F4F73">
              <w:rPr>
                <w:sz w:val="22"/>
                <w:szCs w:val="22"/>
              </w:rPr>
              <w:t>231</w:t>
            </w:r>
            <w:r w:rsidRPr="00FF79B0">
              <w:rPr>
                <w:sz w:val="22"/>
                <w:szCs w:val="22"/>
              </w:rPr>
              <w:t>)</w:t>
            </w:r>
            <w:bookmarkStart w:id="0" w:name="_GoBack"/>
            <w:bookmarkEnd w:id="0"/>
            <w:r w:rsidRPr="00FF79B0">
              <w:rPr>
                <w:sz w:val="22"/>
                <w:szCs w:val="22"/>
              </w:rPr>
              <w:t xml:space="preserve"> _________________ </w:t>
            </w:r>
            <w:r w:rsidR="005F4F73">
              <w:rPr>
                <w:sz w:val="22"/>
                <w:szCs w:val="22"/>
              </w:rPr>
              <w:t>В.В. Волковский</w:t>
            </w:r>
          </w:p>
          <w:p w:rsidR="00EF28C8" w:rsidRPr="00FF79B0" w:rsidRDefault="00EF28C8" w:rsidP="00995E8C">
            <w:pPr>
              <w:jc w:val="both"/>
            </w:pPr>
            <w:r w:rsidRPr="00FF79B0">
              <w:rPr>
                <w:sz w:val="22"/>
                <w:szCs w:val="22"/>
              </w:rPr>
              <w:t xml:space="preserve"> </w:t>
            </w:r>
            <w:r w:rsidR="0016685A">
              <w:rPr>
                <w:sz w:val="22"/>
                <w:szCs w:val="22"/>
              </w:rPr>
              <w:t xml:space="preserve">                                                                                     </w:t>
            </w:r>
            <w:r w:rsidR="005C51D2">
              <w:rPr>
                <w:sz w:val="22"/>
                <w:szCs w:val="22"/>
              </w:rPr>
              <w:t xml:space="preserve"> </w:t>
            </w:r>
            <w:r w:rsidR="0016685A">
              <w:rPr>
                <w:sz w:val="22"/>
                <w:szCs w:val="22"/>
              </w:rPr>
              <w:t xml:space="preserve"> </w:t>
            </w:r>
            <w:r w:rsidR="005C51D2">
              <w:rPr>
                <w:sz w:val="22"/>
                <w:szCs w:val="22"/>
              </w:rPr>
              <w:t xml:space="preserve"> </w:t>
            </w:r>
            <w:r w:rsidR="0016685A">
              <w:rPr>
                <w:sz w:val="22"/>
                <w:szCs w:val="22"/>
              </w:rPr>
              <w:t xml:space="preserve">  </w:t>
            </w:r>
            <w:r w:rsidRPr="00FF79B0">
              <w:rPr>
                <w:sz w:val="22"/>
                <w:szCs w:val="22"/>
              </w:rPr>
              <w:t>(подпись)</w:t>
            </w:r>
          </w:p>
          <w:p w:rsidR="00EF28C8" w:rsidRPr="00FF79B0" w:rsidRDefault="00EF28C8" w:rsidP="00066B06">
            <w:pPr>
              <w:jc w:val="both"/>
              <w:rPr>
                <w:lang w:eastAsia="en-US"/>
              </w:rPr>
            </w:pPr>
            <w:r w:rsidRPr="00FF79B0">
              <w:rPr>
                <w:sz w:val="22"/>
                <w:szCs w:val="22"/>
              </w:rPr>
              <w:t>3.2. Дата «</w:t>
            </w:r>
            <w:r w:rsidR="00066B06">
              <w:rPr>
                <w:sz w:val="22"/>
                <w:szCs w:val="22"/>
              </w:rPr>
              <w:t>27</w:t>
            </w:r>
            <w:r w:rsidRPr="00FF79B0">
              <w:rPr>
                <w:sz w:val="22"/>
                <w:szCs w:val="22"/>
              </w:rPr>
              <w:t xml:space="preserve">» </w:t>
            </w:r>
            <w:r w:rsidR="005C51D2">
              <w:rPr>
                <w:sz w:val="22"/>
                <w:szCs w:val="22"/>
              </w:rPr>
              <w:t>апреля</w:t>
            </w:r>
            <w:r w:rsidRPr="00FF79B0">
              <w:rPr>
                <w:sz w:val="22"/>
                <w:szCs w:val="22"/>
              </w:rPr>
              <w:t xml:space="preserve"> 20</w:t>
            </w:r>
            <w:r w:rsidR="00755B9F">
              <w:rPr>
                <w:sz w:val="22"/>
                <w:szCs w:val="22"/>
              </w:rPr>
              <w:t>20</w:t>
            </w:r>
            <w:r w:rsidRPr="00FF79B0">
              <w:rPr>
                <w:sz w:val="22"/>
                <w:szCs w:val="22"/>
              </w:rPr>
              <w:t xml:space="preserve"> г.                </w:t>
            </w:r>
            <w:r w:rsidR="0016685A">
              <w:rPr>
                <w:sz w:val="22"/>
                <w:szCs w:val="22"/>
              </w:rPr>
              <w:t xml:space="preserve">                 </w:t>
            </w:r>
            <w:r w:rsidRPr="00FF79B0">
              <w:rPr>
                <w:sz w:val="22"/>
                <w:szCs w:val="22"/>
              </w:rPr>
              <w:t xml:space="preserve">       </w:t>
            </w:r>
            <w:r w:rsidR="005C51D2">
              <w:rPr>
                <w:sz w:val="22"/>
                <w:szCs w:val="22"/>
              </w:rPr>
              <w:t xml:space="preserve"> </w:t>
            </w:r>
            <w:r w:rsidRPr="00FF79B0">
              <w:rPr>
                <w:sz w:val="22"/>
                <w:szCs w:val="22"/>
              </w:rPr>
              <w:t xml:space="preserve">     М.П.</w:t>
            </w:r>
          </w:p>
        </w:tc>
      </w:tr>
    </w:tbl>
    <w:p w:rsidR="00DD660A" w:rsidRPr="00FF79B0" w:rsidRDefault="00DD660A">
      <w:pPr>
        <w:rPr>
          <w:sz w:val="22"/>
          <w:szCs w:val="22"/>
        </w:rPr>
      </w:pPr>
    </w:p>
    <w:sectPr w:rsidR="00DD660A" w:rsidRPr="00FF79B0" w:rsidSect="00ED0C96">
      <w:headerReference w:type="default" r:id="rId11"/>
      <w:footerReference w:type="even" r:id="rId12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96" w:rsidRDefault="00E14596">
      <w:r>
        <w:separator/>
      </w:r>
    </w:p>
  </w:endnote>
  <w:endnote w:type="continuationSeparator" w:id="0">
    <w:p w:rsidR="00E14596" w:rsidRDefault="00E1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22" w:rsidRDefault="00D369AE" w:rsidP="00D874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0A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A6B">
      <w:rPr>
        <w:rStyle w:val="a5"/>
        <w:noProof/>
      </w:rPr>
      <w:t>2</w:t>
    </w:r>
    <w:r>
      <w:rPr>
        <w:rStyle w:val="a5"/>
      </w:rPr>
      <w:fldChar w:fldCharType="end"/>
    </w:r>
  </w:p>
  <w:p w:rsidR="00AD7D22" w:rsidRDefault="00E14596" w:rsidP="00D874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96" w:rsidRDefault="00E14596">
      <w:r>
        <w:separator/>
      </w:r>
    </w:p>
  </w:footnote>
  <w:footnote w:type="continuationSeparator" w:id="0">
    <w:p w:rsidR="00E14596" w:rsidRDefault="00E14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7" w:rsidRPr="00405B58" w:rsidRDefault="00D369AE">
    <w:pPr>
      <w:pStyle w:val="a6"/>
      <w:jc w:val="center"/>
      <w:rPr>
        <w:sz w:val="24"/>
      </w:rPr>
    </w:pPr>
    <w:r w:rsidRPr="00405B58">
      <w:rPr>
        <w:sz w:val="24"/>
      </w:rPr>
      <w:fldChar w:fldCharType="begin"/>
    </w:r>
    <w:r w:rsidR="00D90A6B" w:rsidRPr="00405B58">
      <w:rPr>
        <w:sz w:val="24"/>
      </w:rPr>
      <w:instrText>PAGE   \* MERGEFORMAT</w:instrText>
    </w:r>
    <w:r w:rsidRPr="00405B58">
      <w:rPr>
        <w:sz w:val="24"/>
      </w:rPr>
      <w:fldChar w:fldCharType="separate"/>
    </w:r>
    <w:r w:rsidR="002349D6">
      <w:rPr>
        <w:noProof/>
        <w:sz w:val="24"/>
      </w:rPr>
      <w:t>4</w:t>
    </w:r>
    <w:r w:rsidRPr="00405B58">
      <w:rPr>
        <w:sz w:val="24"/>
      </w:rPr>
      <w:fldChar w:fldCharType="end"/>
    </w:r>
  </w:p>
  <w:p w:rsidR="008367E7" w:rsidRDefault="00E145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751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45C0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70BFD"/>
    <w:multiLevelType w:val="hybridMultilevel"/>
    <w:tmpl w:val="1472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5A40"/>
    <w:multiLevelType w:val="hybridMultilevel"/>
    <w:tmpl w:val="3096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0332B"/>
    <w:multiLevelType w:val="hybridMultilevel"/>
    <w:tmpl w:val="C89A2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641A"/>
    <w:multiLevelType w:val="hybridMultilevel"/>
    <w:tmpl w:val="98A4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C7540"/>
    <w:multiLevelType w:val="hybridMultilevel"/>
    <w:tmpl w:val="CE588DB0"/>
    <w:lvl w:ilvl="0" w:tplc="B72ED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119BD"/>
    <w:multiLevelType w:val="hybridMultilevel"/>
    <w:tmpl w:val="9D7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8C8"/>
    <w:rsid w:val="0000016D"/>
    <w:rsid w:val="00023C13"/>
    <w:rsid w:val="00051F72"/>
    <w:rsid w:val="00066B06"/>
    <w:rsid w:val="000931BA"/>
    <w:rsid w:val="000A0CE8"/>
    <w:rsid w:val="00104AD1"/>
    <w:rsid w:val="0012591A"/>
    <w:rsid w:val="0016685A"/>
    <w:rsid w:val="00187C53"/>
    <w:rsid w:val="002349D6"/>
    <w:rsid w:val="00293978"/>
    <w:rsid w:val="002C34DA"/>
    <w:rsid w:val="002D0775"/>
    <w:rsid w:val="002D49F1"/>
    <w:rsid w:val="0030422E"/>
    <w:rsid w:val="003541A8"/>
    <w:rsid w:val="00360D09"/>
    <w:rsid w:val="00387FAD"/>
    <w:rsid w:val="003A03D1"/>
    <w:rsid w:val="003B6F4B"/>
    <w:rsid w:val="003D2669"/>
    <w:rsid w:val="003D34C2"/>
    <w:rsid w:val="003E7681"/>
    <w:rsid w:val="004130D2"/>
    <w:rsid w:val="00415029"/>
    <w:rsid w:val="00434CD9"/>
    <w:rsid w:val="00457AE6"/>
    <w:rsid w:val="004C240F"/>
    <w:rsid w:val="005267C0"/>
    <w:rsid w:val="0052705E"/>
    <w:rsid w:val="0057371E"/>
    <w:rsid w:val="005A6CD5"/>
    <w:rsid w:val="005B09C3"/>
    <w:rsid w:val="005C51D2"/>
    <w:rsid w:val="005C6E95"/>
    <w:rsid w:val="005F42E9"/>
    <w:rsid w:val="005F44CA"/>
    <w:rsid w:val="005F4F73"/>
    <w:rsid w:val="00624C55"/>
    <w:rsid w:val="0066681E"/>
    <w:rsid w:val="006C2546"/>
    <w:rsid w:val="006E6882"/>
    <w:rsid w:val="006E68D1"/>
    <w:rsid w:val="00755B9F"/>
    <w:rsid w:val="00761662"/>
    <w:rsid w:val="007759A5"/>
    <w:rsid w:val="007D2ED9"/>
    <w:rsid w:val="007D4167"/>
    <w:rsid w:val="007E5738"/>
    <w:rsid w:val="00857B86"/>
    <w:rsid w:val="008B422D"/>
    <w:rsid w:val="008C6006"/>
    <w:rsid w:val="008E61A2"/>
    <w:rsid w:val="008F3E47"/>
    <w:rsid w:val="008F7A6A"/>
    <w:rsid w:val="009019A8"/>
    <w:rsid w:val="00902686"/>
    <w:rsid w:val="00912A75"/>
    <w:rsid w:val="00993F34"/>
    <w:rsid w:val="009B3664"/>
    <w:rsid w:val="009D44DB"/>
    <w:rsid w:val="009F319D"/>
    <w:rsid w:val="00A254B7"/>
    <w:rsid w:val="00AC4BA5"/>
    <w:rsid w:val="00AE7D05"/>
    <w:rsid w:val="00B04542"/>
    <w:rsid w:val="00B167CF"/>
    <w:rsid w:val="00B30728"/>
    <w:rsid w:val="00B4057F"/>
    <w:rsid w:val="00B544F3"/>
    <w:rsid w:val="00B64005"/>
    <w:rsid w:val="00B774AB"/>
    <w:rsid w:val="00B95659"/>
    <w:rsid w:val="00BA6CE1"/>
    <w:rsid w:val="00BC5653"/>
    <w:rsid w:val="00C20EDB"/>
    <w:rsid w:val="00C71627"/>
    <w:rsid w:val="00C73CB4"/>
    <w:rsid w:val="00C8187D"/>
    <w:rsid w:val="00C9745D"/>
    <w:rsid w:val="00CF2B6D"/>
    <w:rsid w:val="00CF4880"/>
    <w:rsid w:val="00D369AE"/>
    <w:rsid w:val="00D36EDE"/>
    <w:rsid w:val="00D41389"/>
    <w:rsid w:val="00D427AC"/>
    <w:rsid w:val="00D5514A"/>
    <w:rsid w:val="00D90A6B"/>
    <w:rsid w:val="00DD660A"/>
    <w:rsid w:val="00DE08E6"/>
    <w:rsid w:val="00DF7417"/>
    <w:rsid w:val="00E10144"/>
    <w:rsid w:val="00E14596"/>
    <w:rsid w:val="00E14BC6"/>
    <w:rsid w:val="00E80200"/>
    <w:rsid w:val="00E9505D"/>
    <w:rsid w:val="00ED0C96"/>
    <w:rsid w:val="00EF28C8"/>
    <w:rsid w:val="00F40915"/>
    <w:rsid w:val="00F50E4E"/>
    <w:rsid w:val="00F7226C"/>
    <w:rsid w:val="00FE38E0"/>
    <w:rsid w:val="00FF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a"/>
    <w:uiPriority w:val="34"/>
    <w:qFormat/>
    <w:rsid w:val="009F31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9"/>
    <w:uiPriority w:val="34"/>
    <w:locked/>
    <w:rsid w:val="00D427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F31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sclosure.skrin.ru/disclosure/2632082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set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29</cp:revision>
  <cp:lastPrinted>2020-03-13T09:27:00Z</cp:lastPrinted>
  <dcterms:created xsi:type="dcterms:W3CDTF">2019-12-30T12:49:00Z</dcterms:created>
  <dcterms:modified xsi:type="dcterms:W3CDTF">2020-04-27T05:44:00Z</dcterms:modified>
</cp:coreProperties>
</file>