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050" w:rsidRPr="00C914B9" w:rsidRDefault="00871050" w:rsidP="00871050">
      <w:pPr>
        <w:jc w:val="center"/>
        <w:rPr>
          <w:b/>
          <w:color w:val="000000"/>
          <w:sz w:val="24"/>
          <w:szCs w:val="24"/>
        </w:rPr>
      </w:pPr>
      <w:r w:rsidRPr="00C914B9">
        <w:rPr>
          <w:b/>
          <w:color w:val="000000"/>
          <w:sz w:val="24"/>
          <w:szCs w:val="24"/>
        </w:rPr>
        <w:t>Сообщение о существенном факте</w:t>
      </w:r>
    </w:p>
    <w:p w:rsidR="00690D56" w:rsidRDefault="00871050" w:rsidP="00871050">
      <w:pPr>
        <w:jc w:val="center"/>
        <w:rPr>
          <w:b/>
          <w:color w:val="000000"/>
          <w:sz w:val="24"/>
          <w:szCs w:val="24"/>
        </w:rPr>
      </w:pPr>
      <w:r w:rsidRPr="00C914B9">
        <w:rPr>
          <w:b/>
          <w:color w:val="000000"/>
          <w:sz w:val="24"/>
          <w:szCs w:val="24"/>
        </w:rPr>
        <w:t>«О раскрытии эмитентом ежеквартального отчета</w:t>
      </w:r>
    </w:p>
    <w:p w:rsidR="00871050" w:rsidRPr="00C914B9" w:rsidRDefault="00871050" w:rsidP="00871050">
      <w:pPr>
        <w:jc w:val="center"/>
        <w:rPr>
          <w:b/>
          <w:color w:val="000000"/>
          <w:sz w:val="24"/>
          <w:szCs w:val="24"/>
        </w:rPr>
      </w:pPr>
      <w:r w:rsidRPr="00C914B9">
        <w:rPr>
          <w:b/>
          <w:color w:val="000000"/>
          <w:sz w:val="24"/>
          <w:szCs w:val="24"/>
        </w:rPr>
        <w:t>(раскрытие инсайдерской информации)»</w:t>
      </w:r>
    </w:p>
    <w:p w:rsidR="00871050" w:rsidRPr="00C914B9" w:rsidRDefault="00871050" w:rsidP="00871050">
      <w:pPr>
        <w:jc w:val="center"/>
        <w:rPr>
          <w:color w:val="000000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030"/>
        <w:gridCol w:w="5257"/>
      </w:tblGrid>
      <w:tr w:rsidR="00871050" w:rsidRPr="00C914B9" w:rsidTr="00C914B9">
        <w:tc>
          <w:tcPr>
            <w:tcW w:w="9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050" w:rsidRPr="00C914B9" w:rsidRDefault="00871050" w:rsidP="006E465A">
            <w:pPr>
              <w:jc w:val="center"/>
              <w:rPr>
                <w:sz w:val="24"/>
                <w:szCs w:val="24"/>
                <w:lang w:eastAsia="en-US"/>
              </w:rPr>
            </w:pPr>
            <w:r w:rsidRPr="00C914B9">
              <w:rPr>
                <w:sz w:val="24"/>
                <w:szCs w:val="24"/>
                <w:lang w:eastAsia="en-US"/>
              </w:rPr>
              <w:t>1. Общие сведения</w:t>
            </w:r>
          </w:p>
        </w:tc>
      </w:tr>
      <w:tr w:rsidR="00871050" w:rsidRPr="00C914B9" w:rsidTr="00C914B9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050" w:rsidRPr="00C914B9" w:rsidRDefault="00871050" w:rsidP="006E465A">
            <w:pPr>
              <w:jc w:val="both"/>
              <w:rPr>
                <w:sz w:val="24"/>
                <w:szCs w:val="24"/>
                <w:lang w:eastAsia="en-US"/>
              </w:rPr>
            </w:pPr>
            <w:r w:rsidRPr="00C914B9">
              <w:rPr>
                <w:sz w:val="24"/>
                <w:szCs w:val="24"/>
                <w:lang w:eastAsia="en-US"/>
              </w:rPr>
              <w:t>1.1. 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50" w:rsidRPr="00C914B9" w:rsidRDefault="00871050" w:rsidP="00290947">
            <w:pPr>
              <w:jc w:val="both"/>
              <w:rPr>
                <w:sz w:val="24"/>
                <w:szCs w:val="24"/>
                <w:lang w:eastAsia="en-US"/>
              </w:rPr>
            </w:pPr>
            <w:r w:rsidRPr="00C914B9">
              <w:rPr>
                <w:sz w:val="24"/>
                <w:szCs w:val="24"/>
                <w:lang w:eastAsia="en-US"/>
              </w:rPr>
              <w:t>Публичное акционерное общество «</w:t>
            </w:r>
            <w:r w:rsidR="00290947">
              <w:rPr>
                <w:sz w:val="24"/>
                <w:szCs w:val="24"/>
                <w:lang w:eastAsia="en-US"/>
              </w:rPr>
              <w:t>Россети</w:t>
            </w:r>
            <w:r w:rsidRPr="00C914B9">
              <w:rPr>
                <w:sz w:val="24"/>
                <w:szCs w:val="24"/>
                <w:lang w:eastAsia="en-US"/>
              </w:rPr>
              <w:t xml:space="preserve"> Северн</w:t>
            </w:r>
            <w:r w:rsidR="00290947">
              <w:rPr>
                <w:sz w:val="24"/>
                <w:szCs w:val="24"/>
                <w:lang w:eastAsia="en-US"/>
              </w:rPr>
              <w:t>ый</w:t>
            </w:r>
            <w:r w:rsidRPr="00C914B9">
              <w:rPr>
                <w:sz w:val="24"/>
                <w:szCs w:val="24"/>
                <w:lang w:eastAsia="en-US"/>
              </w:rPr>
              <w:t xml:space="preserve"> Кавказ»</w:t>
            </w:r>
          </w:p>
        </w:tc>
      </w:tr>
      <w:tr w:rsidR="00871050" w:rsidRPr="00C914B9" w:rsidTr="00C914B9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050" w:rsidRPr="00C914B9" w:rsidRDefault="00871050" w:rsidP="006E465A">
            <w:pPr>
              <w:jc w:val="both"/>
              <w:rPr>
                <w:sz w:val="24"/>
                <w:szCs w:val="24"/>
                <w:lang w:eastAsia="en-US"/>
              </w:rPr>
            </w:pPr>
            <w:r w:rsidRPr="00C914B9">
              <w:rPr>
                <w:sz w:val="24"/>
                <w:szCs w:val="24"/>
                <w:lang w:eastAsia="en-US"/>
              </w:rPr>
              <w:t>1.2. Сокращенное фирменное наименование эмитента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50" w:rsidRPr="00C914B9" w:rsidRDefault="00871050" w:rsidP="00290947">
            <w:pPr>
              <w:jc w:val="both"/>
              <w:rPr>
                <w:sz w:val="24"/>
                <w:szCs w:val="24"/>
                <w:lang w:eastAsia="en-US"/>
              </w:rPr>
            </w:pPr>
            <w:r w:rsidRPr="00C914B9">
              <w:rPr>
                <w:sz w:val="24"/>
                <w:szCs w:val="24"/>
                <w:lang w:eastAsia="en-US"/>
              </w:rPr>
              <w:t>ПАО «</w:t>
            </w:r>
            <w:r w:rsidR="00290947">
              <w:rPr>
                <w:sz w:val="24"/>
                <w:szCs w:val="24"/>
                <w:lang w:eastAsia="en-US"/>
              </w:rPr>
              <w:t>Россети</w:t>
            </w:r>
            <w:r w:rsidRPr="00C914B9">
              <w:rPr>
                <w:sz w:val="24"/>
                <w:szCs w:val="24"/>
                <w:lang w:eastAsia="en-US"/>
              </w:rPr>
              <w:t xml:space="preserve"> Северн</w:t>
            </w:r>
            <w:r w:rsidR="00290947">
              <w:rPr>
                <w:sz w:val="24"/>
                <w:szCs w:val="24"/>
                <w:lang w:eastAsia="en-US"/>
              </w:rPr>
              <w:t>ый</w:t>
            </w:r>
            <w:r w:rsidRPr="00C914B9">
              <w:rPr>
                <w:sz w:val="24"/>
                <w:szCs w:val="24"/>
                <w:lang w:eastAsia="en-US"/>
              </w:rPr>
              <w:t xml:space="preserve"> Кавказ»</w:t>
            </w:r>
          </w:p>
        </w:tc>
      </w:tr>
      <w:tr w:rsidR="00871050" w:rsidRPr="00C914B9" w:rsidTr="00C914B9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050" w:rsidRPr="00C914B9" w:rsidRDefault="00871050" w:rsidP="006E465A">
            <w:pPr>
              <w:jc w:val="both"/>
              <w:rPr>
                <w:sz w:val="24"/>
                <w:szCs w:val="24"/>
                <w:lang w:eastAsia="en-US"/>
              </w:rPr>
            </w:pPr>
            <w:r w:rsidRPr="00C914B9">
              <w:rPr>
                <w:sz w:val="24"/>
                <w:szCs w:val="24"/>
                <w:lang w:eastAsia="en-US"/>
              </w:rPr>
              <w:t>1.3. Место нахождения эмитента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50" w:rsidRPr="00C914B9" w:rsidRDefault="00871050" w:rsidP="00501CE2">
            <w:pPr>
              <w:jc w:val="both"/>
              <w:rPr>
                <w:sz w:val="24"/>
                <w:szCs w:val="24"/>
                <w:lang w:eastAsia="en-US"/>
              </w:rPr>
            </w:pPr>
            <w:r w:rsidRPr="00C914B9">
              <w:rPr>
                <w:sz w:val="24"/>
                <w:szCs w:val="24"/>
                <w:lang w:eastAsia="en-US"/>
              </w:rPr>
              <w:t>Российская Федерация, г. Пятигорск</w:t>
            </w:r>
          </w:p>
        </w:tc>
      </w:tr>
      <w:tr w:rsidR="00871050" w:rsidRPr="00C914B9" w:rsidTr="00C914B9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050" w:rsidRPr="00C914B9" w:rsidRDefault="00871050" w:rsidP="006E465A">
            <w:pPr>
              <w:jc w:val="both"/>
              <w:rPr>
                <w:sz w:val="24"/>
                <w:szCs w:val="24"/>
                <w:lang w:eastAsia="en-US"/>
              </w:rPr>
            </w:pPr>
            <w:r w:rsidRPr="00C914B9">
              <w:rPr>
                <w:sz w:val="24"/>
                <w:szCs w:val="24"/>
                <w:lang w:eastAsia="en-US"/>
              </w:rPr>
              <w:t>1.4. ОГРН эмитента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50" w:rsidRPr="00C914B9" w:rsidRDefault="00871050" w:rsidP="006E465A">
            <w:pPr>
              <w:jc w:val="both"/>
              <w:rPr>
                <w:sz w:val="24"/>
                <w:szCs w:val="24"/>
                <w:lang w:eastAsia="en-US"/>
              </w:rPr>
            </w:pPr>
            <w:r w:rsidRPr="00C914B9">
              <w:rPr>
                <w:sz w:val="24"/>
                <w:szCs w:val="24"/>
                <w:lang w:eastAsia="en-US"/>
              </w:rPr>
              <w:t>1062632029778</w:t>
            </w:r>
          </w:p>
        </w:tc>
      </w:tr>
      <w:tr w:rsidR="00871050" w:rsidRPr="00C914B9" w:rsidTr="00C914B9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050" w:rsidRPr="00C914B9" w:rsidRDefault="00871050" w:rsidP="006E465A">
            <w:pPr>
              <w:jc w:val="both"/>
              <w:rPr>
                <w:sz w:val="24"/>
                <w:szCs w:val="24"/>
                <w:lang w:eastAsia="en-US"/>
              </w:rPr>
            </w:pPr>
            <w:r w:rsidRPr="00C914B9">
              <w:rPr>
                <w:sz w:val="24"/>
                <w:szCs w:val="24"/>
                <w:lang w:eastAsia="en-US"/>
              </w:rPr>
              <w:t>1.5. ИНН эмитента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50" w:rsidRPr="00C914B9" w:rsidRDefault="00871050" w:rsidP="006E465A">
            <w:pPr>
              <w:jc w:val="both"/>
              <w:rPr>
                <w:sz w:val="24"/>
                <w:szCs w:val="24"/>
                <w:lang w:eastAsia="en-US"/>
              </w:rPr>
            </w:pPr>
            <w:r w:rsidRPr="00C914B9">
              <w:rPr>
                <w:sz w:val="24"/>
                <w:szCs w:val="24"/>
                <w:lang w:eastAsia="en-US"/>
              </w:rPr>
              <w:t>2632082033</w:t>
            </w:r>
          </w:p>
        </w:tc>
      </w:tr>
      <w:tr w:rsidR="00871050" w:rsidRPr="00C914B9" w:rsidTr="00C914B9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050" w:rsidRPr="00C914B9" w:rsidRDefault="00871050" w:rsidP="006E465A">
            <w:pPr>
              <w:rPr>
                <w:sz w:val="24"/>
                <w:szCs w:val="24"/>
                <w:lang w:eastAsia="en-US"/>
              </w:rPr>
            </w:pPr>
            <w:r w:rsidRPr="00C914B9">
              <w:rPr>
                <w:sz w:val="24"/>
                <w:szCs w:val="24"/>
                <w:lang w:eastAsia="en-US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50" w:rsidRPr="00C914B9" w:rsidRDefault="00871050" w:rsidP="006E465A">
            <w:pPr>
              <w:jc w:val="both"/>
              <w:rPr>
                <w:sz w:val="24"/>
                <w:szCs w:val="24"/>
                <w:lang w:eastAsia="en-US"/>
              </w:rPr>
            </w:pPr>
            <w:r w:rsidRPr="00C914B9">
              <w:rPr>
                <w:sz w:val="24"/>
                <w:szCs w:val="24"/>
                <w:lang w:eastAsia="en-US"/>
              </w:rPr>
              <w:t>34747-E</w:t>
            </w:r>
          </w:p>
        </w:tc>
      </w:tr>
      <w:tr w:rsidR="00871050" w:rsidRPr="00C914B9" w:rsidTr="00C914B9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050" w:rsidRPr="00C914B9" w:rsidRDefault="00871050" w:rsidP="006E465A">
            <w:pPr>
              <w:jc w:val="both"/>
              <w:rPr>
                <w:sz w:val="24"/>
                <w:szCs w:val="24"/>
                <w:lang w:eastAsia="en-US"/>
              </w:rPr>
            </w:pPr>
            <w:r w:rsidRPr="00C914B9">
              <w:rPr>
                <w:sz w:val="24"/>
                <w:szCs w:val="24"/>
                <w:lang w:eastAsia="en-US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7E" w:rsidRDefault="006E1FF0" w:rsidP="006E465A">
            <w:pPr>
              <w:jc w:val="both"/>
              <w:rPr>
                <w:sz w:val="24"/>
                <w:szCs w:val="24"/>
              </w:rPr>
            </w:pPr>
            <w:hyperlink r:id="rId5" w:history="1">
              <w:r w:rsidR="00871050" w:rsidRPr="00C914B9">
                <w:rPr>
                  <w:rStyle w:val="a3"/>
                  <w:sz w:val="24"/>
                  <w:szCs w:val="24"/>
                  <w:lang w:val="en-US"/>
                </w:rPr>
                <w:t>http</w:t>
              </w:r>
              <w:r w:rsidR="00871050" w:rsidRPr="00C914B9">
                <w:rPr>
                  <w:rStyle w:val="a3"/>
                  <w:sz w:val="24"/>
                  <w:szCs w:val="24"/>
                </w:rPr>
                <w:t>://www.mrsk-sk.ru</w:t>
              </w:r>
            </w:hyperlink>
            <w:r w:rsidR="00DD507E">
              <w:rPr>
                <w:sz w:val="24"/>
                <w:szCs w:val="24"/>
              </w:rPr>
              <w:t>;</w:t>
            </w:r>
          </w:p>
          <w:p w:rsidR="00DD507E" w:rsidRPr="00DD507E" w:rsidRDefault="006E1FF0" w:rsidP="006E465A">
            <w:pPr>
              <w:jc w:val="both"/>
              <w:rPr>
                <w:sz w:val="24"/>
                <w:szCs w:val="24"/>
              </w:rPr>
            </w:pPr>
            <w:hyperlink r:id="rId6" w:history="1">
              <w:r w:rsidR="00DD507E" w:rsidRPr="00EF641C">
                <w:rPr>
                  <w:rStyle w:val="a3"/>
                  <w:sz w:val="24"/>
                  <w:szCs w:val="24"/>
                </w:rPr>
                <w:t>http://www.r</w:t>
              </w:r>
              <w:r w:rsidR="00DD507E" w:rsidRPr="00EF641C">
                <w:rPr>
                  <w:rStyle w:val="a3"/>
                  <w:sz w:val="24"/>
                  <w:szCs w:val="24"/>
                  <w:lang w:val="en-US"/>
                </w:rPr>
                <w:t>os</w:t>
              </w:r>
              <w:r w:rsidR="00DD507E" w:rsidRPr="00EF641C">
                <w:rPr>
                  <w:rStyle w:val="a3"/>
                  <w:sz w:val="24"/>
                  <w:szCs w:val="24"/>
                </w:rPr>
                <w:t>s</w:t>
              </w:r>
              <w:r w:rsidR="00DD507E" w:rsidRPr="00EF641C">
                <w:rPr>
                  <w:rStyle w:val="a3"/>
                  <w:sz w:val="24"/>
                  <w:szCs w:val="24"/>
                  <w:lang w:val="en-US"/>
                </w:rPr>
                <w:t>etis</w:t>
              </w:r>
              <w:r w:rsidR="00DD507E" w:rsidRPr="00EF641C">
                <w:rPr>
                  <w:rStyle w:val="a3"/>
                  <w:sz w:val="24"/>
                  <w:szCs w:val="24"/>
                </w:rPr>
                <w:t>k.ru</w:t>
              </w:r>
            </w:hyperlink>
            <w:r w:rsidR="00DD507E" w:rsidRPr="00DD507E">
              <w:rPr>
                <w:sz w:val="24"/>
                <w:szCs w:val="24"/>
              </w:rPr>
              <w:t>;</w:t>
            </w:r>
          </w:p>
          <w:p w:rsidR="00871050" w:rsidRPr="00C914B9" w:rsidRDefault="006E1FF0" w:rsidP="006E465A">
            <w:pPr>
              <w:jc w:val="both"/>
              <w:rPr>
                <w:sz w:val="24"/>
                <w:szCs w:val="24"/>
                <w:lang w:eastAsia="en-US"/>
              </w:rPr>
            </w:pPr>
            <w:hyperlink r:id="rId7" w:history="1">
              <w:r w:rsidR="00871050" w:rsidRPr="00C914B9">
                <w:rPr>
                  <w:rStyle w:val="a3"/>
                  <w:sz w:val="24"/>
                  <w:szCs w:val="24"/>
                </w:rPr>
                <w:t>http://disclosure.skrin.ru/disclosure/2632082033</w:t>
              </w:r>
            </w:hyperlink>
            <w:r w:rsidR="00871050" w:rsidRPr="00C914B9">
              <w:rPr>
                <w:sz w:val="24"/>
                <w:szCs w:val="24"/>
              </w:rPr>
              <w:t xml:space="preserve"> </w:t>
            </w:r>
          </w:p>
        </w:tc>
      </w:tr>
      <w:tr w:rsidR="00C914B9" w:rsidRPr="00C914B9" w:rsidTr="00C914B9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B9" w:rsidRPr="00C914B9" w:rsidRDefault="00C914B9" w:rsidP="00FA48EC">
            <w:pPr>
              <w:rPr>
                <w:sz w:val="24"/>
                <w:szCs w:val="24"/>
              </w:rPr>
            </w:pPr>
            <w:r w:rsidRPr="00C914B9">
              <w:rPr>
                <w:sz w:val="24"/>
                <w:szCs w:val="24"/>
              </w:rPr>
              <w:t>1.8.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4B9" w:rsidRPr="00290947" w:rsidRDefault="00F53BFF" w:rsidP="00A222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22245">
              <w:rPr>
                <w:sz w:val="24"/>
                <w:szCs w:val="24"/>
              </w:rPr>
              <w:t>6.11</w:t>
            </w:r>
            <w:r w:rsidR="00DD507E">
              <w:rPr>
                <w:sz w:val="24"/>
                <w:szCs w:val="24"/>
              </w:rPr>
              <w:t>.20</w:t>
            </w:r>
            <w:r w:rsidR="00DD507E" w:rsidRPr="00290947">
              <w:rPr>
                <w:sz w:val="24"/>
                <w:szCs w:val="24"/>
              </w:rPr>
              <w:t>20</w:t>
            </w:r>
          </w:p>
        </w:tc>
      </w:tr>
    </w:tbl>
    <w:p w:rsidR="00871050" w:rsidRPr="00C914B9" w:rsidRDefault="00871050" w:rsidP="00871050">
      <w:pPr>
        <w:jc w:val="both"/>
        <w:rPr>
          <w:color w:val="000000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287"/>
      </w:tblGrid>
      <w:tr w:rsidR="00871050" w:rsidRPr="00C914B9" w:rsidTr="006E465A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050" w:rsidRPr="00C914B9" w:rsidRDefault="00871050" w:rsidP="006E465A">
            <w:pPr>
              <w:jc w:val="center"/>
              <w:rPr>
                <w:sz w:val="24"/>
                <w:szCs w:val="24"/>
                <w:lang w:eastAsia="en-US"/>
              </w:rPr>
            </w:pPr>
            <w:r w:rsidRPr="00C914B9">
              <w:rPr>
                <w:sz w:val="24"/>
                <w:szCs w:val="24"/>
                <w:lang w:eastAsia="en-US"/>
              </w:rPr>
              <w:t>2. Содержание сообщения</w:t>
            </w:r>
          </w:p>
        </w:tc>
      </w:tr>
      <w:tr w:rsidR="00871050" w:rsidRPr="00C914B9" w:rsidTr="006E465A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050" w:rsidRPr="00C914B9" w:rsidRDefault="00871050" w:rsidP="006E465A">
            <w:pPr>
              <w:jc w:val="both"/>
              <w:rPr>
                <w:color w:val="000000"/>
                <w:sz w:val="24"/>
                <w:szCs w:val="24"/>
              </w:rPr>
            </w:pPr>
            <w:r w:rsidRPr="00C914B9">
              <w:rPr>
                <w:color w:val="000000"/>
                <w:sz w:val="24"/>
                <w:szCs w:val="24"/>
              </w:rPr>
              <w:t xml:space="preserve">2.1. Вид документа, раскрытого эмитентом – </w:t>
            </w:r>
            <w:r w:rsidR="00BD3E6F">
              <w:rPr>
                <w:color w:val="000000"/>
                <w:sz w:val="24"/>
                <w:szCs w:val="24"/>
              </w:rPr>
              <w:t>отчет эмитента (</w:t>
            </w:r>
            <w:r w:rsidRPr="00C914B9">
              <w:rPr>
                <w:color w:val="000000"/>
                <w:sz w:val="24"/>
                <w:szCs w:val="24"/>
              </w:rPr>
              <w:t>ежеквартальный отчет</w:t>
            </w:r>
            <w:r w:rsidR="00BD3E6F">
              <w:rPr>
                <w:color w:val="000000"/>
                <w:sz w:val="24"/>
                <w:szCs w:val="24"/>
              </w:rPr>
              <w:t>)</w:t>
            </w:r>
            <w:r w:rsidRPr="00C914B9">
              <w:rPr>
                <w:color w:val="000000"/>
                <w:sz w:val="24"/>
                <w:szCs w:val="24"/>
              </w:rPr>
              <w:t>.</w:t>
            </w:r>
          </w:p>
          <w:p w:rsidR="00871050" w:rsidRPr="00C914B9" w:rsidRDefault="00871050" w:rsidP="00ED1205">
            <w:pPr>
              <w:tabs>
                <w:tab w:val="left" w:pos="7608"/>
              </w:tabs>
              <w:jc w:val="both"/>
              <w:rPr>
                <w:color w:val="000000"/>
                <w:sz w:val="24"/>
                <w:szCs w:val="24"/>
              </w:rPr>
            </w:pPr>
            <w:r w:rsidRPr="00C914B9">
              <w:rPr>
                <w:color w:val="000000"/>
                <w:sz w:val="24"/>
                <w:szCs w:val="24"/>
              </w:rPr>
              <w:t xml:space="preserve">2.2. Отчетный период, за который составлен </w:t>
            </w:r>
            <w:r w:rsidR="00BD3E6F">
              <w:rPr>
                <w:color w:val="000000"/>
                <w:sz w:val="24"/>
                <w:szCs w:val="24"/>
              </w:rPr>
              <w:t>отчет эмитента (</w:t>
            </w:r>
            <w:r w:rsidRPr="00C914B9">
              <w:rPr>
                <w:color w:val="000000"/>
                <w:sz w:val="24"/>
                <w:szCs w:val="24"/>
              </w:rPr>
              <w:t>ежеквартальный отчет</w:t>
            </w:r>
            <w:r w:rsidR="00BD3E6F">
              <w:rPr>
                <w:color w:val="000000"/>
                <w:sz w:val="24"/>
                <w:szCs w:val="24"/>
              </w:rPr>
              <w:t>)</w:t>
            </w:r>
            <w:r w:rsidRPr="00C914B9">
              <w:rPr>
                <w:color w:val="000000"/>
                <w:sz w:val="24"/>
                <w:szCs w:val="24"/>
              </w:rPr>
              <w:t xml:space="preserve">, раскрытый эмитентом – </w:t>
            </w:r>
            <w:r w:rsidR="00A22245">
              <w:rPr>
                <w:color w:val="000000"/>
                <w:sz w:val="24"/>
                <w:szCs w:val="24"/>
                <w:lang w:val="en-US"/>
              </w:rPr>
              <w:t>I</w:t>
            </w:r>
            <w:r w:rsidR="00490DB9" w:rsidRPr="00C914B9">
              <w:rPr>
                <w:color w:val="000000"/>
                <w:sz w:val="24"/>
                <w:szCs w:val="24"/>
                <w:lang w:val="en-US"/>
              </w:rPr>
              <w:t>I</w:t>
            </w:r>
            <w:r w:rsidR="00F53BFF">
              <w:rPr>
                <w:color w:val="000000"/>
                <w:sz w:val="24"/>
                <w:szCs w:val="24"/>
                <w:lang w:val="en-US"/>
              </w:rPr>
              <w:t>I</w:t>
            </w:r>
            <w:r w:rsidRPr="00C914B9">
              <w:rPr>
                <w:color w:val="000000"/>
                <w:sz w:val="24"/>
                <w:szCs w:val="24"/>
              </w:rPr>
              <w:t xml:space="preserve"> квартал 20</w:t>
            </w:r>
            <w:r w:rsidR="00290947">
              <w:rPr>
                <w:color w:val="000000"/>
                <w:sz w:val="24"/>
                <w:szCs w:val="24"/>
              </w:rPr>
              <w:t>20</w:t>
            </w:r>
            <w:r w:rsidRPr="00C914B9">
              <w:rPr>
                <w:color w:val="000000"/>
                <w:sz w:val="24"/>
                <w:szCs w:val="24"/>
              </w:rPr>
              <w:t xml:space="preserve"> года.</w:t>
            </w:r>
          </w:p>
          <w:p w:rsidR="00871050" w:rsidRDefault="00871050" w:rsidP="006E465A">
            <w:pPr>
              <w:jc w:val="both"/>
              <w:rPr>
                <w:color w:val="000000"/>
                <w:sz w:val="24"/>
                <w:szCs w:val="24"/>
              </w:rPr>
            </w:pPr>
            <w:r w:rsidRPr="00C914B9">
              <w:rPr>
                <w:color w:val="000000"/>
                <w:sz w:val="24"/>
                <w:szCs w:val="24"/>
              </w:rPr>
              <w:t xml:space="preserve">2.3. Адрес страницы в сети Интернет, на которой опубликован текст </w:t>
            </w:r>
            <w:r w:rsidR="00BD3E6F">
              <w:rPr>
                <w:color w:val="000000"/>
                <w:sz w:val="24"/>
                <w:szCs w:val="24"/>
              </w:rPr>
              <w:t>отчета эмитента (</w:t>
            </w:r>
            <w:r w:rsidRPr="00C914B9">
              <w:rPr>
                <w:color w:val="000000"/>
                <w:sz w:val="24"/>
                <w:szCs w:val="24"/>
              </w:rPr>
              <w:t>ежеквартального отчета</w:t>
            </w:r>
            <w:r w:rsidR="00BD3E6F">
              <w:rPr>
                <w:color w:val="000000"/>
                <w:sz w:val="24"/>
                <w:szCs w:val="24"/>
              </w:rPr>
              <w:t>)</w:t>
            </w:r>
            <w:r w:rsidRPr="00C914B9">
              <w:rPr>
                <w:color w:val="000000"/>
                <w:sz w:val="24"/>
                <w:szCs w:val="24"/>
              </w:rPr>
              <w:t xml:space="preserve"> –</w:t>
            </w:r>
            <w:r w:rsidRPr="00C914B9">
              <w:rPr>
                <w:sz w:val="24"/>
                <w:szCs w:val="24"/>
              </w:rPr>
              <w:t xml:space="preserve"> </w:t>
            </w:r>
            <w:hyperlink r:id="rId8" w:history="1">
              <w:r w:rsidR="00690D56" w:rsidRPr="00C914B9">
                <w:rPr>
                  <w:rStyle w:val="a3"/>
                  <w:sz w:val="24"/>
                  <w:szCs w:val="24"/>
                </w:rPr>
                <w:t>http://disclosure.skrin.ru/disclosure/2632082033</w:t>
              </w:r>
            </w:hyperlink>
            <w:r w:rsidR="00690D56">
              <w:rPr>
                <w:rStyle w:val="a3"/>
                <w:sz w:val="24"/>
                <w:szCs w:val="24"/>
              </w:rPr>
              <w:t xml:space="preserve">; </w:t>
            </w:r>
            <w:hyperlink r:id="rId9" w:history="1">
              <w:r w:rsidRPr="00C914B9">
                <w:rPr>
                  <w:rStyle w:val="a3"/>
                  <w:sz w:val="24"/>
                  <w:szCs w:val="24"/>
                </w:rPr>
                <w:t>www.mrsk-sk.ru/shareholders_and_investors/raskrytie_informatsii/ezhekvartalnye_otchety_i_informatsionnye_byulleteni/</w:t>
              </w:r>
            </w:hyperlink>
            <w:r w:rsidR="00DD507E">
              <w:rPr>
                <w:color w:val="000000"/>
                <w:sz w:val="24"/>
                <w:szCs w:val="24"/>
              </w:rPr>
              <w:t xml:space="preserve">; </w:t>
            </w:r>
            <w:hyperlink r:id="rId10" w:history="1">
              <w:r w:rsidR="00DD507E" w:rsidRPr="00EF641C">
                <w:rPr>
                  <w:rStyle w:val="a3"/>
                  <w:sz w:val="24"/>
                  <w:szCs w:val="24"/>
                </w:rPr>
                <w:t>https://www.rossetisk.ru/shareholders_and_investors/raskrytie_informatsii/ezhekvartalnye_otchety_i_informatsionnye_byulleteni/</w:t>
              </w:r>
            </w:hyperlink>
            <w:r w:rsidR="00DD507E">
              <w:rPr>
                <w:color w:val="000000"/>
                <w:sz w:val="24"/>
                <w:szCs w:val="24"/>
              </w:rPr>
              <w:t>.</w:t>
            </w:r>
          </w:p>
          <w:p w:rsidR="00871050" w:rsidRPr="00C914B9" w:rsidRDefault="00871050" w:rsidP="006E465A">
            <w:pPr>
              <w:jc w:val="both"/>
              <w:rPr>
                <w:color w:val="000000"/>
                <w:sz w:val="24"/>
                <w:szCs w:val="24"/>
              </w:rPr>
            </w:pPr>
            <w:r w:rsidRPr="00C914B9">
              <w:rPr>
                <w:color w:val="000000"/>
                <w:sz w:val="24"/>
                <w:szCs w:val="24"/>
              </w:rPr>
              <w:t xml:space="preserve">2.4. Дата опубликования текста </w:t>
            </w:r>
            <w:r w:rsidR="00BD3E6F">
              <w:rPr>
                <w:color w:val="000000"/>
                <w:sz w:val="24"/>
                <w:szCs w:val="24"/>
              </w:rPr>
              <w:t>отчета эмитента (</w:t>
            </w:r>
            <w:r w:rsidRPr="00C914B9">
              <w:rPr>
                <w:color w:val="000000"/>
                <w:sz w:val="24"/>
                <w:szCs w:val="24"/>
              </w:rPr>
              <w:t>ежеквартального отчета</w:t>
            </w:r>
            <w:r w:rsidR="00BD3E6F">
              <w:rPr>
                <w:color w:val="000000"/>
                <w:sz w:val="24"/>
                <w:szCs w:val="24"/>
              </w:rPr>
              <w:t>)</w:t>
            </w:r>
            <w:r w:rsidRPr="00C914B9">
              <w:rPr>
                <w:color w:val="000000"/>
                <w:sz w:val="24"/>
                <w:szCs w:val="24"/>
              </w:rPr>
              <w:t xml:space="preserve"> на странице в сети Интернет – </w:t>
            </w:r>
            <w:r w:rsidR="00A22245">
              <w:rPr>
                <w:color w:val="000000"/>
                <w:sz w:val="24"/>
                <w:szCs w:val="24"/>
              </w:rPr>
              <w:t>16.11</w:t>
            </w:r>
            <w:r w:rsidR="00690D56">
              <w:rPr>
                <w:color w:val="000000"/>
                <w:sz w:val="24"/>
                <w:szCs w:val="24"/>
              </w:rPr>
              <w:t>.20</w:t>
            </w:r>
            <w:r w:rsidR="00DD507E">
              <w:rPr>
                <w:color w:val="000000"/>
                <w:sz w:val="24"/>
                <w:szCs w:val="24"/>
              </w:rPr>
              <w:t>20</w:t>
            </w:r>
            <w:r w:rsidRPr="00C914B9">
              <w:rPr>
                <w:color w:val="000000"/>
                <w:sz w:val="24"/>
                <w:szCs w:val="24"/>
              </w:rPr>
              <w:t>.</w:t>
            </w:r>
          </w:p>
          <w:p w:rsidR="00871050" w:rsidRDefault="00871050" w:rsidP="006E465A">
            <w:pPr>
              <w:jc w:val="both"/>
              <w:rPr>
                <w:color w:val="000000"/>
                <w:sz w:val="24"/>
                <w:szCs w:val="24"/>
              </w:rPr>
            </w:pPr>
            <w:r w:rsidRPr="00C914B9">
              <w:rPr>
                <w:color w:val="000000"/>
                <w:sz w:val="24"/>
                <w:szCs w:val="24"/>
              </w:rPr>
              <w:t xml:space="preserve">2.5. </w:t>
            </w:r>
            <w:proofErr w:type="gramStart"/>
            <w:r w:rsidRPr="00C914B9">
              <w:rPr>
                <w:color w:val="000000"/>
                <w:sz w:val="24"/>
                <w:szCs w:val="24"/>
              </w:rPr>
              <w:t xml:space="preserve">Указание на то, что копия </w:t>
            </w:r>
            <w:r w:rsidR="00BD3E6F">
              <w:rPr>
                <w:color w:val="000000"/>
                <w:sz w:val="24"/>
                <w:szCs w:val="24"/>
              </w:rPr>
              <w:t>отчета эмитента (</w:t>
            </w:r>
            <w:r w:rsidRPr="00C914B9">
              <w:rPr>
                <w:color w:val="000000"/>
                <w:sz w:val="24"/>
                <w:szCs w:val="24"/>
              </w:rPr>
              <w:t>ежеквартального отчета</w:t>
            </w:r>
            <w:r w:rsidR="00BD3E6F">
              <w:rPr>
                <w:color w:val="000000"/>
                <w:sz w:val="24"/>
                <w:szCs w:val="24"/>
              </w:rPr>
              <w:t>)</w:t>
            </w:r>
            <w:r w:rsidRPr="00C914B9">
              <w:rPr>
                <w:color w:val="000000"/>
                <w:sz w:val="24"/>
                <w:szCs w:val="24"/>
              </w:rPr>
              <w:t xml:space="preserve"> предоставляется по требованию заинтересованного лица за плату, не превышающую расходов на изготовление копии – эмитент обязан предоставлять копию </w:t>
            </w:r>
            <w:r w:rsidR="00BD3E6F">
              <w:rPr>
                <w:color w:val="000000"/>
                <w:sz w:val="24"/>
                <w:szCs w:val="24"/>
              </w:rPr>
              <w:t>отчета эмитента (</w:t>
            </w:r>
            <w:r w:rsidRPr="00C914B9">
              <w:rPr>
                <w:color w:val="000000"/>
                <w:sz w:val="24"/>
                <w:szCs w:val="24"/>
              </w:rPr>
              <w:t>ежеквартального отчета</w:t>
            </w:r>
            <w:bookmarkStart w:id="0" w:name="_GoBack"/>
            <w:r w:rsidR="00BD3E6F">
              <w:rPr>
                <w:color w:val="000000"/>
                <w:sz w:val="24"/>
                <w:szCs w:val="24"/>
              </w:rPr>
              <w:t>)</w:t>
            </w:r>
            <w:bookmarkEnd w:id="0"/>
            <w:r w:rsidRPr="00C914B9">
              <w:rPr>
                <w:color w:val="000000"/>
                <w:sz w:val="24"/>
                <w:szCs w:val="24"/>
              </w:rPr>
              <w:t xml:space="preserve"> владельцам ценных бумаг эмитента и иным заинтересованным лицам по их требованию за плату, не превышающую расходы по изготовлению такой копии, в срок не более семи дней с даты получения (предъявления</w:t>
            </w:r>
            <w:proofErr w:type="gramEnd"/>
            <w:r w:rsidRPr="00C914B9">
              <w:rPr>
                <w:color w:val="000000"/>
                <w:sz w:val="24"/>
                <w:szCs w:val="24"/>
              </w:rPr>
              <w:t>) соответствующего требования.</w:t>
            </w:r>
          </w:p>
          <w:p w:rsidR="00A22245" w:rsidRPr="00C914B9" w:rsidRDefault="00A22245" w:rsidP="006E465A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871050" w:rsidRPr="00C914B9" w:rsidRDefault="00871050" w:rsidP="00871050">
      <w:pPr>
        <w:jc w:val="both"/>
        <w:rPr>
          <w:color w:val="000000"/>
          <w:sz w:val="24"/>
          <w:szCs w:val="24"/>
        </w:rPr>
      </w:pPr>
    </w:p>
    <w:tbl>
      <w:tblPr>
        <w:tblW w:w="9356" w:type="dxa"/>
        <w:tblInd w:w="-34" w:type="dxa"/>
        <w:tblLook w:val="00A0" w:firstRow="1" w:lastRow="0" w:firstColumn="1" w:lastColumn="0" w:noHBand="0" w:noVBand="0"/>
      </w:tblPr>
      <w:tblGrid>
        <w:gridCol w:w="9356"/>
      </w:tblGrid>
      <w:tr w:rsidR="00A75DB9" w:rsidRPr="00C914B9" w:rsidTr="00A75DB9">
        <w:trPr>
          <w:trHeight w:val="331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B9" w:rsidRPr="00C914B9" w:rsidRDefault="00A75DB9" w:rsidP="008E47E9">
            <w:pPr>
              <w:contextualSpacing/>
              <w:jc w:val="center"/>
              <w:rPr>
                <w:sz w:val="24"/>
                <w:szCs w:val="24"/>
              </w:rPr>
            </w:pPr>
            <w:r w:rsidRPr="00C914B9">
              <w:rPr>
                <w:sz w:val="24"/>
                <w:szCs w:val="24"/>
              </w:rPr>
              <w:t>3. Подпись</w:t>
            </w:r>
          </w:p>
        </w:tc>
      </w:tr>
      <w:tr w:rsidR="00A75DB9" w:rsidRPr="00C914B9" w:rsidTr="00A75DB9">
        <w:trPr>
          <w:trHeight w:val="345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7E" w:rsidRDefault="00A75DB9" w:rsidP="008E47E9">
            <w:pPr>
              <w:contextualSpacing/>
              <w:jc w:val="both"/>
              <w:rPr>
                <w:sz w:val="24"/>
                <w:szCs w:val="24"/>
              </w:rPr>
            </w:pPr>
            <w:r w:rsidRPr="00C914B9">
              <w:rPr>
                <w:sz w:val="24"/>
                <w:szCs w:val="24"/>
              </w:rPr>
              <w:t xml:space="preserve">3.1. </w:t>
            </w:r>
            <w:r w:rsidR="00DD507E">
              <w:rPr>
                <w:sz w:val="24"/>
                <w:szCs w:val="24"/>
              </w:rPr>
              <w:t>Заместитель д</w:t>
            </w:r>
            <w:r w:rsidRPr="00C914B9">
              <w:rPr>
                <w:sz w:val="24"/>
                <w:szCs w:val="24"/>
              </w:rPr>
              <w:t>иректор</w:t>
            </w:r>
            <w:r w:rsidR="00ED1205">
              <w:rPr>
                <w:sz w:val="24"/>
                <w:szCs w:val="24"/>
              </w:rPr>
              <w:t>а</w:t>
            </w:r>
            <w:r w:rsidRPr="00C914B9">
              <w:rPr>
                <w:sz w:val="24"/>
                <w:szCs w:val="24"/>
              </w:rPr>
              <w:t xml:space="preserve"> Департамента</w:t>
            </w:r>
          </w:p>
          <w:p w:rsidR="00DD507E" w:rsidRDefault="00A75DB9" w:rsidP="008E47E9">
            <w:pPr>
              <w:contextualSpacing/>
              <w:jc w:val="both"/>
              <w:rPr>
                <w:sz w:val="24"/>
                <w:szCs w:val="24"/>
              </w:rPr>
            </w:pPr>
            <w:r w:rsidRPr="00C914B9">
              <w:rPr>
                <w:sz w:val="24"/>
                <w:szCs w:val="24"/>
              </w:rPr>
              <w:t>корпоративного</w:t>
            </w:r>
            <w:r w:rsidR="00DD507E">
              <w:rPr>
                <w:sz w:val="24"/>
                <w:szCs w:val="24"/>
              </w:rPr>
              <w:t xml:space="preserve"> </w:t>
            </w:r>
            <w:r w:rsidRPr="00C914B9">
              <w:rPr>
                <w:sz w:val="24"/>
                <w:szCs w:val="24"/>
              </w:rPr>
              <w:t>управления</w:t>
            </w:r>
            <w:r w:rsidR="00696E7B">
              <w:rPr>
                <w:sz w:val="24"/>
                <w:szCs w:val="24"/>
              </w:rPr>
              <w:t xml:space="preserve"> </w:t>
            </w:r>
            <w:r w:rsidR="00690D56">
              <w:rPr>
                <w:sz w:val="24"/>
                <w:szCs w:val="24"/>
              </w:rPr>
              <w:t>и взаимодействия</w:t>
            </w:r>
          </w:p>
          <w:p w:rsidR="00A75DB9" w:rsidRPr="00C914B9" w:rsidRDefault="00690D56" w:rsidP="008E47E9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акционерами</w:t>
            </w:r>
            <w:r w:rsidR="00DD507E">
              <w:rPr>
                <w:sz w:val="24"/>
                <w:szCs w:val="24"/>
              </w:rPr>
              <w:t xml:space="preserve"> </w:t>
            </w:r>
            <w:r w:rsidR="00A75DB9" w:rsidRPr="00C914B9">
              <w:rPr>
                <w:sz w:val="24"/>
                <w:szCs w:val="24"/>
              </w:rPr>
              <w:t>ПАО «</w:t>
            </w:r>
            <w:r w:rsidR="00290947">
              <w:rPr>
                <w:sz w:val="24"/>
                <w:szCs w:val="24"/>
              </w:rPr>
              <w:t>Россети Северный</w:t>
            </w:r>
            <w:r w:rsidR="00A75DB9" w:rsidRPr="00C914B9">
              <w:rPr>
                <w:sz w:val="24"/>
                <w:szCs w:val="24"/>
              </w:rPr>
              <w:t xml:space="preserve"> Кавказ»</w:t>
            </w:r>
          </w:p>
          <w:p w:rsidR="00A75DB9" w:rsidRPr="00C914B9" w:rsidRDefault="00A75DB9" w:rsidP="008E47E9">
            <w:pPr>
              <w:contextualSpacing/>
              <w:jc w:val="both"/>
              <w:rPr>
                <w:sz w:val="24"/>
                <w:szCs w:val="24"/>
              </w:rPr>
            </w:pPr>
            <w:r w:rsidRPr="00C914B9">
              <w:rPr>
                <w:sz w:val="24"/>
                <w:szCs w:val="24"/>
              </w:rPr>
              <w:t xml:space="preserve">(на основании доверенности от </w:t>
            </w:r>
            <w:r w:rsidR="00DD507E">
              <w:rPr>
                <w:sz w:val="24"/>
                <w:szCs w:val="24"/>
              </w:rPr>
              <w:t>01.01.2020</w:t>
            </w:r>
            <w:r w:rsidRPr="00C914B9">
              <w:rPr>
                <w:sz w:val="24"/>
                <w:szCs w:val="24"/>
              </w:rPr>
              <w:t xml:space="preserve"> №</w:t>
            </w:r>
            <w:r w:rsidR="00690D56">
              <w:rPr>
                <w:sz w:val="24"/>
                <w:szCs w:val="24"/>
              </w:rPr>
              <w:t xml:space="preserve"> </w:t>
            </w:r>
            <w:r w:rsidR="00DD507E">
              <w:rPr>
                <w:sz w:val="24"/>
                <w:szCs w:val="24"/>
              </w:rPr>
              <w:t>231</w:t>
            </w:r>
            <w:r w:rsidRPr="00C914B9">
              <w:rPr>
                <w:sz w:val="24"/>
                <w:szCs w:val="24"/>
              </w:rPr>
              <w:t>)  ____</w:t>
            </w:r>
            <w:r w:rsidR="002A583C">
              <w:rPr>
                <w:sz w:val="24"/>
                <w:szCs w:val="24"/>
              </w:rPr>
              <w:t>____</w:t>
            </w:r>
            <w:r w:rsidRPr="00C914B9">
              <w:rPr>
                <w:sz w:val="24"/>
                <w:szCs w:val="24"/>
              </w:rPr>
              <w:t>____</w:t>
            </w:r>
            <w:r w:rsidR="002A583C">
              <w:rPr>
                <w:sz w:val="24"/>
                <w:szCs w:val="24"/>
              </w:rPr>
              <w:t>_</w:t>
            </w:r>
            <w:r w:rsidRPr="00C914B9">
              <w:rPr>
                <w:sz w:val="24"/>
                <w:szCs w:val="24"/>
              </w:rPr>
              <w:t xml:space="preserve">__  </w:t>
            </w:r>
            <w:r w:rsidR="00DD507E">
              <w:rPr>
                <w:sz w:val="24"/>
                <w:szCs w:val="24"/>
              </w:rPr>
              <w:t>В.В. Волковский</w:t>
            </w:r>
          </w:p>
          <w:p w:rsidR="00A75DB9" w:rsidRPr="00C914B9" w:rsidRDefault="00A75DB9" w:rsidP="008E47E9">
            <w:pPr>
              <w:contextualSpacing/>
              <w:jc w:val="both"/>
              <w:rPr>
                <w:sz w:val="24"/>
                <w:szCs w:val="24"/>
              </w:rPr>
            </w:pPr>
            <w:r w:rsidRPr="00C914B9">
              <w:rPr>
                <w:sz w:val="24"/>
                <w:szCs w:val="24"/>
              </w:rPr>
              <w:t xml:space="preserve">                                                                             </w:t>
            </w:r>
            <w:r w:rsidR="002A583C">
              <w:rPr>
                <w:sz w:val="24"/>
                <w:szCs w:val="24"/>
              </w:rPr>
              <w:t xml:space="preserve"> </w:t>
            </w:r>
            <w:r w:rsidR="00C914B9">
              <w:rPr>
                <w:sz w:val="24"/>
                <w:szCs w:val="24"/>
              </w:rPr>
              <w:t xml:space="preserve">   </w:t>
            </w:r>
            <w:r w:rsidR="002A583C">
              <w:rPr>
                <w:sz w:val="24"/>
                <w:szCs w:val="24"/>
              </w:rPr>
              <w:t xml:space="preserve">  </w:t>
            </w:r>
            <w:r w:rsidRPr="00C914B9">
              <w:rPr>
                <w:sz w:val="24"/>
                <w:szCs w:val="24"/>
              </w:rPr>
              <w:t xml:space="preserve"> (подпись)</w:t>
            </w:r>
          </w:p>
          <w:p w:rsidR="00A75DB9" w:rsidRPr="00C914B9" w:rsidRDefault="00A75DB9" w:rsidP="00A22245">
            <w:pPr>
              <w:contextualSpacing/>
              <w:jc w:val="both"/>
              <w:rPr>
                <w:sz w:val="24"/>
                <w:szCs w:val="24"/>
              </w:rPr>
            </w:pPr>
            <w:r w:rsidRPr="00C914B9">
              <w:rPr>
                <w:sz w:val="24"/>
                <w:szCs w:val="24"/>
              </w:rPr>
              <w:t>3.2. Дата «</w:t>
            </w:r>
            <w:r w:rsidR="009E7DA4" w:rsidRPr="00C914B9">
              <w:rPr>
                <w:sz w:val="24"/>
                <w:szCs w:val="24"/>
              </w:rPr>
              <w:t>1</w:t>
            </w:r>
            <w:r w:rsidR="00A22245">
              <w:rPr>
                <w:sz w:val="24"/>
                <w:szCs w:val="24"/>
              </w:rPr>
              <w:t>6</w:t>
            </w:r>
            <w:r w:rsidRPr="00C914B9">
              <w:rPr>
                <w:sz w:val="24"/>
                <w:szCs w:val="24"/>
              </w:rPr>
              <w:t xml:space="preserve">» </w:t>
            </w:r>
            <w:r w:rsidR="00A22245">
              <w:rPr>
                <w:sz w:val="24"/>
                <w:szCs w:val="24"/>
              </w:rPr>
              <w:t>ноября</w:t>
            </w:r>
            <w:r w:rsidRPr="00C914B9">
              <w:rPr>
                <w:sz w:val="24"/>
                <w:szCs w:val="24"/>
              </w:rPr>
              <w:t xml:space="preserve"> 20</w:t>
            </w:r>
            <w:r w:rsidR="00DD507E">
              <w:rPr>
                <w:sz w:val="24"/>
                <w:szCs w:val="24"/>
              </w:rPr>
              <w:t>20</w:t>
            </w:r>
            <w:r w:rsidRPr="00C914B9">
              <w:rPr>
                <w:sz w:val="24"/>
                <w:szCs w:val="24"/>
              </w:rPr>
              <w:t xml:space="preserve"> г.                    </w:t>
            </w:r>
            <w:r w:rsidR="00290947">
              <w:rPr>
                <w:sz w:val="24"/>
                <w:szCs w:val="24"/>
              </w:rPr>
              <w:t xml:space="preserve">      </w:t>
            </w:r>
            <w:r w:rsidRPr="00C914B9">
              <w:rPr>
                <w:sz w:val="24"/>
                <w:szCs w:val="24"/>
              </w:rPr>
              <w:t xml:space="preserve">   </w:t>
            </w:r>
            <w:r w:rsidR="002A583C">
              <w:rPr>
                <w:sz w:val="24"/>
                <w:szCs w:val="24"/>
              </w:rPr>
              <w:t xml:space="preserve">    </w:t>
            </w:r>
            <w:r w:rsidRPr="00C914B9">
              <w:rPr>
                <w:sz w:val="24"/>
                <w:szCs w:val="24"/>
              </w:rPr>
              <w:t xml:space="preserve">  </w:t>
            </w:r>
            <w:r w:rsidR="002A583C">
              <w:rPr>
                <w:sz w:val="24"/>
                <w:szCs w:val="24"/>
              </w:rPr>
              <w:t xml:space="preserve"> </w:t>
            </w:r>
            <w:r w:rsidR="003B0F81" w:rsidRPr="00C914B9">
              <w:rPr>
                <w:sz w:val="24"/>
                <w:szCs w:val="24"/>
              </w:rPr>
              <w:t xml:space="preserve">  </w:t>
            </w:r>
            <w:r w:rsidRPr="00C914B9">
              <w:rPr>
                <w:sz w:val="24"/>
                <w:szCs w:val="24"/>
              </w:rPr>
              <w:t xml:space="preserve">   М.П.</w:t>
            </w:r>
          </w:p>
        </w:tc>
      </w:tr>
    </w:tbl>
    <w:p w:rsidR="00F03285" w:rsidRPr="00C914B9" w:rsidRDefault="006E1FF0">
      <w:pPr>
        <w:rPr>
          <w:sz w:val="24"/>
          <w:szCs w:val="24"/>
        </w:rPr>
      </w:pPr>
    </w:p>
    <w:sectPr w:rsidR="00F03285" w:rsidRPr="00C914B9" w:rsidSect="00C914B9">
      <w:pgSz w:w="11906" w:h="16838"/>
      <w:pgMar w:top="993" w:right="1134" w:bottom="709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Japanese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F89"/>
    <w:rsid w:val="0004059B"/>
    <w:rsid w:val="000F642E"/>
    <w:rsid w:val="0011757F"/>
    <w:rsid w:val="002648DF"/>
    <w:rsid w:val="00290947"/>
    <w:rsid w:val="002A583C"/>
    <w:rsid w:val="002C3C7A"/>
    <w:rsid w:val="003508AB"/>
    <w:rsid w:val="003B0F81"/>
    <w:rsid w:val="00490DB9"/>
    <w:rsid w:val="00501CE2"/>
    <w:rsid w:val="00506613"/>
    <w:rsid w:val="00591737"/>
    <w:rsid w:val="00597542"/>
    <w:rsid w:val="00650C23"/>
    <w:rsid w:val="00690D56"/>
    <w:rsid w:val="00696E7B"/>
    <w:rsid w:val="006E1FF0"/>
    <w:rsid w:val="007010FC"/>
    <w:rsid w:val="00871050"/>
    <w:rsid w:val="008D75FD"/>
    <w:rsid w:val="00917AE1"/>
    <w:rsid w:val="009959D3"/>
    <w:rsid w:val="009E7DA4"/>
    <w:rsid w:val="00A22245"/>
    <w:rsid w:val="00A75DB9"/>
    <w:rsid w:val="00A76EA3"/>
    <w:rsid w:val="00A9434C"/>
    <w:rsid w:val="00BC0D72"/>
    <w:rsid w:val="00BD3E6F"/>
    <w:rsid w:val="00C00BCB"/>
    <w:rsid w:val="00C4449A"/>
    <w:rsid w:val="00C453AD"/>
    <w:rsid w:val="00C60CED"/>
    <w:rsid w:val="00C914B9"/>
    <w:rsid w:val="00D3748B"/>
    <w:rsid w:val="00DD0F89"/>
    <w:rsid w:val="00DD507E"/>
    <w:rsid w:val="00E14D2A"/>
    <w:rsid w:val="00EC638E"/>
    <w:rsid w:val="00ED1205"/>
    <w:rsid w:val="00F53BFF"/>
    <w:rsid w:val="00FE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05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7105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90D5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05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7105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90D5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sclosure.skrin.ru/disclosure/263208203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isclosure.skrin.ru/disclosure/2632082033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ossetisk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mrsk-sk.ru" TargetMode="External"/><Relationship Id="rId10" Type="http://schemas.openxmlformats.org/officeDocument/2006/relationships/hyperlink" Target="https://www.rossetisk.ru/shareholders_and_investors/raskrytie_informatsii/ezhekvartalnye_otchety_i_informatsionnye_byulleten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rsk-sk.ru/shareholders_and_investors/raskrytie_informatsii/ezhekvartalnye_otchety_i_informatsionnye_byulleten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Рубачев Алексей Владимирович</dc:creator>
  <cp:lastModifiedBy>Фомина Ольга Александровна</cp:lastModifiedBy>
  <cp:revision>14</cp:revision>
  <dcterms:created xsi:type="dcterms:W3CDTF">2019-02-14T06:35:00Z</dcterms:created>
  <dcterms:modified xsi:type="dcterms:W3CDTF">2020-11-16T07:49:00Z</dcterms:modified>
</cp:coreProperties>
</file>