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68" w:rsidRPr="009D77E2" w:rsidRDefault="00C03A68" w:rsidP="00C03A68">
      <w:pPr>
        <w:suppressAutoHyphens/>
        <w:autoSpaceDE/>
        <w:autoSpaceDN/>
        <w:adjustRightInd/>
        <w:ind w:left="6804" w:right="-7"/>
        <w:jc w:val="both"/>
        <w:rPr>
          <w:i/>
          <w:color w:val="000000"/>
          <w:sz w:val="26"/>
          <w:szCs w:val="26"/>
          <w:u w:val="single"/>
          <w:lang w:eastAsia="ar-SA"/>
        </w:rPr>
      </w:pPr>
      <w:bookmarkStart w:id="0" w:name="_GoBack"/>
      <w:bookmarkEnd w:id="0"/>
    </w:p>
    <w:p w:rsidR="00C03A68" w:rsidRDefault="00C03A68" w:rsidP="00C03A68">
      <w:pPr>
        <w:suppressAutoHyphens/>
        <w:autoSpaceDE/>
        <w:autoSpaceDN/>
        <w:adjustRightInd/>
        <w:ind w:right="-7"/>
        <w:jc w:val="both"/>
        <w:rPr>
          <w:i/>
          <w:color w:val="000000"/>
          <w:sz w:val="26"/>
          <w:szCs w:val="26"/>
          <w:u w:val="single"/>
          <w:lang w:eastAsia="ar-SA"/>
        </w:rPr>
      </w:pPr>
      <w:r w:rsidRPr="009D77E2">
        <w:rPr>
          <w:i/>
          <w:color w:val="000000"/>
          <w:sz w:val="26"/>
          <w:szCs w:val="26"/>
          <w:u w:val="single"/>
          <w:lang w:eastAsia="ar-SA"/>
        </w:rPr>
        <w:t>Проект договора «Котел сверху»</w:t>
      </w:r>
    </w:p>
    <w:p w:rsidR="00EA145A" w:rsidRPr="009D77E2" w:rsidRDefault="00EA145A" w:rsidP="00C03A68">
      <w:pPr>
        <w:suppressAutoHyphens/>
        <w:autoSpaceDE/>
        <w:autoSpaceDN/>
        <w:adjustRightInd/>
        <w:ind w:right="-7"/>
        <w:jc w:val="both"/>
        <w:rPr>
          <w:i/>
          <w:color w:val="000000"/>
          <w:sz w:val="26"/>
          <w:szCs w:val="26"/>
          <w:u w:val="single"/>
          <w:lang w:eastAsia="ar-SA"/>
        </w:rPr>
      </w:pPr>
    </w:p>
    <w:p w:rsidR="00C03A68" w:rsidRPr="009D77E2" w:rsidRDefault="00C03A68" w:rsidP="00C03A68">
      <w:pPr>
        <w:suppressAutoHyphens/>
        <w:autoSpaceDE/>
        <w:autoSpaceDN/>
        <w:adjustRightInd/>
        <w:ind w:right="-7" w:firstLine="540"/>
        <w:jc w:val="center"/>
        <w:rPr>
          <w:b/>
          <w:color w:val="000000"/>
          <w:sz w:val="26"/>
          <w:szCs w:val="26"/>
          <w:lang w:eastAsia="ar-SA"/>
        </w:rPr>
      </w:pPr>
      <w:r w:rsidRPr="009D77E2">
        <w:rPr>
          <w:b/>
          <w:color w:val="000000"/>
          <w:sz w:val="26"/>
          <w:szCs w:val="26"/>
          <w:lang w:eastAsia="ar-SA"/>
        </w:rPr>
        <w:t>ДОГОВОР № ______</w:t>
      </w:r>
    </w:p>
    <w:p w:rsidR="00C03A68" w:rsidRPr="009D77E2" w:rsidRDefault="00C03A68" w:rsidP="00C03A68">
      <w:pPr>
        <w:suppressAutoHyphens/>
        <w:autoSpaceDE/>
        <w:autoSpaceDN/>
        <w:adjustRightInd/>
        <w:ind w:right="-8"/>
        <w:jc w:val="center"/>
        <w:rPr>
          <w:b/>
          <w:color w:val="000000"/>
          <w:sz w:val="26"/>
          <w:szCs w:val="26"/>
          <w:lang w:eastAsia="ar-SA"/>
        </w:rPr>
      </w:pPr>
      <w:r w:rsidRPr="009D77E2">
        <w:rPr>
          <w:b/>
          <w:color w:val="000000"/>
          <w:sz w:val="26"/>
          <w:szCs w:val="26"/>
          <w:lang w:eastAsia="ar-SA"/>
        </w:rPr>
        <w:t>оказания услуг по передаче электрической энергии (мощности)</w:t>
      </w:r>
    </w:p>
    <w:p w:rsidR="00C03A68" w:rsidRPr="009D77E2" w:rsidRDefault="00C03A68" w:rsidP="00C03A68">
      <w:pPr>
        <w:suppressAutoHyphens/>
        <w:autoSpaceDE/>
        <w:autoSpaceDN/>
        <w:adjustRightInd/>
        <w:jc w:val="both"/>
        <w:rPr>
          <w:sz w:val="26"/>
          <w:szCs w:val="26"/>
          <w:lang w:eastAsia="ar-SA"/>
        </w:rPr>
      </w:pPr>
    </w:p>
    <w:p w:rsidR="00C03A68" w:rsidRPr="009D77E2" w:rsidRDefault="00C03A68" w:rsidP="00C03A68">
      <w:pPr>
        <w:tabs>
          <w:tab w:val="left" w:pos="0"/>
          <w:tab w:val="left" w:pos="9751"/>
        </w:tabs>
        <w:suppressAutoHyphens/>
        <w:autoSpaceDE/>
        <w:autoSpaceDN/>
        <w:adjustRightInd/>
        <w:ind w:right="-30" w:firstLine="38"/>
        <w:jc w:val="center"/>
        <w:rPr>
          <w:sz w:val="26"/>
          <w:szCs w:val="26"/>
          <w:lang w:eastAsia="ar-SA"/>
        </w:rPr>
      </w:pPr>
      <w:r w:rsidRPr="009D77E2">
        <w:rPr>
          <w:sz w:val="26"/>
          <w:szCs w:val="26"/>
          <w:lang w:eastAsia="ar-SA"/>
        </w:rPr>
        <w:t xml:space="preserve">г. ___________________                          </w:t>
      </w:r>
      <w:r>
        <w:rPr>
          <w:sz w:val="26"/>
          <w:szCs w:val="26"/>
          <w:lang w:eastAsia="ar-SA"/>
        </w:rPr>
        <w:t xml:space="preserve">                           </w:t>
      </w:r>
      <w:r w:rsidRPr="009D77E2">
        <w:rPr>
          <w:sz w:val="26"/>
          <w:szCs w:val="26"/>
          <w:lang w:eastAsia="ar-SA"/>
        </w:rPr>
        <w:t>«___» __________ 20_____ года</w:t>
      </w:r>
    </w:p>
    <w:p w:rsidR="00C03A68" w:rsidRPr="003A0160" w:rsidRDefault="00C03A68" w:rsidP="00C03A68">
      <w:pPr>
        <w:tabs>
          <w:tab w:val="left" w:pos="0"/>
        </w:tabs>
        <w:suppressAutoHyphens/>
        <w:autoSpaceDE/>
        <w:autoSpaceDN/>
        <w:adjustRightInd/>
        <w:ind w:left="-180" w:right="198" w:firstLine="38"/>
        <w:jc w:val="center"/>
        <w:rPr>
          <w:b/>
          <w:szCs w:val="26"/>
          <w:lang w:eastAsia="ar-SA"/>
        </w:rPr>
      </w:pPr>
      <w:r w:rsidRPr="003A0160">
        <w:rPr>
          <w:b/>
          <w:szCs w:val="26"/>
          <w:lang w:eastAsia="ar-SA"/>
        </w:rPr>
        <w:t xml:space="preserve"> </w:t>
      </w:r>
    </w:p>
    <w:p w:rsidR="00C03A68" w:rsidRPr="00D311FD" w:rsidRDefault="00C03A68" w:rsidP="00C03A68">
      <w:pPr>
        <w:tabs>
          <w:tab w:val="left" w:pos="0"/>
        </w:tabs>
        <w:suppressAutoHyphens/>
        <w:autoSpaceDE/>
        <w:autoSpaceDN/>
        <w:adjustRightInd/>
        <w:ind w:right="-30" w:firstLine="709"/>
        <w:jc w:val="both"/>
        <w:rPr>
          <w:sz w:val="26"/>
          <w:szCs w:val="26"/>
          <w:lang w:eastAsia="ar-SA"/>
        </w:rPr>
      </w:pPr>
      <w:r w:rsidRPr="00D311FD">
        <w:rPr>
          <w:b/>
          <w:sz w:val="26"/>
          <w:szCs w:val="26"/>
          <w:lang w:eastAsia="ar-SA"/>
        </w:rPr>
        <w:t>Публичное акционерное общество «</w:t>
      </w:r>
      <w:r w:rsidR="009261BE" w:rsidRPr="00D311FD">
        <w:rPr>
          <w:b/>
          <w:sz w:val="26"/>
          <w:szCs w:val="26"/>
          <w:lang w:eastAsia="ar-SA"/>
        </w:rPr>
        <w:t>Россети</w:t>
      </w:r>
      <w:r w:rsidRPr="00D311FD">
        <w:rPr>
          <w:b/>
          <w:sz w:val="26"/>
          <w:szCs w:val="26"/>
          <w:lang w:eastAsia="ar-SA"/>
        </w:rPr>
        <w:t xml:space="preserve"> Северн</w:t>
      </w:r>
      <w:r w:rsidR="009261BE" w:rsidRPr="00D311FD">
        <w:rPr>
          <w:b/>
          <w:sz w:val="26"/>
          <w:szCs w:val="26"/>
          <w:lang w:eastAsia="ar-SA"/>
        </w:rPr>
        <w:t>ый Кавказ</w:t>
      </w:r>
      <w:r w:rsidRPr="00D311FD">
        <w:rPr>
          <w:b/>
          <w:sz w:val="26"/>
          <w:szCs w:val="26"/>
          <w:lang w:eastAsia="ar-SA"/>
        </w:rPr>
        <w:t xml:space="preserve">» </w:t>
      </w:r>
      <w:r w:rsidR="00EA145A">
        <w:rPr>
          <w:b/>
          <w:sz w:val="26"/>
          <w:szCs w:val="26"/>
          <w:lang w:eastAsia="ar-SA"/>
        </w:rPr>
        <w:t xml:space="preserve">                            </w:t>
      </w:r>
      <w:r w:rsidRPr="00D311FD">
        <w:rPr>
          <w:b/>
          <w:sz w:val="26"/>
          <w:szCs w:val="26"/>
          <w:lang w:eastAsia="ar-SA"/>
        </w:rPr>
        <w:t>(ПАО «</w:t>
      </w:r>
      <w:r w:rsidR="009261BE" w:rsidRPr="00D311FD">
        <w:rPr>
          <w:b/>
          <w:sz w:val="26"/>
          <w:szCs w:val="26"/>
          <w:lang w:eastAsia="ar-SA"/>
        </w:rPr>
        <w:t>Россети Северный Кавказ</w:t>
      </w:r>
      <w:r w:rsidRPr="00D311FD">
        <w:rPr>
          <w:b/>
          <w:sz w:val="26"/>
          <w:szCs w:val="26"/>
          <w:lang w:eastAsia="ar-SA"/>
        </w:rPr>
        <w:t>»)</w:t>
      </w:r>
      <w:r w:rsidRPr="00D311FD">
        <w:rPr>
          <w:sz w:val="26"/>
          <w:szCs w:val="26"/>
          <w:lang w:eastAsia="ar-SA"/>
        </w:rPr>
        <w:t xml:space="preserve">, именуемое в дальнейшем «Сторона 1», в лице _________________________________, действующего на основании ________________________________________, с одной стороны, и </w:t>
      </w:r>
      <w:r w:rsidRPr="00D311FD">
        <w:rPr>
          <w:b/>
          <w:sz w:val="26"/>
          <w:szCs w:val="26"/>
          <w:lang w:eastAsia="ar-SA"/>
        </w:rPr>
        <w:t>_________________________________ (далее – ____________________),</w:t>
      </w:r>
      <w:r w:rsidRPr="00D311FD">
        <w:rPr>
          <w:color w:val="000000"/>
          <w:sz w:val="26"/>
          <w:szCs w:val="26"/>
          <w:lang w:eastAsia="ar-SA"/>
        </w:rPr>
        <w:t xml:space="preserve"> именуемое в дальнейшем «Сторона 2», в лице _____________________________, действующего на основании _________________________________, </w:t>
      </w:r>
      <w:r w:rsidRPr="00D311FD">
        <w:rPr>
          <w:sz w:val="26"/>
          <w:szCs w:val="26"/>
          <w:lang w:eastAsia="ar-SA"/>
        </w:rPr>
        <w:t xml:space="preserve">с другой стороны, совместно именуемые в дальнейшем </w:t>
      </w:r>
      <w:r w:rsidRPr="00D311FD">
        <w:rPr>
          <w:b/>
          <w:sz w:val="26"/>
          <w:szCs w:val="26"/>
          <w:lang w:eastAsia="ar-SA"/>
        </w:rPr>
        <w:t>«Стороны»</w:t>
      </w:r>
      <w:r w:rsidRPr="00D311FD">
        <w:rPr>
          <w:sz w:val="26"/>
          <w:szCs w:val="26"/>
          <w:lang w:eastAsia="ar-SA"/>
        </w:rPr>
        <w:t xml:space="preserve"> заключили настоящий Договор о нижеследующем:</w:t>
      </w:r>
      <w:r w:rsidRPr="00D311FD" w:rsidDel="00362AB2">
        <w:rPr>
          <w:b/>
          <w:color w:val="000000"/>
          <w:sz w:val="26"/>
          <w:szCs w:val="26"/>
          <w:lang w:eastAsia="ar-SA"/>
        </w:rPr>
        <w:t xml:space="preserve"> </w:t>
      </w:r>
    </w:p>
    <w:p w:rsidR="00C03A68" w:rsidRPr="00EA145A" w:rsidRDefault="00C03A68" w:rsidP="00C03A68">
      <w:pPr>
        <w:tabs>
          <w:tab w:val="left" w:pos="0"/>
        </w:tabs>
        <w:suppressAutoHyphens/>
        <w:autoSpaceDE/>
        <w:autoSpaceDN/>
        <w:adjustRightInd/>
        <w:ind w:right="-30" w:firstLine="709"/>
        <w:jc w:val="both"/>
        <w:rPr>
          <w:sz w:val="26"/>
          <w:szCs w:val="26"/>
          <w:lang w:eastAsia="ar-SA"/>
        </w:rPr>
      </w:pPr>
    </w:p>
    <w:p w:rsidR="00C03A68" w:rsidRPr="00D311FD" w:rsidRDefault="00C03A68" w:rsidP="00C03A68">
      <w:pPr>
        <w:numPr>
          <w:ilvl w:val="0"/>
          <w:numId w:val="7"/>
        </w:numPr>
        <w:tabs>
          <w:tab w:val="left" w:pos="360"/>
        </w:tabs>
        <w:suppressAutoHyphens/>
        <w:autoSpaceDE/>
        <w:autoSpaceDN/>
        <w:adjustRightInd/>
        <w:ind w:right="200"/>
        <w:jc w:val="center"/>
        <w:rPr>
          <w:b/>
          <w:color w:val="000000"/>
          <w:sz w:val="26"/>
          <w:szCs w:val="26"/>
          <w:lang w:eastAsia="ar-SA"/>
        </w:rPr>
      </w:pPr>
      <w:r w:rsidRPr="00D311FD">
        <w:rPr>
          <w:b/>
          <w:color w:val="000000"/>
          <w:sz w:val="26"/>
          <w:szCs w:val="26"/>
          <w:lang w:eastAsia="ar-SA"/>
        </w:rPr>
        <w:t>ПРЕДМЕТ ДОГОВОРА</w:t>
      </w:r>
    </w:p>
    <w:p w:rsidR="00C03A68" w:rsidRPr="00D311FD" w:rsidRDefault="008E5D4A" w:rsidP="00C03A68">
      <w:pPr>
        <w:shd w:val="clear" w:color="auto" w:fill="FFFFFF"/>
        <w:tabs>
          <w:tab w:val="left" w:pos="720"/>
          <w:tab w:val="left" w:pos="1584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>1.1. Сторона 2</w:t>
      </w:r>
      <w:r w:rsidR="00C03A68" w:rsidRPr="00BC5A00">
        <w:rPr>
          <w:color w:val="000000"/>
          <w:sz w:val="26"/>
          <w:szCs w:val="26"/>
          <w:lang w:eastAsia="ar-SA"/>
        </w:rPr>
        <w:t xml:space="preserve"> обязуется оказывать услуги по передаче электрической энергии (мощности) на границе балансовой принадлежности сетей Стороны 2 </w:t>
      </w:r>
      <w:r w:rsidR="00C03A68" w:rsidRPr="00D311FD">
        <w:rPr>
          <w:bCs/>
          <w:color w:val="000000"/>
          <w:sz w:val="26"/>
          <w:szCs w:val="26"/>
          <w:lang w:eastAsia="ar-SA"/>
        </w:rPr>
        <w:t>и Стороны 1</w:t>
      </w:r>
      <w:r w:rsidRPr="00D311FD">
        <w:rPr>
          <w:color w:val="000000"/>
          <w:sz w:val="26"/>
          <w:szCs w:val="26"/>
          <w:lang w:eastAsia="ar-SA"/>
        </w:rPr>
        <w:t xml:space="preserve"> путем </w:t>
      </w:r>
      <w:r w:rsidR="00C03A68" w:rsidRPr="00D311FD">
        <w:rPr>
          <w:color w:val="000000"/>
          <w:sz w:val="26"/>
          <w:szCs w:val="26"/>
          <w:lang w:eastAsia="ar-SA"/>
        </w:rPr>
        <w:t xml:space="preserve">осуществления комплекса организационно и технологически связанных действий, обеспечивающих передачу электроэнергии через технические устройства электрических сетей, принадлежащих Стороне 2 на праве собственности или иных установленных действующим законодательством основаниях, с учетом технических возможностей сетей Стороны 2. </w:t>
      </w:r>
    </w:p>
    <w:p w:rsidR="00C03A68" w:rsidRPr="00D311FD" w:rsidRDefault="00C03A68" w:rsidP="00C03A68">
      <w:pPr>
        <w:shd w:val="clear" w:color="auto" w:fill="FFFFFF"/>
        <w:tabs>
          <w:tab w:val="left" w:pos="720"/>
          <w:tab w:val="left" w:pos="1584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>Сторона 2 оказывает услуги по передаче электрической энергии Стороне 1 в согласованных объемах, а Сторона 1 оплачивает услуги по передаче электроэнергии (мощности) Стороны 2 в соответствии с условиями, предусмотренными настоящим Договором, по тарифам, установленным органом исполнительной власти в области государственного регулирования.</w:t>
      </w:r>
    </w:p>
    <w:p w:rsidR="00C03A68" w:rsidRPr="00D311FD" w:rsidRDefault="00C03A68" w:rsidP="00C03A68">
      <w:pPr>
        <w:widowControl/>
        <w:adjustRightInd/>
        <w:ind w:firstLine="709"/>
        <w:jc w:val="both"/>
        <w:rPr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>1.2. Стороны согласовали следующие существенные условия настоящего</w:t>
      </w:r>
      <w:r w:rsidRPr="00D311FD">
        <w:rPr>
          <w:sz w:val="26"/>
          <w:szCs w:val="26"/>
          <w:lang w:eastAsia="ar-SA"/>
        </w:rPr>
        <w:t xml:space="preserve"> Договора:</w:t>
      </w:r>
    </w:p>
    <w:p w:rsidR="00C03A68" w:rsidRPr="00D311FD" w:rsidRDefault="00C03A68" w:rsidP="00C03A68">
      <w:pPr>
        <w:widowControl/>
        <w:suppressAutoHyphens/>
        <w:autoSpaceDE/>
        <w:autoSpaceDN/>
        <w:adjustRightInd/>
        <w:ind w:right="-30" w:firstLine="709"/>
        <w:jc w:val="both"/>
        <w:rPr>
          <w:b/>
          <w:sz w:val="26"/>
          <w:szCs w:val="26"/>
          <w:lang w:eastAsia="ar-SA"/>
        </w:rPr>
      </w:pPr>
      <w:r w:rsidRPr="00D311FD">
        <w:rPr>
          <w:sz w:val="26"/>
          <w:szCs w:val="26"/>
          <w:lang w:eastAsia="ar-SA"/>
        </w:rPr>
        <w:t>- величину максимальной мощности энергопринимающих устройств, технологически присоединенных в установленном законодательством РФ порядке к электрической сети, с распределением указанной величины по каждой точке присоединения (Приложение 3);</w:t>
      </w:r>
    </w:p>
    <w:p w:rsidR="00C03A68" w:rsidRPr="00D311FD" w:rsidRDefault="00C03A68" w:rsidP="00C03A68">
      <w:pPr>
        <w:widowControl/>
        <w:suppressAutoHyphens/>
        <w:autoSpaceDE/>
        <w:autoSpaceDN/>
        <w:adjustRightInd/>
        <w:ind w:right="-30" w:firstLine="709"/>
        <w:jc w:val="both"/>
        <w:rPr>
          <w:sz w:val="26"/>
          <w:szCs w:val="26"/>
          <w:lang w:eastAsia="ar-SA"/>
        </w:rPr>
      </w:pPr>
      <w:r w:rsidRPr="00D311FD">
        <w:rPr>
          <w:sz w:val="26"/>
          <w:szCs w:val="26"/>
          <w:lang w:eastAsia="ar-SA"/>
        </w:rPr>
        <w:t xml:space="preserve">- ответственность Сторон за состояние и обслуживание объектов электросетевого хозяйства, которая определяется </w:t>
      </w:r>
      <w:r w:rsidR="00397843" w:rsidRPr="00D311FD">
        <w:rPr>
          <w:sz w:val="26"/>
          <w:szCs w:val="26"/>
        </w:rPr>
        <w:t>в соответствии с требованиями законодательства РФ</w:t>
      </w:r>
      <w:r w:rsidRPr="00D311FD">
        <w:rPr>
          <w:sz w:val="26"/>
          <w:szCs w:val="26"/>
          <w:lang w:eastAsia="ar-SA"/>
        </w:rPr>
        <w:t xml:space="preserve"> и фиксируется в Акте </w:t>
      </w:r>
      <w:r w:rsidR="00ED10BA" w:rsidRPr="00D311FD">
        <w:rPr>
          <w:sz w:val="26"/>
          <w:szCs w:val="26"/>
          <w:lang w:eastAsia="ar-SA"/>
        </w:rPr>
        <w:t>об осуществлении технологического присоединения</w:t>
      </w:r>
      <w:r w:rsidRPr="00D311FD">
        <w:rPr>
          <w:sz w:val="26"/>
          <w:szCs w:val="26"/>
          <w:lang w:eastAsia="ar-SA"/>
        </w:rPr>
        <w:t xml:space="preserve"> (Приложение 2);</w:t>
      </w:r>
    </w:p>
    <w:p w:rsidR="00C03A68" w:rsidRPr="00D311FD" w:rsidRDefault="00C03A68" w:rsidP="00C03A68">
      <w:pPr>
        <w:widowControl/>
        <w:ind w:firstLine="540"/>
        <w:jc w:val="both"/>
        <w:rPr>
          <w:sz w:val="26"/>
          <w:szCs w:val="26"/>
        </w:rPr>
      </w:pPr>
      <w:r w:rsidRPr="00D311FD">
        <w:rPr>
          <w:sz w:val="26"/>
          <w:szCs w:val="26"/>
        </w:rPr>
        <w:t xml:space="preserve">  - порядок осуществления расчетов за оказанные услуги (Раздел 6 настоящего Договора);</w:t>
      </w:r>
    </w:p>
    <w:p w:rsidR="00C03A68" w:rsidRPr="00D311FD" w:rsidRDefault="00C03A68" w:rsidP="00C03A68">
      <w:pPr>
        <w:shd w:val="clear" w:color="auto" w:fill="FFFFFF"/>
        <w:tabs>
          <w:tab w:val="left" w:pos="0"/>
        </w:tabs>
        <w:suppressAutoHyphens/>
        <w:autoSpaceDE/>
        <w:autoSpaceDN/>
        <w:adjustRightInd/>
        <w:ind w:left="240"/>
        <w:jc w:val="both"/>
        <w:rPr>
          <w:sz w:val="26"/>
          <w:szCs w:val="26"/>
        </w:rPr>
      </w:pPr>
      <w:r w:rsidRPr="00D311FD">
        <w:rPr>
          <w:sz w:val="26"/>
          <w:szCs w:val="26"/>
        </w:rPr>
        <w:t xml:space="preserve">       - технические характеристики точек присоединения объектов электросетевого хозяйства, включая их пропускную способность (Приложение 3);</w:t>
      </w:r>
    </w:p>
    <w:p w:rsidR="00C03A68" w:rsidRPr="00D311FD" w:rsidRDefault="00C03A68" w:rsidP="00C03A68">
      <w:pPr>
        <w:shd w:val="clear" w:color="auto" w:fill="FFFFFF"/>
        <w:tabs>
          <w:tab w:val="left" w:pos="0"/>
          <w:tab w:val="left" w:pos="6946"/>
        </w:tabs>
        <w:suppressAutoHyphens/>
        <w:autoSpaceDE/>
        <w:autoSpaceDN/>
        <w:adjustRightInd/>
        <w:jc w:val="both"/>
        <w:rPr>
          <w:sz w:val="26"/>
          <w:szCs w:val="26"/>
        </w:rPr>
      </w:pPr>
      <w:r w:rsidRPr="00D311FD">
        <w:rPr>
          <w:sz w:val="26"/>
          <w:szCs w:val="26"/>
        </w:rPr>
        <w:t xml:space="preserve">           - перечень объектов межсетевой координации (Приложение 7);</w:t>
      </w:r>
    </w:p>
    <w:p w:rsidR="00C03A68" w:rsidRPr="00D311FD" w:rsidRDefault="00C03A68" w:rsidP="00C03A68">
      <w:pPr>
        <w:widowControl/>
        <w:ind w:firstLine="540"/>
        <w:jc w:val="both"/>
        <w:rPr>
          <w:sz w:val="26"/>
          <w:szCs w:val="26"/>
        </w:rPr>
      </w:pPr>
      <w:r w:rsidRPr="00D311FD">
        <w:rPr>
          <w:sz w:val="26"/>
          <w:szCs w:val="26"/>
        </w:rPr>
        <w:t xml:space="preserve">  -  величину заявленной мощности (Приложение 1);</w:t>
      </w:r>
    </w:p>
    <w:p w:rsidR="00C03A68" w:rsidRPr="00D311FD" w:rsidRDefault="00C03A68" w:rsidP="00C03A68">
      <w:pPr>
        <w:shd w:val="clear" w:color="auto" w:fill="FFFFFF"/>
        <w:tabs>
          <w:tab w:val="left" w:pos="0"/>
          <w:tab w:val="left" w:pos="6946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sz w:val="26"/>
          <w:szCs w:val="26"/>
        </w:rPr>
        <w:t xml:space="preserve">- обязательства Сторон по оборудованию точек присоединения средствами </w:t>
      </w:r>
      <w:r w:rsidRPr="00D311FD">
        <w:rPr>
          <w:sz w:val="26"/>
          <w:szCs w:val="26"/>
        </w:rPr>
        <w:lastRenderedPageBreak/>
        <w:t>измерения электрической энергии, в том числе измерительными приборами, соответствующими установленным законодательством РФ требованиям, а также по обеспечению их работоспособности и соблюдению в течение всего срока действия договора эксплуатационных требований к ним, установленных уполномоченным органом по техническому регулированию и метрологии и изготовителем. До исполнения обязательств по оборудованию точек присоединения приборами учета Стороны применяют согласованный ими расчетный способ учета электрической энергии (мощности), применяемый при определении объемов переданной электроэнергии (мощности). Перечень приборов учета электроэнергии, в том числе расчетных и контрольных, указан в Приложении 6 к настоящему Договору;</w:t>
      </w:r>
    </w:p>
    <w:p w:rsidR="00C03A68" w:rsidRPr="00D311FD" w:rsidRDefault="00C03A68" w:rsidP="00C03A68">
      <w:pPr>
        <w:shd w:val="clear" w:color="auto" w:fill="FFFFFF"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311FD">
        <w:rPr>
          <w:sz w:val="26"/>
          <w:szCs w:val="26"/>
        </w:rPr>
        <w:t xml:space="preserve"> - </w:t>
      </w:r>
      <w:r w:rsidRPr="00D311FD">
        <w:rPr>
          <w:sz w:val="26"/>
          <w:szCs w:val="26"/>
          <w:lang w:eastAsia="ar-SA"/>
        </w:rPr>
        <w:t xml:space="preserve">согласованные с субъектом оперативно-диспетчерского управления в электроэнергетике организационно-технических мероприятий по установке устройств компенсации и регулирования реактивной мощности в электрических сетях, являющихся объектами диспетчеризации соответствующего субъекта оперативно-диспетчерского управления в электроэнергетике, в пределах территории субъекта РФ или иных определенных указанным субъектом территорий,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(при условии соблюдения производителями и потребителями электрической энергии (мощности) требований к качеству электрической энергии по реактивной мощности); </w:t>
      </w:r>
    </w:p>
    <w:p w:rsidR="00C03A68" w:rsidRPr="00D311FD" w:rsidRDefault="00C03A68" w:rsidP="00C03A68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sz w:val="26"/>
          <w:szCs w:val="26"/>
        </w:rPr>
        <w:t>- обязанность Сторон по соблюдению требуемых параметров надежности энергоснабжения и качества электрической энергии, режимов потребления электрической энергии,  включая поддержание соотношения потребления активной и реактивной мощности на уровне, установленном законодательством РФ и требованиями субъекта оперативно-диспетчерского управления в электроэнергетике, а также по соблюдению установленных субъектом оперативно-диспетчерского управления в электроэнергетике уровней компенсации и диапазонов регулирования реактивной мощности;</w:t>
      </w:r>
    </w:p>
    <w:p w:rsidR="00C03A68" w:rsidRPr="00D311FD" w:rsidRDefault="00C03A68" w:rsidP="00C03A68">
      <w:pPr>
        <w:shd w:val="clear" w:color="auto" w:fill="FFFFFF"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311FD">
        <w:rPr>
          <w:sz w:val="26"/>
          <w:szCs w:val="26"/>
          <w:lang w:eastAsia="ar-SA"/>
        </w:rPr>
        <w:t xml:space="preserve"> - порядок взаимодействия сетевой организации, к объектам электросетевого хозяйства которой технологически присоединены энергопринимающие устройства потребителя электрической энергии и (или) которая имеет техническую возможность осуществлять действия по введению полного и (или) частичного ограничения режима потребления электрической энергии в отношении такого потребителя, с сетевой организацией, имеющей договор в отношении энергопринимающих устройств этого потребителя, в процессе введения полного и (или) частичного ограничения режима потребления электрической энергии в отношении такого потребителя электрической энергии, а также ответственность за нарушение указанного порядка определяется в соответствии с </w:t>
      </w:r>
      <w:hyperlink r:id="rId9" w:history="1">
        <w:r w:rsidRPr="00D311FD">
          <w:rPr>
            <w:sz w:val="26"/>
            <w:szCs w:val="26"/>
            <w:lang w:eastAsia="ar-SA"/>
          </w:rPr>
          <w:t>Правилами</w:t>
        </w:r>
      </w:hyperlink>
      <w:r w:rsidRPr="00D311FD">
        <w:rPr>
          <w:sz w:val="26"/>
          <w:szCs w:val="26"/>
          <w:lang w:eastAsia="ar-SA"/>
        </w:rPr>
        <w:t xml:space="preserve"> полного и (или) частичного ограничения режима потребления электрической энергии, утвержденными Постановлением Правительства РФ от 04.05.2012 № 442.</w:t>
      </w:r>
    </w:p>
    <w:p w:rsidR="00C03A68" w:rsidRPr="00D311FD" w:rsidRDefault="00C03A68" w:rsidP="00C03A68">
      <w:pPr>
        <w:widowControl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>1.3. Стороны при исполнении обязательств по настоящему Договору руководствуются действующим законодательством РФ.</w:t>
      </w:r>
    </w:p>
    <w:p w:rsidR="00C03A68" w:rsidRPr="00EA145A" w:rsidRDefault="00C03A68" w:rsidP="00C03A68">
      <w:pPr>
        <w:widowControl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C03A68" w:rsidRPr="00D311FD" w:rsidRDefault="00C03A68" w:rsidP="00C03A68">
      <w:pPr>
        <w:suppressAutoHyphens/>
        <w:autoSpaceDE/>
        <w:autoSpaceDN/>
        <w:adjustRightInd/>
        <w:ind w:firstLine="567"/>
        <w:jc w:val="center"/>
        <w:rPr>
          <w:b/>
          <w:color w:val="000000"/>
          <w:sz w:val="26"/>
          <w:szCs w:val="26"/>
          <w:lang w:eastAsia="ar-SA"/>
        </w:rPr>
      </w:pPr>
      <w:r w:rsidRPr="00D311FD">
        <w:rPr>
          <w:b/>
          <w:color w:val="000000"/>
          <w:sz w:val="26"/>
          <w:szCs w:val="26"/>
          <w:lang w:eastAsia="ar-SA"/>
        </w:rPr>
        <w:t>2. ОБЯЗАННОСТИ И ПРАВА СТОРОНЫ 1</w:t>
      </w:r>
    </w:p>
    <w:p w:rsidR="00C03A68" w:rsidRPr="00D311FD" w:rsidRDefault="00C03A68" w:rsidP="00C03A68">
      <w:pPr>
        <w:suppressAutoHyphens/>
        <w:autoSpaceDE/>
        <w:autoSpaceDN/>
        <w:adjustRightInd/>
        <w:ind w:right="-8" w:firstLine="709"/>
        <w:jc w:val="both"/>
        <w:rPr>
          <w:b/>
          <w:color w:val="000000"/>
          <w:sz w:val="26"/>
          <w:szCs w:val="26"/>
          <w:lang w:eastAsia="ar-SA"/>
        </w:rPr>
      </w:pPr>
      <w:r w:rsidRPr="00D311FD">
        <w:rPr>
          <w:b/>
          <w:color w:val="000000"/>
          <w:sz w:val="26"/>
          <w:szCs w:val="26"/>
          <w:lang w:eastAsia="ar-SA"/>
        </w:rPr>
        <w:t>2.1. Сторона 1 обязуется:</w:t>
      </w:r>
    </w:p>
    <w:p w:rsidR="00C03A68" w:rsidRPr="00D311FD" w:rsidRDefault="00C03A68" w:rsidP="00C03A68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 xml:space="preserve">2.1.1. </w:t>
      </w:r>
      <w:r w:rsidRPr="00D311FD">
        <w:rPr>
          <w:sz w:val="26"/>
          <w:szCs w:val="26"/>
          <w:lang w:eastAsia="ar-SA"/>
        </w:rPr>
        <w:t>Производить оплату оказанных Стороной 2 услуг по передаче электрической энергии в срок и на условиях настоящего Договора.</w:t>
      </w:r>
    </w:p>
    <w:p w:rsidR="00C03A68" w:rsidRDefault="00C03A68" w:rsidP="00732A0C">
      <w:pPr>
        <w:shd w:val="clear" w:color="auto" w:fill="FFFFFF"/>
        <w:tabs>
          <w:tab w:val="left" w:pos="1584"/>
        </w:tabs>
        <w:suppressAutoHyphens/>
        <w:autoSpaceDE/>
        <w:autoSpaceDN/>
        <w:adjustRightInd/>
        <w:ind w:firstLine="709"/>
        <w:jc w:val="both"/>
        <w:rPr>
          <w:color w:val="000000"/>
          <w:spacing w:val="-4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lastRenderedPageBreak/>
        <w:t xml:space="preserve">2.1.2. </w:t>
      </w:r>
      <w:r w:rsidRPr="00D311FD">
        <w:rPr>
          <w:color w:val="000000"/>
          <w:spacing w:val="-4"/>
          <w:sz w:val="26"/>
          <w:szCs w:val="26"/>
          <w:lang w:eastAsia="ar-SA"/>
        </w:rPr>
        <w:t>По окончании каждого календарного месяца (расчетного периода) подписывать в течение 5 рабочих дней с момента получения от Стороны 2 Интегральный акт первичного учета переданной (принятой) электрической энергии по границам балансовой принадлежности Сторон</w:t>
      </w:r>
      <w:r w:rsidRPr="00D311FD">
        <w:rPr>
          <w:color w:val="000000"/>
          <w:spacing w:val="10"/>
          <w:sz w:val="26"/>
          <w:szCs w:val="26"/>
          <w:lang w:eastAsia="ar-SA"/>
        </w:rPr>
        <w:t xml:space="preserve"> (Приложение 5)</w:t>
      </w:r>
      <w:r w:rsidRPr="00D311FD">
        <w:rPr>
          <w:color w:val="000000"/>
          <w:spacing w:val="-4"/>
          <w:sz w:val="26"/>
          <w:szCs w:val="26"/>
          <w:lang w:eastAsia="ar-SA"/>
        </w:rPr>
        <w:t xml:space="preserve">. </w:t>
      </w:r>
    </w:p>
    <w:p w:rsidR="00B54922" w:rsidRDefault="00B54922" w:rsidP="00732A0C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732A0C">
        <w:rPr>
          <w:color w:val="000000"/>
          <w:spacing w:val="-4"/>
          <w:sz w:val="26"/>
          <w:szCs w:val="26"/>
          <w:lang w:eastAsia="ar-SA"/>
        </w:rPr>
        <w:t xml:space="preserve">2.1.4. </w:t>
      </w:r>
      <w:r w:rsidRPr="00732A0C">
        <w:rPr>
          <w:color w:val="000000"/>
          <w:sz w:val="26"/>
          <w:szCs w:val="26"/>
        </w:rPr>
        <w:t>Передавать Стороне 2 информацию о показаниях расчетных приборов учета, установленных в границах объектов</w:t>
      </w:r>
      <w:r w:rsidRPr="004244AB">
        <w:rPr>
          <w:color w:val="000000"/>
          <w:sz w:val="26"/>
          <w:szCs w:val="26"/>
        </w:rPr>
        <w:t xml:space="preserve"> электросетевого хозяйства</w:t>
      </w:r>
      <w:r>
        <w:rPr>
          <w:color w:val="000000"/>
          <w:sz w:val="26"/>
          <w:szCs w:val="26"/>
        </w:rPr>
        <w:t xml:space="preserve"> Стороны </w:t>
      </w:r>
      <w:r w:rsidRPr="00732A0C">
        <w:rPr>
          <w:color w:val="000000"/>
          <w:sz w:val="26"/>
          <w:szCs w:val="26"/>
        </w:rPr>
        <w:t>1  (в</w:t>
      </w:r>
      <w:r w:rsidRPr="007C2256">
        <w:rPr>
          <w:color w:val="000000"/>
          <w:sz w:val="26"/>
          <w:szCs w:val="26"/>
        </w:rPr>
        <w:t xml:space="preserve"> том числе их почасовые значения в случае наличия интервального прибора учета и осуществления расчетов за электрическую энергию (мощность) и (или) за услуги по передаче электрической энергии с использованием ставки за мощность)</w:t>
      </w:r>
      <w:r>
        <w:rPr>
          <w:color w:val="000000"/>
          <w:sz w:val="26"/>
          <w:szCs w:val="26"/>
        </w:rPr>
        <w:t xml:space="preserve"> -</w:t>
      </w:r>
      <w:r w:rsidRPr="007C2256">
        <w:t xml:space="preserve"> </w:t>
      </w:r>
      <w:r w:rsidRPr="007C2256">
        <w:rPr>
          <w:color w:val="000000"/>
          <w:sz w:val="26"/>
          <w:szCs w:val="26"/>
        </w:rPr>
        <w:t xml:space="preserve">до окончания первого дня месяца, следующего за расчетным периодом по форме (Приложения </w:t>
      </w:r>
      <w:r w:rsidR="00732A0C">
        <w:rPr>
          <w:color w:val="000000"/>
          <w:sz w:val="26"/>
          <w:szCs w:val="26"/>
        </w:rPr>
        <w:t>5</w:t>
      </w:r>
      <w:r w:rsidRPr="007C2256">
        <w:rPr>
          <w:color w:val="000000"/>
          <w:sz w:val="26"/>
          <w:szCs w:val="26"/>
        </w:rPr>
        <w:t>) в электронном виде на адрес электронной почты</w:t>
      </w:r>
      <w:r>
        <w:rPr>
          <w:color w:val="000000"/>
          <w:sz w:val="26"/>
          <w:szCs w:val="26"/>
        </w:rPr>
        <w:t xml:space="preserve">____________________________. </w:t>
      </w:r>
      <w:r w:rsidRPr="007C2256">
        <w:rPr>
          <w:color w:val="000000"/>
          <w:sz w:val="26"/>
          <w:szCs w:val="26"/>
        </w:rPr>
        <w:t>Показания в отношении расчетных приборов учета, присоединенных к интеллектуальным системам учета электрической энергии (мощности), с использованием интеллектуальной системы учета электрической энергии (мощности) в соответствии с требованиями правил предоставления доступа к минимальному набору функций интеллектуальных систем учета электрической энергии (мощности).</w:t>
      </w:r>
    </w:p>
    <w:p w:rsidR="00B54922" w:rsidRPr="000D7ABA" w:rsidRDefault="00EB4C04" w:rsidP="00B54922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732A0C">
        <w:rPr>
          <w:color w:val="000000"/>
          <w:sz w:val="26"/>
          <w:szCs w:val="26"/>
        </w:rPr>
        <w:t>2.1.5.</w:t>
      </w:r>
      <w:r w:rsidR="00B54922" w:rsidRPr="00732A0C">
        <w:rPr>
          <w:color w:val="000000"/>
          <w:sz w:val="26"/>
          <w:szCs w:val="26"/>
        </w:rPr>
        <w:t xml:space="preserve"> </w:t>
      </w:r>
      <w:r w:rsidR="00B54922" w:rsidRPr="00732A0C">
        <w:rPr>
          <w:sz w:val="25"/>
          <w:szCs w:val="25"/>
        </w:rPr>
        <w:t xml:space="preserve">Результаты контрольного снятия показаний </w:t>
      </w:r>
      <w:r w:rsidR="00B8545A" w:rsidRPr="00732A0C">
        <w:rPr>
          <w:sz w:val="25"/>
          <w:szCs w:val="25"/>
        </w:rPr>
        <w:t>Сторона 1</w:t>
      </w:r>
      <w:r w:rsidR="00B54922" w:rsidRPr="00732A0C">
        <w:rPr>
          <w:sz w:val="25"/>
          <w:szCs w:val="25"/>
        </w:rPr>
        <w:t xml:space="preserve"> оформляет актом контрольного снятия показаний, который подписывается </w:t>
      </w:r>
      <w:r w:rsidR="00B8545A" w:rsidRPr="00732A0C">
        <w:rPr>
          <w:sz w:val="25"/>
          <w:szCs w:val="25"/>
        </w:rPr>
        <w:t>Стороной 1</w:t>
      </w:r>
      <w:r w:rsidR="00B54922" w:rsidRPr="00732A0C">
        <w:rPr>
          <w:sz w:val="25"/>
          <w:szCs w:val="25"/>
        </w:rPr>
        <w:t xml:space="preserve"> и </w:t>
      </w:r>
      <w:r w:rsidR="00B8545A" w:rsidRPr="00732A0C">
        <w:rPr>
          <w:sz w:val="25"/>
          <w:szCs w:val="25"/>
        </w:rPr>
        <w:t>Стороной 2</w:t>
      </w:r>
      <w:r w:rsidR="00B54922" w:rsidRPr="00732A0C">
        <w:rPr>
          <w:sz w:val="25"/>
          <w:szCs w:val="25"/>
        </w:rPr>
        <w:t>, при е</w:t>
      </w:r>
      <w:r w:rsidR="00B8545A" w:rsidRPr="00732A0C">
        <w:rPr>
          <w:sz w:val="25"/>
          <w:szCs w:val="25"/>
        </w:rPr>
        <w:t>е</w:t>
      </w:r>
      <w:r w:rsidR="00B54922" w:rsidRPr="00732A0C">
        <w:rPr>
          <w:sz w:val="25"/>
          <w:szCs w:val="25"/>
        </w:rPr>
        <w:t xml:space="preserve"> присутствии. Акт составляется в количестве экземпляров по числу лиц, участвовавших в проведении контрольного снятия показаний</w:t>
      </w:r>
      <w:r w:rsidR="00B54922" w:rsidRPr="00732A0C">
        <w:rPr>
          <w:color w:val="000000"/>
          <w:spacing w:val="-4"/>
          <w:sz w:val="26"/>
          <w:szCs w:val="26"/>
        </w:rPr>
        <w:t>.</w:t>
      </w:r>
      <w:r w:rsidR="00B54922" w:rsidRPr="00732A0C">
        <w:rPr>
          <w:color w:val="000000"/>
          <w:sz w:val="26"/>
          <w:szCs w:val="26"/>
        </w:rPr>
        <w:t xml:space="preserve"> Акт направляется </w:t>
      </w:r>
      <w:r w:rsidR="00B8545A" w:rsidRPr="00732A0C">
        <w:rPr>
          <w:color w:val="000000"/>
          <w:sz w:val="26"/>
          <w:szCs w:val="26"/>
        </w:rPr>
        <w:t>Стороне 2</w:t>
      </w:r>
      <w:r w:rsidR="00B54922" w:rsidRPr="00732A0C">
        <w:rPr>
          <w:color w:val="000000"/>
          <w:sz w:val="26"/>
          <w:szCs w:val="26"/>
        </w:rPr>
        <w:t xml:space="preserve"> до окончания </w:t>
      </w:r>
      <w:r w:rsidR="00B8545A" w:rsidRPr="00732A0C">
        <w:rPr>
          <w:color w:val="000000"/>
          <w:sz w:val="26"/>
          <w:szCs w:val="26"/>
        </w:rPr>
        <w:t>2</w:t>
      </w:r>
      <w:r w:rsidR="00B54922" w:rsidRPr="00732A0C">
        <w:rPr>
          <w:color w:val="000000"/>
          <w:sz w:val="26"/>
          <w:szCs w:val="26"/>
        </w:rPr>
        <w:t>-го числа месяца, следующего за отчетным.</w:t>
      </w:r>
    </w:p>
    <w:p w:rsidR="00B54922" w:rsidRPr="00D311FD" w:rsidRDefault="00B54922" w:rsidP="00C03A68">
      <w:pPr>
        <w:shd w:val="clear" w:color="auto" w:fill="FFFFFF"/>
        <w:tabs>
          <w:tab w:val="left" w:pos="1339"/>
        </w:tabs>
        <w:suppressAutoHyphens/>
        <w:autoSpaceDE/>
        <w:autoSpaceDN/>
        <w:adjustRightInd/>
        <w:ind w:firstLine="709"/>
        <w:jc w:val="both"/>
        <w:rPr>
          <w:color w:val="000000"/>
          <w:spacing w:val="6"/>
          <w:sz w:val="26"/>
          <w:szCs w:val="26"/>
          <w:lang w:eastAsia="ar-SA"/>
        </w:rPr>
      </w:pPr>
    </w:p>
    <w:p w:rsidR="00C03A68" w:rsidRPr="00D311FD" w:rsidRDefault="00C03A68" w:rsidP="00C03A68">
      <w:pPr>
        <w:shd w:val="clear" w:color="auto" w:fill="FFFFFF"/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color w:val="000000"/>
          <w:sz w:val="26"/>
          <w:szCs w:val="26"/>
          <w:lang w:eastAsia="ar-SA"/>
        </w:rPr>
      </w:pPr>
    </w:p>
    <w:p w:rsidR="00C03A68" w:rsidRPr="00D311FD" w:rsidRDefault="00C03A68" w:rsidP="00C03A68">
      <w:pPr>
        <w:shd w:val="clear" w:color="auto" w:fill="FFFFFF"/>
        <w:tabs>
          <w:tab w:val="left" w:pos="1584"/>
        </w:tabs>
        <w:suppressAutoHyphens/>
        <w:autoSpaceDE/>
        <w:autoSpaceDN/>
        <w:adjustRightInd/>
        <w:ind w:right="-6" w:firstLine="709"/>
        <w:jc w:val="both"/>
        <w:rPr>
          <w:b/>
          <w:color w:val="000000"/>
          <w:sz w:val="26"/>
          <w:szCs w:val="26"/>
          <w:lang w:eastAsia="ar-SA"/>
        </w:rPr>
      </w:pPr>
      <w:r w:rsidRPr="00D311FD">
        <w:rPr>
          <w:b/>
          <w:color w:val="000000"/>
          <w:sz w:val="26"/>
          <w:szCs w:val="26"/>
          <w:lang w:eastAsia="ar-SA"/>
        </w:rPr>
        <w:t>2.2.  Сторона 1 имеет право:</w:t>
      </w:r>
    </w:p>
    <w:p w:rsidR="00C03A68" w:rsidRPr="00D311FD" w:rsidRDefault="00C03A68" w:rsidP="00C03A68">
      <w:pPr>
        <w:shd w:val="clear" w:color="auto" w:fill="FFFFFF"/>
        <w:tabs>
          <w:tab w:val="left" w:pos="1584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 xml:space="preserve">2.2.1. </w:t>
      </w:r>
      <w:r w:rsidRPr="00D311FD">
        <w:rPr>
          <w:sz w:val="26"/>
          <w:szCs w:val="26"/>
          <w:lang w:eastAsia="ar-SA"/>
        </w:rPr>
        <w:t xml:space="preserve">Применять при возникновении аварийных ситуаций в системе электроснабжения графики аварийного ограничения режима потребления электрической энергии (мощности) (далее - графики аварийного ограничения), а также применять  противоаварийную и режимную автоматику, согласно </w:t>
      </w:r>
      <w:proofErr w:type="spellStart"/>
      <w:r w:rsidRPr="00D311FD">
        <w:rPr>
          <w:sz w:val="26"/>
          <w:szCs w:val="26"/>
          <w:lang w:eastAsia="ar-SA"/>
        </w:rPr>
        <w:t>п.п</w:t>
      </w:r>
      <w:proofErr w:type="spellEnd"/>
      <w:r w:rsidRPr="00D311FD">
        <w:rPr>
          <w:sz w:val="26"/>
          <w:szCs w:val="26"/>
          <w:lang w:eastAsia="ar-SA"/>
        </w:rPr>
        <w:t>. 34-48 Правил полного и (или) частичного ограничения режима потребления электрической энергии, утвержденных Постановлением Правительства РФ от 04.05.2012 №442</w:t>
      </w:r>
      <w:r w:rsidRPr="00D311FD">
        <w:rPr>
          <w:color w:val="000000"/>
          <w:sz w:val="26"/>
          <w:szCs w:val="26"/>
          <w:lang w:eastAsia="ar-SA"/>
        </w:rPr>
        <w:t xml:space="preserve">. </w:t>
      </w:r>
    </w:p>
    <w:p w:rsidR="00C03A68" w:rsidRPr="00D311FD" w:rsidRDefault="00C03A68" w:rsidP="00C03A68">
      <w:pPr>
        <w:shd w:val="clear" w:color="auto" w:fill="FFFFFF"/>
        <w:tabs>
          <w:tab w:val="left" w:pos="1584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 xml:space="preserve">2.2.2. Участвовать в проведении расследований технологических нарушений нормального режима работы на </w:t>
      </w:r>
      <w:proofErr w:type="spellStart"/>
      <w:r w:rsidRPr="00D311FD">
        <w:rPr>
          <w:color w:val="000000"/>
          <w:sz w:val="26"/>
          <w:szCs w:val="26"/>
          <w:lang w:eastAsia="ar-SA"/>
        </w:rPr>
        <w:t>энергообъектах</w:t>
      </w:r>
      <w:proofErr w:type="spellEnd"/>
      <w:r w:rsidRPr="00D311FD">
        <w:rPr>
          <w:color w:val="000000"/>
          <w:sz w:val="26"/>
          <w:szCs w:val="26"/>
          <w:lang w:eastAsia="ar-SA"/>
        </w:rPr>
        <w:t xml:space="preserve"> Стороны 2, питающих потребителей Стороны 2. </w:t>
      </w:r>
    </w:p>
    <w:p w:rsidR="00C03A68" w:rsidRPr="00D311FD" w:rsidRDefault="00C03A68" w:rsidP="00C03A68">
      <w:pPr>
        <w:widowControl/>
        <w:tabs>
          <w:tab w:val="left" w:pos="720"/>
          <w:tab w:val="num" w:pos="1395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>2.2.3. Направлять уведомление на приостановление полностью или частично энергоснабжения  потребителям услуг присоединенных к электрическим сетям Стороны 2 в порядке, предусмотренном действующим законодательством РФ.</w:t>
      </w:r>
    </w:p>
    <w:p w:rsidR="00C03A68" w:rsidRPr="00D311FD" w:rsidRDefault="00C03A68" w:rsidP="00C03A68">
      <w:pPr>
        <w:shd w:val="clear" w:color="auto" w:fill="FFFFFF"/>
        <w:tabs>
          <w:tab w:val="left" w:pos="720"/>
          <w:tab w:val="left" w:pos="1584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>2.2.4. В течение всего срока действия настоящего Договора беспрепятственного допуска к приборам учета, установленным в электроустановках потребителей присоединенных к электрическим сетям Стороны 2, с целью выборочной проверки достоверности сведений о фактически переданных Стороной 2 объемах электроэнергии.</w:t>
      </w:r>
    </w:p>
    <w:p w:rsidR="00C03A68" w:rsidRPr="00D311FD" w:rsidRDefault="00C03A68" w:rsidP="00C03A68">
      <w:pPr>
        <w:suppressAutoHyphens/>
        <w:autoSpaceDE/>
        <w:autoSpaceDN/>
        <w:adjustRightInd/>
        <w:ind w:firstLine="709"/>
        <w:jc w:val="both"/>
        <w:rPr>
          <w:bCs/>
          <w:color w:val="000000"/>
          <w:spacing w:val="-4"/>
          <w:sz w:val="26"/>
          <w:szCs w:val="26"/>
          <w:lang w:eastAsia="ar-SA"/>
        </w:rPr>
      </w:pPr>
      <w:r w:rsidRPr="00D311FD">
        <w:rPr>
          <w:bCs/>
          <w:color w:val="000000"/>
          <w:spacing w:val="-4"/>
          <w:sz w:val="26"/>
          <w:szCs w:val="26"/>
          <w:lang w:eastAsia="ar-SA"/>
        </w:rPr>
        <w:t>2.2.5. При выявлении Стороной 1 обстоятельств, которые свидетельствуют о ненадлежащем выполнении Стороной 2 условий настоящего Договора и которые были неизвестны Стороне1 на момент подписания акта об оказании услуг (в том числе поступление писем, претензий от Потребителя, ГП/ЭСО), Сторона1 вправе предъявить Стороне 2 претензии по указанным обстоятельствам. Не направление претензии не лишает Сторону 1 права на защиту его интересов в судебном порядке.</w:t>
      </w:r>
    </w:p>
    <w:p w:rsidR="00B01833" w:rsidRDefault="00C03A68" w:rsidP="006B269D">
      <w:pPr>
        <w:shd w:val="clear" w:color="auto" w:fill="FFFFFF"/>
        <w:tabs>
          <w:tab w:val="left" w:pos="720"/>
          <w:tab w:val="left" w:pos="1134"/>
          <w:tab w:val="left" w:pos="1418"/>
        </w:tabs>
        <w:suppressAutoHyphens/>
        <w:autoSpaceDE/>
        <w:autoSpaceDN/>
        <w:adjustRightInd/>
        <w:ind w:firstLine="709"/>
        <w:jc w:val="both"/>
        <w:rPr>
          <w:bCs/>
          <w:color w:val="000000"/>
          <w:spacing w:val="-4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 xml:space="preserve">2.2.6. </w:t>
      </w:r>
      <w:r w:rsidRPr="00D311FD">
        <w:rPr>
          <w:bCs/>
          <w:color w:val="000000"/>
          <w:spacing w:val="-4"/>
          <w:sz w:val="26"/>
          <w:szCs w:val="26"/>
          <w:lang w:eastAsia="ar-SA"/>
        </w:rPr>
        <w:t xml:space="preserve"> </w:t>
      </w:r>
      <w:r w:rsidR="00B01833" w:rsidRPr="00B01833">
        <w:rPr>
          <w:bCs/>
          <w:color w:val="000000"/>
          <w:spacing w:val="-4"/>
          <w:sz w:val="26"/>
          <w:szCs w:val="26"/>
          <w:lang w:eastAsia="ar-SA"/>
        </w:rPr>
        <w:t xml:space="preserve">Направлять </w:t>
      </w:r>
      <w:r w:rsidR="00B01833">
        <w:rPr>
          <w:bCs/>
          <w:color w:val="000000"/>
          <w:spacing w:val="-4"/>
          <w:sz w:val="26"/>
          <w:szCs w:val="26"/>
          <w:lang w:eastAsia="ar-SA"/>
        </w:rPr>
        <w:t>Стороне 2</w:t>
      </w:r>
      <w:r w:rsidR="00B01833" w:rsidRPr="00B01833">
        <w:rPr>
          <w:bCs/>
          <w:color w:val="000000"/>
          <w:spacing w:val="-4"/>
          <w:sz w:val="26"/>
          <w:szCs w:val="26"/>
          <w:lang w:eastAsia="ar-SA"/>
        </w:rPr>
        <w:t xml:space="preserve"> документы на возмещение убытков за неисполнение </w:t>
      </w:r>
      <w:r w:rsidR="00B01833" w:rsidRPr="00B01833">
        <w:rPr>
          <w:bCs/>
          <w:color w:val="000000"/>
          <w:spacing w:val="-4"/>
          <w:sz w:val="26"/>
          <w:szCs w:val="26"/>
          <w:lang w:eastAsia="ar-SA"/>
        </w:rPr>
        <w:lastRenderedPageBreak/>
        <w:t xml:space="preserve">или ненадлежащее исполнение </w:t>
      </w:r>
      <w:r w:rsidR="00B01833">
        <w:rPr>
          <w:bCs/>
          <w:color w:val="000000"/>
          <w:spacing w:val="-4"/>
          <w:sz w:val="26"/>
          <w:szCs w:val="26"/>
          <w:lang w:eastAsia="ar-SA"/>
        </w:rPr>
        <w:t>Стороной 2</w:t>
      </w:r>
      <w:r w:rsidR="00B01833" w:rsidRPr="00B01833">
        <w:rPr>
          <w:bCs/>
          <w:color w:val="000000"/>
          <w:spacing w:val="-4"/>
          <w:sz w:val="26"/>
          <w:szCs w:val="26"/>
          <w:lang w:eastAsia="ar-SA"/>
        </w:rPr>
        <w:t xml:space="preserve"> обязанностей по обеспечению сохранности и целостности, установленных в границах объектов электросетевого хозяйства Исполнителя приборов учета электроэнергии, измерительных комплексов, систем учета и иного оборудования, которые используется для коммерческого учета электроэнергии (мощности), а также контрольных пломб и (и</w:t>
      </w:r>
      <w:r w:rsidR="00625730">
        <w:rPr>
          <w:bCs/>
          <w:color w:val="000000"/>
          <w:spacing w:val="-4"/>
          <w:sz w:val="26"/>
          <w:szCs w:val="26"/>
          <w:lang w:eastAsia="ar-SA"/>
        </w:rPr>
        <w:t xml:space="preserve">ли) знаков визуального контроля, </w:t>
      </w:r>
      <w:r w:rsidR="00625730" w:rsidRPr="00237237">
        <w:rPr>
          <w:color w:val="000000"/>
          <w:sz w:val="26"/>
          <w:szCs w:val="26"/>
        </w:rPr>
        <w:t>в случае</w:t>
      </w:r>
      <w:r w:rsidR="00625730">
        <w:rPr>
          <w:color w:val="000000"/>
          <w:sz w:val="26"/>
          <w:szCs w:val="26"/>
        </w:rPr>
        <w:t xml:space="preserve">, если в соответствии с </w:t>
      </w:r>
      <w:r w:rsidR="00625730" w:rsidRPr="00237237">
        <w:rPr>
          <w:color w:val="000000"/>
          <w:sz w:val="26"/>
          <w:szCs w:val="26"/>
        </w:rPr>
        <w:t>Постановлением Правительства  РФ от 4 мая 2012 г. N 442</w:t>
      </w:r>
      <w:r w:rsidR="00625730">
        <w:rPr>
          <w:color w:val="000000"/>
          <w:sz w:val="26"/>
          <w:szCs w:val="26"/>
        </w:rPr>
        <w:t xml:space="preserve"> ответственность за </w:t>
      </w:r>
      <w:r w:rsidR="00625730" w:rsidRPr="00DA5C06">
        <w:rPr>
          <w:color w:val="000000"/>
          <w:sz w:val="26"/>
          <w:szCs w:val="26"/>
        </w:rPr>
        <w:t>приобретение, установку, замену и эксплуатацию</w:t>
      </w:r>
      <w:r w:rsidR="00625730">
        <w:rPr>
          <w:bCs/>
          <w:color w:val="000000"/>
          <w:spacing w:val="-4"/>
          <w:sz w:val="26"/>
          <w:szCs w:val="26"/>
          <w:lang w:eastAsia="ar-SA"/>
        </w:rPr>
        <w:t xml:space="preserve"> прибора учета возлагается на Сторону 1.</w:t>
      </w:r>
    </w:p>
    <w:p w:rsidR="00C03A68" w:rsidRPr="00D311FD" w:rsidRDefault="00B01833" w:rsidP="006B269D">
      <w:pPr>
        <w:shd w:val="clear" w:color="auto" w:fill="FFFFFF"/>
        <w:tabs>
          <w:tab w:val="left" w:pos="720"/>
          <w:tab w:val="left" w:pos="1134"/>
          <w:tab w:val="left" w:pos="1418"/>
        </w:tabs>
        <w:suppressAutoHyphens/>
        <w:autoSpaceDE/>
        <w:autoSpaceDN/>
        <w:adjustRightInd/>
        <w:ind w:firstLine="709"/>
        <w:jc w:val="both"/>
        <w:rPr>
          <w:bCs/>
          <w:color w:val="000000"/>
          <w:spacing w:val="-4"/>
          <w:sz w:val="26"/>
          <w:szCs w:val="26"/>
          <w:lang w:eastAsia="ar-SA"/>
        </w:rPr>
      </w:pPr>
      <w:r>
        <w:rPr>
          <w:bCs/>
          <w:color w:val="000000"/>
          <w:spacing w:val="-4"/>
          <w:sz w:val="26"/>
          <w:szCs w:val="26"/>
          <w:lang w:eastAsia="ar-SA"/>
        </w:rPr>
        <w:t xml:space="preserve">2.2.7. </w:t>
      </w:r>
      <w:r w:rsidR="00C03A68" w:rsidRPr="00D311FD">
        <w:rPr>
          <w:bCs/>
          <w:color w:val="000000"/>
          <w:spacing w:val="-4"/>
          <w:sz w:val="26"/>
          <w:szCs w:val="26"/>
          <w:lang w:eastAsia="ar-SA"/>
        </w:rPr>
        <w:t>Осуществлять иные права, предусмотренные действующим законодательством РФ,  для исполнения обязательств по настоящему Договору.</w:t>
      </w:r>
    </w:p>
    <w:p w:rsidR="00C03A68" w:rsidRPr="00EA145A" w:rsidRDefault="00C03A68" w:rsidP="00C03A68">
      <w:pPr>
        <w:shd w:val="clear" w:color="auto" w:fill="FFFFFF"/>
        <w:tabs>
          <w:tab w:val="left" w:pos="720"/>
          <w:tab w:val="left" w:pos="1584"/>
        </w:tabs>
        <w:suppressAutoHyphens/>
        <w:autoSpaceDE/>
        <w:autoSpaceDN/>
        <w:adjustRightInd/>
        <w:ind w:firstLine="709"/>
        <w:jc w:val="both"/>
        <w:rPr>
          <w:bCs/>
          <w:color w:val="000000"/>
          <w:spacing w:val="-4"/>
          <w:sz w:val="26"/>
          <w:szCs w:val="26"/>
          <w:lang w:eastAsia="ar-SA"/>
        </w:rPr>
      </w:pPr>
    </w:p>
    <w:p w:rsidR="00C03A68" w:rsidRPr="00D311FD" w:rsidRDefault="00C03A68" w:rsidP="00C03A68">
      <w:pPr>
        <w:shd w:val="clear" w:color="auto" w:fill="FFFFFF"/>
        <w:tabs>
          <w:tab w:val="left" w:pos="1584"/>
        </w:tabs>
        <w:suppressAutoHyphens/>
        <w:autoSpaceDE/>
        <w:autoSpaceDN/>
        <w:adjustRightInd/>
        <w:ind w:right="-6" w:firstLine="709"/>
        <w:jc w:val="center"/>
        <w:rPr>
          <w:b/>
          <w:color w:val="000000"/>
          <w:sz w:val="26"/>
          <w:szCs w:val="26"/>
          <w:lang w:eastAsia="ar-SA"/>
        </w:rPr>
      </w:pPr>
      <w:r w:rsidRPr="00D311FD">
        <w:rPr>
          <w:b/>
          <w:color w:val="000000"/>
          <w:sz w:val="26"/>
          <w:szCs w:val="26"/>
          <w:lang w:eastAsia="ar-SA"/>
        </w:rPr>
        <w:t>3. ОБЯЗАННОСТИ И ПРАВА СТОРОНЫ</w:t>
      </w:r>
      <w:r w:rsidR="00275CCA">
        <w:rPr>
          <w:b/>
          <w:color w:val="000000"/>
          <w:sz w:val="26"/>
          <w:szCs w:val="26"/>
          <w:lang w:eastAsia="ar-SA"/>
        </w:rPr>
        <w:t xml:space="preserve"> 2</w:t>
      </w:r>
    </w:p>
    <w:p w:rsidR="00C03A68" w:rsidRPr="00D311FD" w:rsidRDefault="00C03A68" w:rsidP="00C03A68">
      <w:pPr>
        <w:shd w:val="clear" w:color="auto" w:fill="FFFFFF"/>
        <w:tabs>
          <w:tab w:val="left" w:pos="1584"/>
        </w:tabs>
        <w:suppressAutoHyphens/>
        <w:autoSpaceDE/>
        <w:autoSpaceDN/>
        <w:adjustRightInd/>
        <w:ind w:right="-6" w:firstLine="709"/>
        <w:jc w:val="center"/>
        <w:rPr>
          <w:b/>
          <w:color w:val="000000"/>
          <w:sz w:val="26"/>
          <w:szCs w:val="26"/>
          <w:lang w:eastAsia="ar-SA"/>
        </w:rPr>
      </w:pPr>
    </w:p>
    <w:p w:rsidR="00C03A68" w:rsidRPr="00D311FD" w:rsidRDefault="00C03A68" w:rsidP="00C03A68">
      <w:pPr>
        <w:suppressAutoHyphens/>
        <w:autoSpaceDE/>
        <w:autoSpaceDN/>
        <w:adjustRightInd/>
        <w:ind w:firstLine="709"/>
        <w:jc w:val="both"/>
        <w:rPr>
          <w:b/>
          <w:color w:val="000000"/>
          <w:sz w:val="26"/>
          <w:szCs w:val="26"/>
          <w:lang w:eastAsia="ar-SA"/>
        </w:rPr>
      </w:pPr>
      <w:r w:rsidRPr="00D311FD">
        <w:rPr>
          <w:b/>
          <w:color w:val="000000"/>
          <w:sz w:val="26"/>
          <w:szCs w:val="26"/>
          <w:lang w:eastAsia="ar-SA"/>
        </w:rPr>
        <w:t>3.1. Сторона 2 обязуется:</w:t>
      </w:r>
    </w:p>
    <w:p w:rsidR="00C03A68" w:rsidRPr="00D311FD" w:rsidRDefault="00C03A68" w:rsidP="00C03A68">
      <w:pPr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 xml:space="preserve">3.1.1. Оказывать услуги по передаче электрической энергии (мощности) на границе балансовой принадлежности сетей Стороны 2 </w:t>
      </w:r>
      <w:r w:rsidRPr="00D311FD">
        <w:rPr>
          <w:bCs/>
          <w:color w:val="000000"/>
          <w:sz w:val="26"/>
          <w:szCs w:val="26"/>
          <w:lang w:eastAsia="ar-SA"/>
        </w:rPr>
        <w:t>и Стороны 1 в</w:t>
      </w:r>
      <w:r w:rsidRPr="00D311FD">
        <w:rPr>
          <w:color w:val="000000"/>
          <w:sz w:val="26"/>
          <w:szCs w:val="26"/>
          <w:lang w:eastAsia="ar-SA"/>
        </w:rPr>
        <w:t xml:space="preserve"> обусловленных настоящим Договором объемах (Приложение 1).</w:t>
      </w:r>
    </w:p>
    <w:p w:rsidR="00C03A68" w:rsidRPr="00D311FD" w:rsidRDefault="00C03A68" w:rsidP="00C03A68">
      <w:pPr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>Качество и иные параметры передаваемой электроэнергии должны соответствовать техническим регламентам.</w:t>
      </w:r>
    </w:p>
    <w:p w:rsidR="00C03A68" w:rsidRPr="00D311FD" w:rsidRDefault="00C03A68" w:rsidP="00C03A68">
      <w:pPr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 xml:space="preserve">3.1.2.  Принимать меры к поддержанию устойчивости функционирования энергосистемы при возникновении аварийного дефицита электроэнергии или мощности, вводить по указанию </w:t>
      </w:r>
      <w:r w:rsidRPr="00D311FD">
        <w:rPr>
          <w:bCs/>
          <w:color w:val="000000"/>
          <w:sz w:val="26"/>
          <w:szCs w:val="26"/>
          <w:lang w:eastAsia="ar-SA"/>
        </w:rPr>
        <w:t>Стороны 1</w:t>
      </w:r>
      <w:r w:rsidRPr="00D311FD">
        <w:rPr>
          <w:color w:val="000000"/>
          <w:sz w:val="26"/>
          <w:szCs w:val="26"/>
          <w:lang w:eastAsia="ar-SA"/>
        </w:rPr>
        <w:t xml:space="preserve"> согласованные графики аварийного ограничения.</w:t>
      </w:r>
    </w:p>
    <w:p w:rsidR="00C03A68" w:rsidRPr="00D311FD" w:rsidRDefault="00C03A68" w:rsidP="00C03A68">
      <w:pPr>
        <w:shd w:val="clear" w:color="auto" w:fill="FFFFFF"/>
        <w:tabs>
          <w:tab w:val="left" w:pos="709"/>
          <w:tab w:val="left" w:pos="1517"/>
        </w:tabs>
        <w:suppressAutoHyphens/>
        <w:autoSpaceDE/>
        <w:autoSpaceDN/>
        <w:adjustRightInd/>
        <w:ind w:firstLine="709"/>
        <w:jc w:val="both"/>
        <w:rPr>
          <w:bCs/>
          <w:color w:val="000000"/>
          <w:sz w:val="26"/>
          <w:szCs w:val="26"/>
          <w:lang w:eastAsia="ar-SA"/>
        </w:rPr>
      </w:pPr>
      <w:r w:rsidRPr="00D311FD">
        <w:rPr>
          <w:color w:val="000000"/>
          <w:spacing w:val="-4"/>
          <w:sz w:val="26"/>
          <w:szCs w:val="26"/>
          <w:lang w:eastAsia="ar-SA"/>
        </w:rPr>
        <w:t>3.1.3. С</w:t>
      </w:r>
      <w:r w:rsidRPr="00D311FD">
        <w:rPr>
          <w:bCs/>
          <w:color w:val="000000"/>
          <w:sz w:val="26"/>
          <w:szCs w:val="26"/>
          <w:lang w:eastAsia="ar-SA"/>
        </w:rPr>
        <w:t xml:space="preserve">облюдать оперативно-диспетчерскую дисциплину, </w:t>
      </w:r>
      <w:r w:rsidRPr="00D311FD">
        <w:rPr>
          <w:color w:val="000000"/>
          <w:spacing w:val="-4"/>
          <w:sz w:val="26"/>
          <w:szCs w:val="26"/>
          <w:lang w:eastAsia="ar-SA"/>
        </w:rPr>
        <w:t xml:space="preserve">выполнять требования оперативно-диспетчерских служб </w:t>
      </w:r>
      <w:r w:rsidRPr="00D311FD">
        <w:rPr>
          <w:bCs/>
          <w:color w:val="000000"/>
          <w:spacing w:val="-4"/>
          <w:sz w:val="26"/>
          <w:szCs w:val="26"/>
          <w:lang w:eastAsia="ar-SA"/>
        </w:rPr>
        <w:t>Стороны 1</w:t>
      </w:r>
      <w:r w:rsidRPr="00D311FD">
        <w:rPr>
          <w:bCs/>
          <w:color w:val="000000"/>
          <w:sz w:val="26"/>
          <w:szCs w:val="26"/>
          <w:lang w:eastAsia="ar-SA"/>
        </w:rPr>
        <w:t xml:space="preserve">, обеспечивать заданный режим </w:t>
      </w:r>
      <w:r w:rsidRPr="00D311FD">
        <w:rPr>
          <w:color w:val="000000"/>
          <w:spacing w:val="-4"/>
          <w:sz w:val="26"/>
          <w:szCs w:val="26"/>
          <w:lang w:eastAsia="ar-SA"/>
        </w:rPr>
        <w:t>потребления электрической энергии и мощности.</w:t>
      </w:r>
      <w:r w:rsidRPr="00D311FD">
        <w:rPr>
          <w:bCs/>
          <w:color w:val="000000"/>
          <w:sz w:val="26"/>
          <w:szCs w:val="26"/>
          <w:lang w:eastAsia="ar-SA"/>
        </w:rPr>
        <w:t xml:space="preserve"> </w:t>
      </w:r>
    </w:p>
    <w:p w:rsidR="00C03A68" w:rsidRPr="00D311FD" w:rsidRDefault="00C03A68" w:rsidP="00C03A68">
      <w:pPr>
        <w:widowControl/>
        <w:tabs>
          <w:tab w:val="left" w:pos="720"/>
          <w:tab w:val="num" w:pos="1395"/>
        </w:tabs>
        <w:suppressAutoHyphens/>
        <w:autoSpaceDE/>
        <w:autoSpaceDN/>
        <w:adjustRightInd/>
        <w:ind w:firstLine="709"/>
        <w:jc w:val="both"/>
        <w:rPr>
          <w:i/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 xml:space="preserve">3.1.4. </w:t>
      </w:r>
      <w:r w:rsidRPr="00D311FD">
        <w:rPr>
          <w:color w:val="000000"/>
          <w:spacing w:val="-4"/>
          <w:sz w:val="26"/>
          <w:szCs w:val="26"/>
          <w:lang w:eastAsia="ar-SA"/>
        </w:rPr>
        <w:t>Соблюдать в нормальных режимах</w:t>
      </w:r>
      <w:r w:rsidRPr="00D311FD">
        <w:rPr>
          <w:sz w:val="26"/>
          <w:szCs w:val="26"/>
          <w:lang w:eastAsia="ar-SA"/>
        </w:rPr>
        <w:t xml:space="preserve"> предусмотренный договором и документами о технологическом присоединении режим потребления электрической энергии (мощности) </w:t>
      </w:r>
      <w:r w:rsidRPr="00D311FD">
        <w:rPr>
          <w:color w:val="000000"/>
          <w:spacing w:val="-4"/>
          <w:sz w:val="26"/>
          <w:szCs w:val="26"/>
          <w:lang w:eastAsia="ar-SA"/>
        </w:rPr>
        <w:t xml:space="preserve">по каждой точке присоединения. </w:t>
      </w:r>
      <w:proofErr w:type="gramStart"/>
      <w:r w:rsidRPr="00D311FD">
        <w:rPr>
          <w:color w:val="000000"/>
          <w:spacing w:val="-4"/>
          <w:sz w:val="26"/>
          <w:szCs w:val="26"/>
          <w:lang w:eastAsia="ar-SA"/>
        </w:rPr>
        <w:t>При ремонтных и послеаварийных режимах по письменному согласованию сторон, допускается увеличение потребления мощности сверх заявленной (за счет перевода нагрузок с одного фидера на другой)  по части  точек присоединения (без превышения величины максимальной мощности по данным точкам присоединения).</w:t>
      </w:r>
      <w:proofErr w:type="gramEnd"/>
      <w:r w:rsidRPr="00D311FD">
        <w:rPr>
          <w:color w:val="000000"/>
          <w:spacing w:val="-4"/>
          <w:sz w:val="26"/>
          <w:szCs w:val="26"/>
          <w:lang w:eastAsia="ar-SA"/>
        </w:rPr>
        <w:t xml:space="preserve"> В случае превышения максимальной мощности и необходимости  ее увеличения в связи с технологическим присоединением энергопринимающих установок потребителей услуг к сетям Стороны 2, направлять Стороне 1 заявку, предусмотренную пунктом 41 Правил технологического присоединения энергопринимающих устройств, утвержденных постановлением Правительства РФ от 27.12.2004 № 861</w:t>
      </w:r>
      <w:r w:rsidRPr="00D311FD">
        <w:rPr>
          <w:color w:val="000000"/>
          <w:sz w:val="26"/>
          <w:szCs w:val="26"/>
          <w:lang w:eastAsia="ar-SA"/>
        </w:rPr>
        <w:t>.</w:t>
      </w:r>
    </w:p>
    <w:p w:rsidR="00C03A68" w:rsidRPr="00D311FD" w:rsidRDefault="00C03A68" w:rsidP="00C03A68">
      <w:pPr>
        <w:tabs>
          <w:tab w:val="left" w:pos="720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>3.1.5. Осуществлять эксплуатацию принадлежащих ей энергопринимающих устройств в соответствии с правилами технической эксплуатации, техники безопасности и оперативно-диспетчерского управления.</w:t>
      </w:r>
    </w:p>
    <w:p w:rsidR="00C03A68" w:rsidRPr="00D311FD" w:rsidRDefault="00C03A68" w:rsidP="00C03A68">
      <w:pPr>
        <w:tabs>
          <w:tab w:val="left" w:pos="720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>3.1.6. Соблюдать заданные в установленном порядке Стороной 1, системным оператором 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</w:t>
      </w:r>
    </w:p>
    <w:p w:rsidR="00C03A68" w:rsidRPr="00D311FD" w:rsidRDefault="00C03A68" w:rsidP="00C03A68">
      <w:pPr>
        <w:tabs>
          <w:tab w:val="left" w:pos="720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 xml:space="preserve">3.1.7. </w:t>
      </w:r>
      <w:r w:rsidRPr="00D311FD">
        <w:rPr>
          <w:sz w:val="26"/>
          <w:szCs w:val="26"/>
          <w:lang w:eastAsia="ar-SA"/>
        </w:rPr>
        <w:t xml:space="preserve">Ежегодно по заданию Стороны 1 (сформированного на основании соответствующего задания системного оператора) разрабатывать графики аварийного </w:t>
      </w:r>
      <w:r w:rsidRPr="00D311FD">
        <w:rPr>
          <w:sz w:val="26"/>
          <w:szCs w:val="26"/>
          <w:lang w:eastAsia="ar-SA"/>
        </w:rPr>
        <w:lastRenderedPageBreak/>
        <w:t>ограничения. Выполнять требования Стороны 1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</w:t>
      </w:r>
      <w:r w:rsidRPr="00D311FD">
        <w:rPr>
          <w:color w:val="000000"/>
          <w:sz w:val="26"/>
          <w:szCs w:val="26"/>
          <w:lang w:eastAsia="ar-SA"/>
        </w:rPr>
        <w:t>.</w:t>
      </w:r>
    </w:p>
    <w:p w:rsidR="00C03A68" w:rsidRPr="00D311FD" w:rsidRDefault="00C03A68" w:rsidP="00275CCA">
      <w:pPr>
        <w:shd w:val="clear" w:color="auto" w:fill="FFFFFF"/>
        <w:tabs>
          <w:tab w:val="left" w:pos="1392"/>
        </w:tabs>
        <w:suppressAutoHyphens/>
        <w:autoSpaceDE/>
        <w:autoSpaceDN/>
        <w:adjustRightInd/>
        <w:ind w:firstLine="709"/>
        <w:jc w:val="both"/>
        <w:rPr>
          <w:color w:val="000000"/>
          <w:spacing w:val="-4"/>
          <w:sz w:val="26"/>
          <w:szCs w:val="26"/>
          <w:lang w:eastAsia="ar-SA"/>
        </w:rPr>
      </w:pPr>
      <w:r w:rsidRPr="00D311FD">
        <w:rPr>
          <w:color w:val="000000"/>
          <w:spacing w:val="-4"/>
          <w:sz w:val="26"/>
          <w:szCs w:val="26"/>
          <w:lang w:eastAsia="ar-SA"/>
        </w:rPr>
        <w:t>3.1.</w:t>
      </w:r>
      <w:r w:rsidR="004E4A2B">
        <w:rPr>
          <w:color w:val="000000"/>
          <w:spacing w:val="-4"/>
          <w:sz w:val="26"/>
          <w:szCs w:val="26"/>
          <w:lang w:eastAsia="ar-SA"/>
        </w:rPr>
        <w:t>8</w:t>
      </w:r>
      <w:r w:rsidRPr="00D311FD">
        <w:rPr>
          <w:color w:val="000000"/>
          <w:spacing w:val="-4"/>
          <w:sz w:val="26"/>
          <w:szCs w:val="26"/>
          <w:lang w:eastAsia="ar-SA"/>
        </w:rPr>
        <w:t xml:space="preserve">.  Немедленно сообщать </w:t>
      </w:r>
      <w:r w:rsidRPr="00D311FD">
        <w:rPr>
          <w:bCs/>
          <w:color w:val="000000"/>
          <w:spacing w:val="-4"/>
          <w:sz w:val="26"/>
          <w:szCs w:val="26"/>
          <w:lang w:eastAsia="ar-SA"/>
        </w:rPr>
        <w:t>Стороне 1</w:t>
      </w:r>
      <w:r w:rsidRPr="00D311FD">
        <w:rPr>
          <w:color w:val="000000"/>
          <w:spacing w:val="-4"/>
          <w:sz w:val="26"/>
          <w:szCs w:val="26"/>
          <w:lang w:eastAsia="ar-SA"/>
        </w:rPr>
        <w:t xml:space="preserve"> об обстоятельствах, которые могут привести к повреждениям электрооборудования, воздушных и кабельных линий электропередачи, средств коммерческого учета и других электроустановок Стороны 2.</w:t>
      </w:r>
    </w:p>
    <w:p w:rsidR="00C03A68" w:rsidRPr="00D311FD" w:rsidRDefault="00C03A68" w:rsidP="00C03A68">
      <w:pPr>
        <w:tabs>
          <w:tab w:val="left" w:pos="720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>3.1.</w:t>
      </w:r>
      <w:r w:rsidR="004E4A2B">
        <w:rPr>
          <w:color w:val="000000"/>
          <w:sz w:val="26"/>
          <w:szCs w:val="26"/>
          <w:lang w:eastAsia="ar-SA"/>
        </w:rPr>
        <w:t>9</w:t>
      </w:r>
      <w:r w:rsidRPr="00D311FD">
        <w:rPr>
          <w:color w:val="000000"/>
          <w:sz w:val="26"/>
          <w:szCs w:val="26"/>
          <w:lang w:eastAsia="ar-SA"/>
        </w:rPr>
        <w:t xml:space="preserve">. </w:t>
      </w:r>
      <w:r w:rsidRPr="00D311FD">
        <w:rPr>
          <w:sz w:val="26"/>
          <w:szCs w:val="26"/>
          <w:lang w:eastAsia="ar-SA"/>
        </w:rPr>
        <w:t xml:space="preserve">Поддерживать в надлежащем техническом состоянии принадлежащие ей средства релейной защиты и противоаварийной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 источников питания в состоянии готовности к использованию при возникновении </w:t>
      </w:r>
      <w:proofErr w:type="spellStart"/>
      <w:r w:rsidRPr="00D311FD">
        <w:rPr>
          <w:sz w:val="26"/>
          <w:szCs w:val="26"/>
          <w:lang w:eastAsia="ar-SA"/>
        </w:rPr>
        <w:t>внерегламентных</w:t>
      </w:r>
      <w:proofErr w:type="spellEnd"/>
      <w:r w:rsidRPr="00D311FD">
        <w:rPr>
          <w:sz w:val="26"/>
          <w:szCs w:val="26"/>
          <w:lang w:eastAsia="ar-SA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</w:t>
      </w:r>
      <w:r w:rsidRPr="00D311FD">
        <w:rPr>
          <w:color w:val="000000"/>
          <w:sz w:val="26"/>
          <w:szCs w:val="26"/>
          <w:lang w:eastAsia="ar-SA"/>
        </w:rPr>
        <w:t>.</w:t>
      </w:r>
    </w:p>
    <w:p w:rsidR="00C03A68" w:rsidRPr="00D311FD" w:rsidRDefault="00C03A68" w:rsidP="00C03A68">
      <w:pPr>
        <w:tabs>
          <w:tab w:val="left" w:pos="720"/>
        </w:tabs>
        <w:suppressAutoHyphens/>
        <w:autoSpaceDE/>
        <w:autoSpaceDN/>
        <w:adjustRightInd/>
        <w:ind w:firstLine="709"/>
        <w:jc w:val="both"/>
        <w:rPr>
          <w:color w:val="000000"/>
          <w:spacing w:val="-4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>3.1.</w:t>
      </w:r>
      <w:r w:rsidR="004F6CC2" w:rsidRPr="00D311FD">
        <w:rPr>
          <w:color w:val="000000"/>
          <w:sz w:val="26"/>
          <w:szCs w:val="26"/>
          <w:lang w:eastAsia="ar-SA"/>
        </w:rPr>
        <w:t>1</w:t>
      </w:r>
      <w:r w:rsidR="004E4A2B">
        <w:rPr>
          <w:color w:val="000000"/>
          <w:sz w:val="26"/>
          <w:szCs w:val="26"/>
          <w:lang w:eastAsia="ar-SA"/>
        </w:rPr>
        <w:t>0</w:t>
      </w:r>
      <w:r w:rsidRPr="00D311FD">
        <w:rPr>
          <w:color w:val="000000"/>
          <w:spacing w:val="-4"/>
          <w:sz w:val="26"/>
          <w:szCs w:val="26"/>
          <w:lang w:eastAsia="ar-SA"/>
        </w:rPr>
        <w:t xml:space="preserve">. Информировать Сторону 1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токоприемников, которые могут быть отключены устройствами противоаварийной автоматики Стороны 1. </w:t>
      </w:r>
    </w:p>
    <w:p w:rsidR="00C03A68" w:rsidRPr="00D311FD" w:rsidRDefault="00C03A68" w:rsidP="00C03A68">
      <w:pPr>
        <w:suppressAutoHyphens/>
        <w:autoSpaceDE/>
        <w:autoSpaceDN/>
        <w:adjustRightInd/>
        <w:ind w:firstLine="709"/>
        <w:jc w:val="both"/>
        <w:rPr>
          <w:color w:val="000000"/>
          <w:spacing w:val="-4"/>
          <w:sz w:val="26"/>
          <w:szCs w:val="26"/>
          <w:lang w:eastAsia="ar-SA"/>
        </w:rPr>
      </w:pPr>
      <w:r w:rsidRPr="00D311FD">
        <w:rPr>
          <w:color w:val="000000"/>
          <w:spacing w:val="-4"/>
          <w:sz w:val="26"/>
          <w:szCs w:val="26"/>
          <w:lang w:eastAsia="ar-SA"/>
        </w:rPr>
        <w:t>3.1.</w:t>
      </w:r>
      <w:r w:rsidR="004F6CC2" w:rsidRPr="00D311FD">
        <w:rPr>
          <w:color w:val="000000"/>
          <w:spacing w:val="-4"/>
          <w:sz w:val="26"/>
          <w:szCs w:val="26"/>
          <w:lang w:eastAsia="ar-SA"/>
        </w:rPr>
        <w:t>1</w:t>
      </w:r>
      <w:r w:rsidR="004E4A2B">
        <w:rPr>
          <w:color w:val="000000"/>
          <w:spacing w:val="-4"/>
          <w:sz w:val="26"/>
          <w:szCs w:val="26"/>
          <w:lang w:eastAsia="ar-SA"/>
        </w:rPr>
        <w:t>1</w:t>
      </w:r>
      <w:r w:rsidRPr="00D311FD">
        <w:rPr>
          <w:color w:val="000000"/>
          <w:spacing w:val="-4"/>
          <w:sz w:val="26"/>
          <w:szCs w:val="26"/>
          <w:lang w:eastAsia="ar-SA"/>
        </w:rPr>
        <w:t xml:space="preserve">. В случае получения от Стороны 1 уведомления о приостановлении или прекращении оказания услуг по передаче электрической энергии, уведомить своих потребителей и принять меры к безаварийному прекращению технологического процесса, обеспечению безопасности людей и сохранности оборудования. </w:t>
      </w:r>
    </w:p>
    <w:p w:rsidR="00C03A68" w:rsidRPr="00D311FD" w:rsidRDefault="00C03A68" w:rsidP="00C03A68">
      <w:pPr>
        <w:shd w:val="clear" w:color="auto" w:fill="FFFFFF"/>
        <w:tabs>
          <w:tab w:val="left" w:pos="374"/>
          <w:tab w:val="left" w:pos="9360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pacing w:val="-10"/>
          <w:sz w:val="26"/>
          <w:szCs w:val="26"/>
          <w:lang w:eastAsia="ar-SA"/>
        </w:rPr>
        <w:t>3.1.</w:t>
      </w:r>
      <w:r w:rsidR="004F6CC2" w:rsidRPr="00D311FD">
        <w:rPr>
          <w:color w:val="000000"/>
          <w:spacing w:val="-10"/>
          <w:sz w:val="26"/>
          <w:szCs w:val="26"/>
          <w:lang w:eastAsia="ar-SA"/>
        </w:rPr>
        <w:t>1</w:t>
      </w:r>
      <w:r w:rsidR="004E4A2B">
        <w:rPr>
          <w:color w:val="000000"/>
          <w:spacing w:val="-10"/>
          <w:sz w:val="26"/>
          <w:szCs w:val="26"/>
          <w:lang w:eastAsia="ar-SA"/>
        </w:rPr>
        <w:t>2</w:t>
      </w:r>
      <w:r w:rsidRPr="00D311FD">
        <w:rPr>
          <w:color w:val="000000"/>
          <w:spacing w:val="-10"/>
          <w:sz w:val="26"/>
          <w:szCs w:val="26"/>
          <w:lang w:eastAsia="ar-SA"/>
        </w:rPr>
        <w:t>.</w:t>
      </w:r>
      <w:r w:rsidRPr="00D311FD">
        <w:rPr>
          <w:i/>
          <w:color w:val="000000"/>
          <w:spacing w:val="-10"/>
          <w:sz w:val="26"/>
          <w:szCs w:val="26"/>
          <w:lang w:eastAsia="ar-SA"/>
        </w:rPr>
        <w:t xml:space="preserve"> </w:t>
      </w:r>
      <w:r w:rsidRPr="00D311FD">
        <w:rPr>
          <w:color w:val="000000"/>
          <w:spacing w:val="-10"/>
          <w:sz w:val="26"/>
          <w:szCs w:val="26"/>
          <w:lang w:eastAsia="ar-SA"/>
        </w:rPr>
        <w:t>И</w:t>
      </w:r>
      <w:r w:rsidRPr="00D311FD">
        <w:rPr>
          <w:color w:val="000000"/>
          <w:spacing w:val="6"/>
          <w:sz w:val="26"/>
          <w:szCs w:val="26"/>
          <w:lang w:eastAsia="ar-SA"/>
        </w:rPr>
        <w:t xml:space="preserve">нформировать Сторону 1 об обстоятельствах, влекущих полное и (или) </w:t>
      </w:r>
      <w:r w:rsidRPr="00D311FD">
        <w:rPr>
          <w:color w:val="000000"/>
          <w:spacing w:val="1"/>
          <w:sz w:val="26"/>
          <w:szCs w:val="26"/>
          <w:lang w:eastAsia="ar-SA"/>
        </w:rPr>
        <w:t>частичное ограничение режима потребления электроэнергии потребителям услуг, а также о его введении, в сроки и в порядке, определенные действующим законодательством.</w:t>
      </w:r>
      <w:r w:rsidRPr="00D311FD">
        <w:rPr>
          <w:color w:val="000000"/>
          <w:sz w:val="26"/>
          <w:szCs w:val="26"/>
          <w:lang w:eastAsia="ar-SA"/>
        </w:rPr>
        <w:t xml:space="preserve"> </w:t>
      </w:r>
    </w:p>
    <w:p w:rsidR="00B01833" w:rsidRDefault="00B01833" w:rsidP="00B01833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0D7ABA">
        <w:rPr>
          <w:color w:val="000000"/>
          <w:spacing w:val="6"/>
          <w:sz w:val="26"/>
          <w:szCs w:val="26"/>
        </w:rPr>
        <w:t>3.1.</w:t>
      </w:r>
      <w:r w:rsidR="00732A0C">
        <w:rPr>
          <w:color w:val="000000"/>
          <w:spacing w:val="6"/>
          <w:sz w:val="26"/>
          <w:szCs w:val="26"/>
        </w:rPr>
        <w:t>13</w:t>
      </w:r>
      <w:r w:rsidRPr="000D7ABA">
        <w:rPr>
          <w:color w:val="000000"/>
          <w:spacing w:val="6"/>
          <w:sz w:val="26"/>
          <w:szCs w:val="26"/>
        </w:rPr>
        <w:t>.</w:t>
      </w:r>
      <w:r>
        <w:rPr>
          <w:color w:val="000000"/>
          <w:spacing w:val="6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Передавать Стороне 1 и</w:t>
      </w:r>
      <w:r w:rsidRPr="007C2256">
        <w:rPr>
          <w:color w:val="000000"/>
          <w:sz w:val="26"/>
          <w:szCs w:val="26"/>
        </w:rPr>
        <w:t>нформацию о</w:t>
      </w:r>
      <w:r>
        <w:rPr>
          <w:color w:val="000000"/>
          <w:sz w:val="26"/>
          <w:szCs w:val="26"/>
        </w:rPr>
        <w:t xml:space="preserve"> </w:t>
      </w:r>
      <w:r w:rsidRPr="007C2256">
        <w:rPr>
          <w:color w:val="000000"/>
          <w:sz w:val="26"/>
          <w:szCs w:val="26"/>
        </w:rPr>
        <w:t>показаниях расчетных приборов учета</w:t>
      </w:r>
      <w:r w:rsidRPr="00732A0C">
        <w:rPr>
          <w:color w:val="000000"/>
          <w:sz w:val="26"/>
          <w:szCs w:val="26"/>
        </w:rPr>
        <w:t>, установленных в границах объектов электросетевого хозяйства Стороны 2 (в том числе их почасовые значения</w:t>
      </w:r>
      <w:r w:rsidRPr="007C2256">
        <w:rPr>
          <w:color w:val="000000"/>
          <w:sz w:val="26"/>
          <w:szCs w:val="26"/>
        </w:rPr>
        <w:t xml:space="preserve"> </w:t>
      </w:r>
      <w:r w:rsidR="001D1118" w:rsidRPr="00B2103E">
        <w:rPr>
          <w:color w:val="000000"/>
          <w:sz w:val="26"/>
          <w:szCs w:val="26"/>
          <w:lang w:eastAsia="ar-SA"/>
        </w:rPr>
        <w:t>в формате XML-80020</w:t>
      </w:r>
      <w:r w:rsidR="001D1118">
        <w:rPr>
          <w:color w:val="000000"/>
          <w:sz w:val="26"/>
          <w:szCs w:val="26"/>
          <w:lang w:eastAsia="ar-SA"/>
        </w:rPr>
        <w:t xml:space="preserve"> </w:t>
      </w:r>
      <w:r w:rsidRPr="007C2256">
        <w:rPr>
          <w:color w:val="000000"/>
          <w:sz w:val="26"/>
          <w:szCs w:val="26"/>
        </w:rPr>
        <w:t>в случае наличия интервального прибора учета и осуществления расчетов за электрическую энергию (мощность) и (или) за услуги по передаче электрической энергии с использованием ставки за мощность)</w:t>
      </w:r>
      <w:r>
        <w:rPr>
          <w:color w:val="000000"/>
          <w:sz w:val="26"/>
          <w:szCs w:val="26"/>
        </w:rPr>
        <w:t xml:space="preserve"> -</w:t>
      </w:r>
      <w:r w:rsidRPr="007C2256">
        <w:t xml:space="preserve"> </w:t>
      </w:r>
      <w:r w:rsidRPr="007C2256">
        <w:rPr>
          <w:color w:val="000000"/>
          <w:sz w:val="26"/>
          <w:szCs w:val="26"/>
        </w:rPr>
        <w:t>до окончания первого дня месяца, следующего за расчетным</w:t>
      </w:r>
      <w:proofErr w:type="gramEnd"/>
      <w:r w:rsidRPr="007C2256">
        <w:rPr>
          <w:color w:val="000000"/>
          <w:sz w:val="26"/>
          <w:szCs w:val="26"/>
        </w:rPr>
        <w:t xml:space="preserve"> </w:t>
      </w:r>
      <w:proofErr w:type="gramStart"/>
      <w:r w:rsidRPr="007C2256">
        <w:rPr>
          <w:color w:val="000000"/>
          <w:sz w:val="26"/>
          <w:szCs w:val="26"/>
        </w:rPr>
        <w:t xml:space="preserve">периодом по форме (Приложения </w:t>
      </w:r>
      <w:r w:rsidR="00732A0C">
        <w:rPr>
          <w:color w:val="000000"/>
          <w:sz w:val="26"/>
          <w:szCs w:val="26"/>
        </w:rPr>
        <w:t>5</w:t>
      </w:r>
      <w:r w:rsidRPr="007C2256">
        <w:rPr>
          <w:color w:val="000000"/>
          <w:sz w:val="26"/>
          <w:szCs w:val="26"/>
        </w:rPr>
        <w:t>) в электронном виде на адрес электронной почты</w:t>
      </w:r>
      <w:r>
        <w:rPr>
          <w:color w:val="000000"/>
          <w:sz w:val="26"/>
          <w:szCs w:val="26"/>
        </w:rPr>
        <w:t xml:space="preserve">____________________________. </w:t>
      </w:r>
      <w:r w:rsidRPr="007C2256">
        <w:rPr>
          <w:color w:val="000000"/>
          <w:sz w:val="26"/>
          <w:szCs w:val="26"/>
        </w:rPr>
        <w:t>Показания в отношении расчетных приборов учета, присоединенных к интеллектуальным системам учета электрической энергии (мощности), с использованием интеллектуальной системы учета электрической энергии (мощности) в соответствии с требованиями правил предоставления доступа к минимальному набору функций интеллектуальных систем учета электрической энергии (мощности).</w:t>
      </w:r>
      <w:proofErr w:type="gramEnd"/>
    </w:p>
    <w:p w:rsidR="00B01833" w:rsidRPr="00732A0C" w:rsidRDefault="00B01833" w:rsidP="00B01833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732A0C">
        <w:rPr>
          <w:color w:val="000000"/>
          <w:sz w:val="26"/>
          <w:szCs w:val="26"/>
        </w:rPr>
        <w:t>3.1.</w:t>
      </w:r>
      <w:r w:rsidR="00732A0C">
        <w:rPr>
          <w:color w:val="000000"/>
          <w:sz w:val="26"/>
          <w:szCs w:val="26"/>
        </w:rPr>
        <w:t>14</w:t>
      </w:r>
      <w:r w:rsidRPr="00732A0C">
        <w:rPr>
          <w:color w:val="000000"/>
          <w:sz w:val="26"/>
          <w:szCs w:val="26"/>
        </w:rPr>
        <w:t xml:space="preserve">. </w:t>
      </w:r>
      <w:r w:rsidRPr="00732A0C">
        <w:rPr>
          <w:sz w:val="25"/>
          <w:szCs w:val="25"/>
        </w:rPr>
        <w:t xml:space="preserve">Результаты контрольного снятия показаний </w:t>
      </w:r>
      <w:r w:rsidR="00CF74E2" w:rsidRPr="00732A0C">
        <w:rPr>
          <w:sz w:val="25"/>
          <w:szCs w:val="25"/>
        </w:rPr>
        <w:t>Сторона 2</w:t>
      </w:r>
      <w:r w:rsidRPr="00732A0C">
        <w:rPr>
          <w:sz w:val="25"/>
          <w:szCs w:val="25"/>
        </w:rPr>
        <w:t xml:space="preserve"> оформляет актом контрольного снятия показаний, который подписывается </w:t>
      </w:r>
      <w:r w:rsidR="00CF74E2" w:rsidRPr="00732A0C">
        <w:rPr>
          <w:sz w:val="25"/>
          <w:szCs w:val="25"/>
        </w:rPr>
        <w:t>Стороной 2</w:t>
      </w:r>
      <w:r w:rsidRPr="00732A0C">
        <w:rPr>
          <w:sz w:val="25"/>
          <w:szCs w:val="25"/>
        </w:rPr>
        <w:t xml:space="preserve"> и </w:t>
      </w:r>
      <w:r w:rsidR="00CF74E2" w:rsidRPr="00732A0C">
        <w:rPr>
          <w:sz w:val="25"/>
          <w:szCs w:val="25"/>
        </w:rPr>
        <w:t>Стороной 1</w:t>
      </w:r>
      <w:r w:rsidRPr="00732A0C">
        <w:rPr>
          <w:sz w:val="25"/>
          <w:szCs w:val="25"/>
        </w:rPr>
        <w:t>, при е</w:t>
      </w:r>
      <w:r w:rsidR="00CF74E2" w:rsidRPr="00732A0C">
        <w:rPr>
          <w:sz w:val="25"/>
          <w:szCs w:val="25"/>
        </w:rPr>
        <w:t>е</w:t>
      </w:r>
      <w:r w:rsidRPr="00732A0C">
        <w:rPr>
          <w:sz w:val="25"/>
          <w:szCs w:val="25"/>
        </w:rPr>
        <w:t xml:space="preserve"> </w:t>
      </w:r>
      <w:r w:rsidRPr="00732A0C">
        <w:rPr>
          <w:sz w:val="25"/>
          <w:szCs w:val="25"/>
        </w:rPr>
        <w:lastRenderedPageBreak/>
        <w:t>присутствии. Акт составляется в количестве экземпляров по числу лиц, участвовавших в проведении контрольного снятия показаний</w:t>
      </w:r>
      <w:r w:rsidR="00732A0C">
        <w:rPr>
          <w:color w:val="000000"/>
          <w:spacing w:val="10"/>
          <w:sz w:val="26"/>
          <w:szCs w:val="26"/>
        </w:rPr>
        <w:t>.</w:t>
      </w:r>
      <w:r w:rsidRPr="00732A0C">
        <w:rPr>
          <w:color w:val="000000"/>
          <w:sz w:val="26"/>
          <w:szCs w:val="26"/>
        </w:rPr>
        <w:t xml:space="preserve"> Акт направляется </w:t>
      </w:r>
      <w:r w:rsidR="00CF74E2" w:rsidRPr="00732A0C">
        <w:rPr>
          <w:color w:val="000000"/>
          <w:sz w:val="26"/>
          <w:szCs w:val="26"/>
        </w:rPr>
        <w:t>Стороне 1</w:t>
      </w:r>
      <w:r w:rsidRPr="00732A0C">
        <w:rPr>
          <w:color w:val="000000"/>
          <w:sz w:val="26"/>
          <w:szCs w:val="26"/>
        </w:rPr>
        <w:t xml:space="preserve"> до окончания 3-го числа месяца, следующего за отчетным.</w:t>
      </w:r>
    </w:p>
    <w:p w:rsidR="00C03A68" w:rsidRPr="00D311FD" w:rsidRDefault="00C03A68" w:rsidP="00C03A68">
      <w:pPr>
        <w:widowControl/>
        <w:shd w:val="clear" w:color="auto" w:fill="FFFFFF"/>
        <w:tabs>
          <w:tab w:val="left" w:pos="-540"/>
          <w:tab w:val="left" w:pos="748"/>
        </w:tabs>
        <w:autoSpaceDE/>
        <w:autoSpaceDN/>
        <w:adjustRightInd/>
        <w:ind w:firstLine="709"/>
        <w:jc w:val="both"/>
        <w:rPr>
          <w:color w:val="000000"/>
          <w:spacing w:val="-4"/>
          <w:sz w:val="26"/>
          <w:szCs w:val="26"/>
          <w:lang w:eastAsia="ar-SA"/>
        </w:rPr>
      </w:pPr>
      <w:r w:rsidRPr="00732A0C">
        <w:rPr>
          <w:color w:val="000000"/>
          <w:spacing w:val="-4"/>
          <w:sz w:val="26"/>
          <w:szCs w:val="26"/>
          <w:lang w:eastAsia="ar-SA"/>
        </w:rPr>
        <w:t>3.1.</w:t>
      </w:r>
      <w:r w:rsidR="004F6CC2" w:rsidRPr="00732A0C">
        <w:rPr>
          <w:color w:val="000000"/>
          <w:spacing w:val="-4"/>
          <w:sz w:val="26"/>
          <w:szCs w:val="26"/>
          <w:lang w:eastAsia="ar-SA"/>
        </w:rPr>
        <w:t>1</w:t>
      </w:r>
      <w:r w:rsidR="004E4A2B" w:rsidRPr="00732A0C">
        <w:rPr>
          <w:color w:val="000000"/>
          <w:spacing w:val="-4"/>
          <w:sz w:val="26"/>
          <w:szCs w:val="26"/>
          <w:lang w:eastAsia="ar-SA"/>
        </w:rPr>
        <w:t>5</w:t>
      </w:r>
      <w:r w:rsidRPr="00732A0C">
        <w:rPr>
          <w:color w:val="000000"/>
          <w:spacing w:val="-4"/>
          <w:sz w:val="26"/>
          <w:szCs w:val="26"/>
          <w:lang w:eastAsia="ar-SA"/>
        </w:rPr>
        <w:t>. В течение всего срока действия настоящего Договора обеспечить беспрепятственный допуск представителей Стороны 1 к базе данных учета количества</w:t>
      </w:r>
      <w:r w:rsidRPr="00D311FD">
        <w:rPr>
          <w:color w:val="000000"/>
          <w:spacing w:val="-4"/>
          <w:sz w:val="26"/>
          <w:szCs w:val="26"/>
          <w:lang w:eastAsia="ar-SA"/>
        </w:rPr>
        <w:t xml:space="preserve"> переданной электрической энергии по всем потребителям услуг, присоединенным к электрической сети Стороны 2.</w:t>
      </w:r>
    </w:p>
    <w:p w:rsidR="00C03A68" w:rsidRPr="00D311FD" w:rsidRDefault="00C03A68" w:rsidP="00C03A68">
      <w:pPr>
        <w:shd w:val="clear" w:color="auto" w:fill="FFFFFF"/>
        <w:tabs>
          <w:tab w:val="left" w:pos="374"/>
          <w:tab w:val="left" w:pos="9360"/>
        </w:tabs>
        <w:suppressAutoHyphens/>
        <w:autoSpaceDE/>
        <w:autoSpaceDN/>
        <w:adjustRightInd/>
        <w:ind w:firstLine="709"/>
        <w:jc w:val="both"/>
        <w:rPr>
          <w:color w:val="000000"/>
          <w:spacing w:val="-4"/>
          <w:sz w:val="26"/>
          <w:szCs w:val="26"/>
          <w:lang w:eastAsia="ar-SA"/>
        </w:rPr>
      </w:pPr>
      <w:r w:rsidRPr="00D311FD">
        <w:rPr>
          <w:color w:val="000000"/>
          <w:spacing w:val="-4"/>
          <w:sz w:val="26"/>
          <w:szCs w:val="26"/>
          <w:lang w:eastAsia="ar-SA"/>
        </w:rPr>
        <w:t>3.1.</w:t>
      </w:r>
      <w:r w:rsidR="004F6CC2" w:rsidRPr="00D311FD">
        <w:rPr>
          <w:color w:val="000000"/>
          <w:spacing w:val="-4"/>
          <w:sz w:val="26"/>
          <w:szCs w:val="26"/>
          <w:lang w:eastAsia="ar-SA"/>
        </w:rPr>
        <w:t>1</w:t>
      </w:r>
      <w:r w:rsidR="004E4A2B">
        <w:rPr>
          <w:color w:val="000000"/>
          <w:spacing w:val="-4"/>
          <w:sz w:val="26"/>
          <w:szCs w:val="26"/>
          <w:lang w:eastAsia="ar-SA"/>
        </w:rPr>
        <w:t>6</w:t>
      </w:r>
      <w:r w:rsidRPr="00D311FD">
        <w:rPr>
          <w:color w:val="000000"/>
          <w:spacing w:val="-4"/>
          <w:sz w:val="26"/>
          <w:szCs w:val="26"/>
          <w:lang w:eastAsia="ar-SA"/>
        </w:rPr>
        <w:t>. В течение всего срока действия настоящего Договора обеспечить беспрепятственный допуск представителей Стороны 1 к приборам учета, установленным в электроустановках потребителей присоединенных к сетям Стороны 2, с целью выборочной проверки достоверности сведений об объемах переданной электрической энергии.</w:t>
      </w:r>
    </w:p>
    <w:p w:rsidR="00C03A68" w:rsidRPr="00D311FD" w:rsidRDefault="00C03A68" w:rsidP="00C03A68">
      <w:pPr>
        <w:shd w:val="clear" w:color="auto" w:fill="FFFFFF"/>
        <w:tabs>
          <w:tab w:val="left" w:pos="374"/>
          <w:tab w:val="left" w:pos="9360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pacing w:val="-4"/>
          <w:sz w:val="26"/>
          <w:szCs w:val="26"/>
          <w:lang w:eastAsia="ar-SA"/>
        </w:rPr>
        <w:t>3.1.</w:t>
      </w:r>
      <w:r w:rsidR="004F6CC2" w:rsidRPr="00D311FD">
        <w:rPr>
          <w:color w:val="000000"/>
          <w:spacing w:val="-4"/>
          <w:sz w:val="26"/>
          <w:szCs w:val="26"/>
          <w:lang w:eastAsia="ar-SA"/>
        </w:rPr>
        <w:t>1</w:t>
      </w:r>
      <w:r w:rsidR="004E4A2B">
        <w:rPr>
          <w:color w:val="000000"/>
          <w:spacing w:val="-4"/>
          <w:sz w:val="26"/>
          <w:szCs w:val="26"/>
          <w:lang w:eastAsia="ar-SA"/>
        </w:rPr>
        <w:t>7</w:t>
      </w:r>
      <w:r w:rsidRPr="00D311FD">
        <w:rPr>
          <w:color w:val="000000"/>
          <w:spacing w:val="-4"/>
          <w:sz w:val="26"/>
          <w:szCs w:val="26"/>
          <w:lang w:eastAsia="ar-SA"/>
        </w:rPr>
        <w:t>.</w:t>
      </w:r>
      <w:r w:rsidRPr="00D311FD">
        <w:rPr>
          <w:color w:val="000000"/>
          <w:sz w:val="26"/>
          <w:szCs w:val="26"/>
          <w:lang w:eastAsia="ar-SA"/>
        </w:rPr>
        <w:t xml:space="preserve"> Н</w:t>
      </w:r>
      <w:r w:rsidRPr="00D311FD">
        <w:rPr>
          <w:color w:val="000000"/>
          <w:spacing w:val="-1"/>
          <w:sz w:val="26"/>
          <w:szCs w:val="26"/>
          <w:lang w:eastAsia="ar-SA"/>
        </w:rPr>
        <w:t xml:space="preserve">аправлять Стороне 1 в 10-дневный срок ответы на поступившие от </w:t>
      </w:r>
      <w:proofErr w:type="spellStart"/>
      <w:r w:rsidRPr="00D311FD">
        <w:rPr>
          <w:color w:val="000000"/>
          <w:spacing w:val="-1"/>
          <w:sz w:val="26"/>
          <w:szCs w:val="26"/>
          <w:lang w:eastAsia="ar-SA"/>
        </w:rPr>
        <w:t>Энергосбытовой</w:t>
      </w:r>
      <w:proofErr w:type="spellEnd"/>
      <w:r w:rsidRPr="00D311FD">
        <w:rPr>
          <w:color w:val="000000"/>
          <w:spacing w:val="-1"/>
          <w:sz w:val="26"/>
          <w:szCs w:val="26"/>
          <w:lang w:eastAsia="ar-SA"/>
        </w:rPr>
        <w:t xml:space="preserve"> организации (ЭСО) </w:t>
      </w:r>
      <w:r w:rsidRPr="00D311FD">
        <w:rPr>
          <w:color w:val="000000"/>
          <w:spacing w:val="7"/>
          <w:sz w:val="26"/>
          <w:szCs w:val="26"/>
          <w:lang w:eastAsia="ar-SA"/>
        </w:rPr>
        <w:t xml:space="preserve">жалобы и заявления потребителей по вопросам передачи электрической энергии. </w:t>
      </w:r>
    </w:p>
    <w:p w:rsidR="00C03A68" w:rsidRPr="00D311FD" w:rsidRDefault="00C03A68" w:rsidP="00C03A68">
      <w:pPr>
        <w:shd w:val="clear" w:color="auto" w:fill="FFFFFF"/>
        <w:tabs>
          <w:tab w:val="left" w:pos="413"/>
          <w:tab w:val="left" w:pos="9360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pacing w:val="-2"/>
          <w:sz w:val="26"/>
          <w:szCs w:val="26"/>
          <w:lang w:eastAsia="ar-SA"/>
        </w:rPr>
        <w:t>3.1.</w:t>
      </w:r>
      <w:r w:rsidR="004F6CC2">
        <w:rPr>
          <w:color w:val="000000"/>
          <w:spacing w:val="-2"/>
          <w:sz w:val="26"/>
          <w:szCs w:val="26"/>
          <w:lang w:eastAsia="ar-SA"/>
        </w:rPr>
        <w:t>1</w:t>
      </w:r>
      <w:r w:rsidR="004E4A2B">
        <w:rPr>
          <w:color w:val="000000"/>
          <w:spacing w:val="-2"/>
          <w:sz w:val="26"/>
          <w:szCs w:val="26"/>
          <w:lang w:eastAsia="ar-SA"/>
        </w:rPr>
        <w:t>8</w:t>
      </w:r>
      <w:r w:rsidRPr="00D311FD">
        <w:rPr>
          <w:i/>
          <w:color w:val="000000"/>
          <w:spacing w:val="-2"/>
          <w:sz w:val="26"/>
          <w:szCs w:val="26"/>
          <w:lang w:eastAsia="ar-SA"/>
        </w:rPr>
        <w:t>.</w:t>
      </w:r>
      <w:r w:rsidRPr="00D311FD">
        <w:rPr>
          <w:color w:val="000000"/>
          <w:spacing w:val="-2"/>
          <w:sz w:val="26"/>
          <w:szCs w:val="26"/>
          <w:lang w:eastAsia="ar-SA"/>
        </w:rPr>
        <w:t xml:space="preserve"> С</w:t>
      </w:r>
      <w:r w:rsidRPr="00D311FD">
        <w:rPr>
          <w:color w:val="000000"/>
          <w:spacing w:val="5"/>
          <w:sz w:val="26"/>
          <w:szCs w:val="26"/>
          <w:lang w:eastAsia="ar-SA"/>
        </w:rPr>
        <w:t>огласовывать с потребителями</w:t>
      </w:r>
      <w:r w:rsidRPr="00D311FD">
        <w:rPr>
          <w:color w:val="000000"/>
          <w:sz w:val="26"/>
          <w:szCs w:val="26"/>
          <w:lang w:eastAsia="ar-SA"/>
        </w:rPr>
        <w:t xml:space="preserve"> </w:t>
      </w:r>
      <w:r w:rsidRPr="00D311FD">
        <w:rPr>
          <w:color w:val="000000"/>
          <w:spacing w:val="5"/>
          <w:sz w:val="26"/>
          <w:szCs w:val="26"/>
          <w:lang w:eastAsia="ar-SA"/>
        </w:rPr>
        <w:t xml:space="preserve">сроки проведения ремонтных работ на принадлежащих Стороне 2 </w:t>
      </w:r>
      <w:r w:rsidRPr="00D311FD">
        <w:rPr>
          <w:color w:val="000000"/>
          <w:spacing w:val="3"/>
          <w:sz w:val="26"/>
          <w:szCs w:val="26"/>
          <w:lang w:eastAsia="ar-SA"/>
        </w:rPr>
        <w:t xml:space="preserve">объектах электросетевого хозяйства, которые влекут необходимость введения полного и (или) </w:t>
      </w:r>
      <w:r w:rsidRPr="00D311FD">
        <w:rPr>
          <w:color w:val="000000"/>
          <w:spacing w:val="1"/>
          <w:sz w:val="26"/>
          <w:szCs w:val="26"/>
          <w:lang w:eastAsia="ar-SA"/>
        </w:rPr>
        <w:t xml:space="preserve">частичного ограничения режима потребления потребителям и уведомлять об этом </w:t>
      </w:r>
      <w:r w:rsidRPr="00D311FD">
        <w:rPr>
          <w:color w:val="000000"/>
          <w:spacing w:val="2"/>
          <w:sz w:val="26"/>
          <w:szCs w:val="26"/>
          <w:lang w:eastAsia="ar-SA"/>
        </w:rPr>
        <w:t>Сторону 1, если проведение данных работ влечет перевод электроснабжения п</w:t>
      </w:r>
      <w:r w:rsidRPr="00D311FD">
        <w:rPr>
          <w:color w:val="000000"/>
          <w:sz w:val="26"/>
          <w:szCs w:val="26"/>
          <w:lang w:eastAsia="ar-SA"/>
        </w:rPr>
        <w:t>отребителя услуг от сетей, не принадлежащих Стороне 2.</w:t>
      </w:r>
    </w:p>
    <w:p w:rsidR="00C03A68" w:rsidRPr="00BC5A00" w:rsidRDefault="00C03A68" w:rsidP="00C03A68">
      <w:pPr>
        <w:shd w:val="clear" w:color="auto" w:fill="FFFFFF"/>
        <w:tabs>
          <w:tab w:val="left" w:pos="9360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>3.1.</w:t>
      </w:r>
      <w:r w:rsidR="004E4A2B">
        <w:rPr>
          <w:color w:val="000000"/>
          <w:sz w:val="26"/>
          <w:szCs w:val="26"/>
          <w:lang w:eastAsia="ar-SA"/>
        </w:rPr>
        <w:t>19</w:t>
      </w:r>
      <w:r w:rsidRPr="00D311FD">
        <w:rPr>
          <w:color w:val="000000"/>
          <w:sz w:val="26"/>
          <w:szCs w:val="26"/>
          <w:lang w:eastAsia="ar-SA"/>
        </w:rPr>
        <w:t>.</w:t>
      </w:r>
      <w:r w:rsidRPr="00D311FD">
        <w:rPr>
          <w:color w:val="000000"/>
          <w:spacing w:val="7"/>
          <w:sz w:val="26"/>
          <w:szCs w:val="26"/>
          <w:lang w:eastAsia="ar-SA"/>
        </w:rPr>
        <w:t xml:space="preserve"> </w:t>
      </w:r>
      <w:r w:rsidRPr="00D311FD">
        <w:rPr>
          <w:color w:val="000000"/>
          <w:spacing w:val="2"/>
          <w:sz w:val="26"/>
          <w:szCs w:val="26"/>
          <w:lang w:eastAsia="ar-SA"/>
        </w:rPr>
        <w:t xml:space="preserve"> Составлять с потребителями Акты </w:t>
      </w:r>
      <w:r w:rsidR="006C1A11" w:rsidRPr="00D311FD">
        <w:rPr>
          <w:color w:val="000000"/>
          <w:spacing w:val="2"/>
          <w:sz w:val="26"/>
          <w:szCs w:val="26"/>
          <w:lang w:eastAsia="ar-SA"/>
        </w:rPr>
        <w:t>об осуществлении технологического присоединения</w:t>
      </w:r>
      <w:r w:rsidRPr="00D311FD">
        <w:rPr>
          <w:color w:val="000000"/>
          <w:sz w:val="26"/>
          <w:szCs w:val="26"/>
          <w:lang w:eastAsia="ar-SA"/>
        </w:rPr>
        <w:t>, Акты согласования аварийно</w:t>
      </w:r>
      <w:r w:rsidRPr="00BC5A00">
        <w:rPr>
          <w:color w:val="000000"/>
          <w:sz w:val="26"/>
          <w:szCs w:val="26"/>
          <w:lang w:eastAsia="ar-SA"/>
        </w:rPr>
        <w:t xml:space="preserve">й и технологической брони и по одному экземпляру направлять Стороне 1. </w:t>
      </w:r>
    </w:p>
    <w:p w:rsidR="00C03A68" w:rsidRPr="00D311FD" w:rsidRDefault="00C03A68" w:rsidP="00C03A68">
      <w:pPr>
        <w:shd w:val="clear" w:color="auto" w:fill="FFFFFF"/>
        <w:tabs>
          <w:tab w:val="left" w:pos="9360"/>
        </w:tabs>
        <w:suppressAutoHyphens/>
        <w:autoSpaceDE/>
        <w:autoSpaceDN/>
        <w:adjustRightInd/>
        <w:ind w:firstLine="709"/>
        <w:jc w:val="both"/>
        <w:rPr>
          <w:color w:val="000000"/>
          <w:spacing w:val="4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>3.1.2</w:t>
      </w:r>
      <w:r w:rsidR="0030248A">
        <w:rPr>
          <w:color w:val="000000"/>
          <w:sz w:val="26"/>
          <w:szCs w:val="26"/>
          <w:lang w:eastAsia="ar-SA"/>
        </w:rPr>
        <w:t>0</w:t>
      </w:r>
      <w:r w:rsidRPr="00D311FD">
        <w:rPr>
          <w:i/>
          <w:color w:val="000000"/>
          <w:sz w:val="26"/>
          <w:szCs w:val="26"/>
          <w:lang w:eastAsia="ar-SA"/>
        </w:rPr>
        <w:t>.</w:t>
      </w:r>
      <w:r w:rsidRPr="00D311FD">
        <w:rPr>
          <w:i/>
          <w:color w:val="000000"/>
          <w:spacing w:val="7"/>
          <w:sz w:val="26"/>
          <w:szCs w:val="26"/>
          <w:lang w:eastAsia="ar-SA"/>
        </w:rPr>
        <w:t xml:space="preserve"> </w:t>
      </w:r>
      <w:r w:rsidRPr="00D311FD">
        <w:rPr>
          <w:color w:val="000000"/>
          <w:spacing w:val="7"/>
          <w:sz w:val="26"/>
          <w:szCs w:val="26"/>
          <w:lang w:eastAsia="ar-SA"/>
        </w:rPr>
        <w:t xml:space="preserve">Оформлять и передавать </w:t>
      </w:r>
      <w:r w:rsidRPr="00D311FD">
        <w:rPr>
          <w:color w:val="000000"/>
          <w:spacing w:val="4"/>
          <w:sz w:val="26"/>
          <w:szCs w:val="26"/>
          <w:lang w:eastAsia="ar-SA"/>
        </w:rPr>
        <w:t>по акту приема-передачи</w:t>
      </w:r>
      <w:r w:rsidRPr="00D311FD">
        <w:rPr>
          <w:color w:val="000000"/>
          <w:spacing w:val="7"/>
          <w:sz w:val="26"/>
          <w:szCs w:val="26"/>
          <w:lang w:eastAsia="ar-SA"/>
        </w:rPr>
        <w:t xml:space="preserve"> Стороне 1 по одному экземпляру Актов безучетного </w:t>
      </w:r>
      <w:r w:rsidRPr="00D311FD">
        <w:rPr>
          <w:color w:val="000000"/>
          <w:spacing w:val="1"/>
          <w:sz w:val="26"/>
          <w:szCs w:val="26"/>
          <w:lang w:eastAsia="ar-SA"/>
        </w:rPr>
        <w:t>потребления электрической энергии по мере их составления</w:t>
      </w:r>
      <w:r w:rsidRPr="00D311FD">
        <w:rPr>
          <w:color w:val="000000"/>
          <w:spacing w:val="4"/>
          <w:sz w:val="26"/>
          <w:szCs w:val="26"/>
          <w:lang w:eastAsia="ar-SA"/>
        </w:rPr>
        <w:t xml:space="preserve">. По </w:t>
      </w:r>
      <w:r w:rsidRPr="00D311FD">
        <w:rPr>
          <w:color w:val="000000"/>
          <w:spacing w:val="6"/>
          <w:sz w:val="26"/>
          <w:szCs w:val="26"/>
          <w:lang w:eastAsia="ar-SA"/>
        </w:rPr>
        <w:t xml:space="preserve">истечении первого рабочего дня месяца, следующего за отчетным, акты не принимаются в учет за </w:t>
      </w:r>
      <w:r w:rsidRPr="00D311FD">
        <w:rPr>
          <w:color w:val="000000"/>
          <w:spacing w:val="4"/>
          <w:sz w:val="26"/>
          <w:szCs w:val="26"/>
          <w:lang w:eastAsia="ar-SA"/>
        </w:rPr>
        <w:t xml:space="preserve">отчетный месяц и рассматриваются в следующем месяце. </w:t>
      </w:r>
    </w:p>
    <w:p w:rsidR="00C03A68" w:rsidRDefault="00C03A68" w:rsidP="00C03A68">
      <w:pPr>
        <w:shd w:val="clear" w:color="auto" w:fill="FFFFFF"/>
        <w:tabs>
          <w:tab w:val="left" w:pos="1584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>3.1.2</w:t>
      </w:r>
      <w:r w:rsidR="0030248A">
        <w:rPr>
          <w:color w:val="000000"/>
          <w:sz w:val="26"/>
          <w:szCs w:val="26"/>
          <w:lang w:eastAsia="ar-SA"/>
        </w:rPr>
        <w:t>1</w:t>
      </w:r>
      <w:r w:rsidRPr="00D311FD">
        <w:rPr>
          <w:color w:val="000000"/>
          <w:sz w:val="26"/>
          <w:szCs w:val="26"/>
          <w:lang w:eastAsia="ar-SA"/>
        </w:rPr>
        <w:t xml:space="preserve">. Уведомить Сторону 1 о приостановке или прекращении передачи электрической энергии (мощности) по электрической сети Стороны 2 по решению уполномоченного органа исполнительной власти по технологическому надзору о неудовлетворительном состоянии </w:t>
      </w:r>
      <w:proofErr w:type="spellStart"/>
      <w:r w:rsidRPr="00D311FD">
        <w:rPr>
          <w:color w:val="000000"/>
          <w:sz w:val="26"/>
          <w:szCs w:val="26"/>
          <w:lang w:eastAsia="ar-SA"/>
        </w:rPr>
        <w:t>энергопринимающего</w:t>
      </w:r>
      <w:proofErr w:type="spellEnd"/>
      <w:r w:rsidRPr="00D311FD">
        <w:rPr>
          <w:color w:val="000000"/>
          <w:sz w:val="26"/>
          <w:szCs w:val="26"/>
          <w:lang w:eastAsia="ar-SA"/>
        </w:rPr>
        <w:t xml:space="preserve"> устройства (энергетических установок) Стороны 2, угрожающих аварией или создающих угрозу жизни и безопасности, в течение 3-х дней с даты принятия такого решения, но не позднее, чем за 24 часа до введения указанных мер.</w:t>
      </w:r>
    </w:p>
    <w:p w:rsidR="006B0D5E" w:rsidRPr="00911196" w:rsidRDefault="006B0D5E" w:rsidP="006B0D5E">
      <w:pPr>
        <w:widowControl/>
        <w:tabs>
          <w:tab w:val="num" w:pos="1418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3.1.22. </w:t>
      </w:r>
      <w:r w:rsidRPr="00911196">
        <w:rPr>
          <w:sz w:val="26"/>
          <w:szCs w:val="26"/>
        </w:rPr>
        <w:t xml:space="preserve">Компенсировать убытки </w:t>
      </w:r>
      <w:r>
        <w:rPr>
          <w:sz w:val="26"/>
          <w:szCs w:val="26"/>
        </w:rPr>
        <w:t>Стороны 1</w:t>
      </w:r>
      <w:r w:rsidRPr="00911196">
        <w:rPr>
          <w:sz w:val="26"/>
          <w:szCs w:val="26"/>
        </w:rPr>
        <w:t xml:space="preserve">, связанные с невыполнением Заказчиком обязанности по обеспечению сохранности и </w:t>
      </w:r>
      <w:proofErr w:type="gramStart"/>
      <w:r w:rsidRPr="00911196">
        <w:rPr>
          <w:sz w:val="26"/>
          <w:szCs w:val="26"/>
        </w:rPr>
        <w:t>целостности</w:t>
      </w:r>
      <w:proofErr w:type="gramEnd"/>
      <w:r w:rsidRPr="00911196">
        <w:rPr>
          <w:sz w:val="26"/>
          <w:szCs w:val="26"/>
        </w:rPr>
        <w:t xml:space="preserve"> установленных в отношении </w:t>
      </w:r>
      <w:proofErr w:type="spellStart"/>
      <w:r w:rsidRPr="00911196">
        <w:rPr>
          <w:sz w:val="26"/>
          <w:szCs w:val="26"/>
        </w:rPr>
        <w:t>энергопринимающих</w:t>
      </w:r>
      <w:proofErr w:type="spellEnd"/>
      <w:r w:rsidRPr="00911196">
        <w:rPr>
          <w:sz w:val="26"/>
          <w:szCs w:val="26"/>
        </w:rPr>
        <w:t xml:space="preserve"> устройств </w:t>
      </w:r>
      <w:r>
        <w:rPr>
          <w:sz w:val="26"/>
          <w:szCs w:val="26"/>
        </w:rPr>
        <w:t>Стороны 2</w:t>
      </w:r>
      <w:r w:rsidRPr="00911196">
        <w:rPr>
          <w:sz w:val="26"/>
          <w:szCs w:val="26"/>
        </w:rPr>
        <w:t xml:space="preserve"> приборов учета электроэнергии, измерительных комплексов, систем учета и иного оборудования, которые используется для коммерческого учета электроэнергии (мощности), а также контрольных пломб и (или) знаков визуального контроля</w:t>
      </w:r>
      <w:r w:rsidRPr="00911196">
        <w:rPr>
          <w:color w:val="000000"/>
          <w:sz w:val="26"/>
          <w:szCs w:val="26"/>
        </w:rPr>
        <w:t>.</w:t>
      </w:r>
    </w:p>
    <w:p w:rsidR="00C03A68" w:rsidRPr="00D311FD" w:rsidRDefault="00C03A68" w:rsidP="00C03A68">
      <w:pPr>
        <w:shd w:val="clear" w:color="auto" w:fill="FFFFFF"/>
        <w:tabs>
          <w:tab w:val="left" w:pos="1584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C03A68" w:rsidRPr="00D311FD" w:rsidRDefault="00C03A68" w:rsidP="00C03A68">
      <w:pPr>
        <w:suppressAutoHyphens/>
        <w:autoSpaceDE/>
        <w:autoSpaceDN/>
        <w:adjustRightInd/>
        <w:ind w:firstLine="709"/>
        <w:jc w:val="both"/>
        <w:rPr>
          <w:b/>
          <w:color w:val="000000"/>
          <w:sz w:val="26"/>
          <w:szCs w:val="26"/>
          <w:lang w:eastAsia="ar-SA"/>
        </w:rPr>
      </w:pPr>
      <w:r w:rsidRPr="00D311FD">
        <w:rPr>
          <w:b/>
          <w:color w:val="000000"/>
          <w:sz w:val="26"/>
          <w:szCs w:val="26"/>
          <w:lang w:eastAsia="ar-SA"/>
        </w:rPr>
        <w:t xml:space="preserve">3.2. Сторона 2 имеет право: </w:t>
      </w:r>
    </w:p>
    <w:p w:rsidR="00C03A68" w:rsidRPr="00D311FD" w:rsidRDefault="00C03A68" w:rsidP="00C03A68">
      <w:pPr>
        <w:suppressAutoHyphens/>
        <w:autoSpaceDE/>
        <w:autoSpaceDN/>
        <w:adjustRightInd/>
        <w:ind w:firstLine="709"/>
        <w:jc w:val="both"/>
        <w:rPr>
          <w:color w:val="000000"/>
          <w:spacing w:val="3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 xml:space="preserve">3.2.1. Участвовать в проведении расследований технологических нарушений нормального режима работы на </w:t>
      </w:r>
      <w:proofErr w:type="spellStart"/>
      <w:r w:rsidRPr="00D311FD">
        <w:rPr>
          <w:color w:val="000000"/>
          <w:sz w:val="26"/>
          <w:szCs w:val="26"/>
          <w:lang w:eastAsia="ar-SA"/>
        </w:rPr>
        <w:t>энергообъектах</w:t>
      </w:r>
      <w:proofErr w:type="spellEnd"/>
      <w:r w:rsidRPr="00D311FD">
        <w:rPr>
          <w:color w:val="000000"/>
          <w:spacing w:val="9"/>
          <w:sz w:val="26"/>
          <w:szCs w:val="26"/>
          <w:lang w:eastAsia="ar-SA"/>
        </w:rPr>
        <w:t xml:space="preserve"> </w:t>
      </w:r>
      <w:r w:rsidRPr="00D311FD">
        <w:rPr>
          <w:bCs/>
          <w:color w:val="000000"/>
          <w:spacing w:val="9"/>
          <w:sz w:val="26"/>
          <w:szCs w:val="26"/>
          <w:lang w:eastAsia="ar-SA"/>
        </w:rPr>
        <w:t>Стороны 1,</w:t>
      </w:r>
      <w:r w:rsidRPr="00D311FD">
        <w:rPr>
          <w:color w:val="000000"/>
          <w:spacing w:val="3"/>
          <w:sz w:val="26"/>
          <w:szCs w:val="26"/>
          <w:lang w:eastAsia="ar-SA"/>
        </w:rPr>
        <w:t xml:space="preserve"> питающих  потребителей присоединенных к сетям </w:t>
      </w:r>
      <w:r w:rsidRPr="00D311FD">
        <w:rPr>
          <w:bCs/>
          <w:color w:val="000000"/>
          <w:spacing w:val="3"/>
          <w:sz w:val="26"/>
          <w:szCs w:val="26"/>
          <w:lang w:eastAsia="ar-SA"/>
        </w:rPr>
        <w:t>Стороны 2</w:t>
      </w:r>
      <w:r w:rsidRPr="00D311FD">
        <w:rPr>
          <w:color w:val="000000"/>
          <w:spacing w:val="3"/>
          <w:sz w:val="26"/>
          <w:szCs w:val="26"/>
          <w:lang w:eastAsia="ar-SA"/>
        </w:rPr>
        <w:t xml:space="preserve">. </w:t>
      </w:r>
    </w:p>
    <w:p w:rsidR="00C03A68" w:rsidRPr="00D311FD" w:rsidRDefault="00C03A68" w:rsidP="00C03A68">
      <w:pPr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 xml:space="preserve">3.2.2. </w:t>
      </w:r>
      <w:r w:rsidRPr="00D311FD">
        <w:rPr>
          <w:color w:val="000000"/>
          <w:spacing w:val="4"/>
          <w:sz w:val="26"/>
          <w:szCs w:val="26"/>
          <w:lang w:eastAsia="ar-SA"/>
        </w:rPr>
        <w:t xml:space="preserve">Требовать поверки и замены, находящихся на балансе </w:t>
      </w:r>
      <w:r w:rsidRPr="00D311FD">
        <w:rPr>
          <w:color w:val="000000"/>
          <w:sz w:val="26"/>
          <w:szCs w:val="26"/>
          <w:lang w:eastAsia="ar-SA"/>
        </w:rPr>
        <w:t>Стороны 1</w:t>
      </w:r>
      <w:r w:rsidRPr="00D311FD">
        <w:rPr>
          <w:color w:val="000000"/>
          <w:spacing w:val="4"/>
          <w:sz w:val="26"/>
          <w:szCs w:val="26"/>
          <w:lang w:eastAsia="ar-SA"/>
        </w:rPr>
        <w:t xml:space="preserve"> </w:t>
      </w:r>
      <w:r w:rsidRPr="00D311FD">
        <w:rPr>
          <w:color w:val="000000"/>
          <w:spacing w:val="4"/>
          <w:sz w:val="26"/>
          <w:szCs w:val="26"/>
          <w:lang w:eastAsia="ar-SA"/>
        </w:rPr>
        <w:lastRenderedPageBreak/>
        <w:t xml:space="preserve">расчетных приборов учета (Приложение 6) при обнаружении </w:t>
      </w:r>
      <w:r w:rsidRPr="00D311FD">
        <w:rPr>
          <w:color w:val="000000"/>
          <w:sz w:val="26"/>
          <w:szCs w:val="26"/>
          <w:lang w:eastAsia="ar-SA"/>
        </w:rPr>
        <w:t xml:space="preserve">их неисправности. </w:t>
      </w:r>
    </w:p>
    <w:p w:rsidR="00C03A68" w:rsidRPr="00D311FD" w:rsidRDefault="00C03A68" w:rsidP="00C03A68">
      <w:pPr>
        <w:widowControl/>
        <w:tabs>
          <w:tab w:val="left" w:pos="720"/>
          <w:tab w:val="num" w:pos="1395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>3.2.3. Приостановить полностью или частично оказание услуг по передаче электрической энергии (мощности) потребителям в случаях, предусмотренных действующим законодательством РФ.</w:t>
      </w:r>
    </w:p>
    <w:p w:rsidR="00237237" w:rsidRDefault="00C03A68" w:rsidP="00C03A68">
      <w:pPr>
        <w:suppressAutoHyphens/>
        <w:autoSpaceDE/>
        <w:autoSpaceDN/>
        <w:adjustRightInd/>
        <w:ind w:firstLine="709"/>
        <w:jc w:val="both"/>
        <w:rPr>
          <w:bCs/>
          <w:color w:val="000000"/>
          <w:spacing w:val="-4"/>
          <w:sz w:val="26"/>
          <w:szCs w:val="26"/>
          <w:lang w:eastAsia="ar-SA"/>
        </w:rPr>
      </w:pPr>
      <w:r w:rsidRPr="00D311FD">
        <w:rPr>
          <w:bCs/>
          <w:color w:val="000000"/>
          <w:spacing w:val="-4"/>
          <w:sz w:val="26"/>
          <w:szCs w:val="26"/>
          <w:lang w:eastAsia="ar-SA"/>
        </w:rPr>
        <w:t>3.2.4.</w:t>
      </w:r>
      <w:r w:rsidRPr="00D311FD">
        <w:rPr>
          <w:bCs/>
          <w:color w:val="000000"/>
          <w:spacing w:val="-4"/>
          <w:sz w:val="26"/>
          <w:szCs w:val="26"/>
          <w:lang w:eastAsia="ar-SA"/>
        </w:rPr>
        <w:tab/>
        <w:t xml:space="preserve">Осуществлять иные права, предусмотренные действующим законодательством РФ,  для исполнения обязательств по настоящему Договору. </w:t>
      </w:r>
    </w:p>
    <w:p w:rsidR="00C03A68" w:rsidRPr="00D311FD" w:rsidRDefault="00237237" w:rsidP="00C03A68">
      <w:pPr>
        <w:suppressAutoHyphens/>
        <w:autoSpaceDE/>
        <w:autoSpaceDN/>
        <w:adjustRightInd/>
        <w:ind w:firstLine="709"/>
        <w:jc w:val="both"/>
        <w:rPr>
          <w:bCs/>
          <w:color w:val="000000"/>
          <w:spacing w:val="-4"/>
          <w:sz w:val="26"/>
          <w:szCs w:val="26"/>
          <w:lang w:eastAsia="ar-SA"/>
        </w:rPr>
      </w:pPr>
      <w:r>
        <w:rPr>
          <w:color w:val="000000"/>
          <w:sz w:val="26"/>
          <w:szCs w:val="26"/>
        </w:rPr>
        <w:t xml:space="preserve">3.2.5. </w:t>
      </w:r>
      <w:r w:rsidRPr="00237237">
        <w:rPr>
          <w:color w:val="000000"/>
          <w:sz w:val="26"/>
          <w:szCs w:val="26"/>
        </w:rPr>
        <w:t xml:space="preserve">Направлять </w:t>
      </w:r>
      <w:r>
        <w:rPr>
          <w:color w:val="000000"/>
          <w:sz w:val="26"/>
          <w:szCs w:val="26"/>
        </w:rPr>
        <w:t>Стороне 1</w:t>
      </w:r>
      <w:r w:rsidRPr="00237237">
        <w:rPr>
          <w:color w:val="000000"/>
          <w:sz w:val="26"/>
          <w:szCs w:val="26"/>
        </w:rPr>
        <w:t xml:space="preserve"> документы на возмещение убытков за неисполнение или ненадлежащее исполнение </w:t>
      </w:r>
      <w:r>
        <w:rPr>
          <w:color w:val="000000"/>
          <w:sz w:val="26"/>
          <w:szCs w:val="26"/>
        </w:rPr>
        <w:t>Стороной 1</w:t>
      </w:r>
      <w:r w:rsidRPr="00237237">
        <w:rPr>
          <w:color w:val="000000"/>
          <w:sz w:val="26"/>
          <w:szCs w:val="26"/>
        </w:rPr>
        <w:t xml:space="preserve"> обязанностей по обеспечению сохранности и целостности, установленных в границах объектов электросетевого хозяйства </w:t>
      </w:r>
      <w:r w:rsidR="00CF74E2">
        <w:rPr>
          <w:color w:val="000000"/>
          <w:sz w:val="26"/>
          <w:szCs w:val="26"/>
        </w:rPr>
        <w:t>Стороны 1</w:t>
      </w:r>
      <w:r w:rsidRPr="00237237">
        <w:rPr>
          <w:color w:val="000000"/>
          <w:sz w:val="26"/>
          <w:szCs w:val="26"/>
        </w:rPr>
        <w:t xml:space="preserve"> приборов учета электроэнергии, измерительных комплексов, систем учета и иного оборудования, которые используется для коммерческого учета электроэнергии (мощности), а также контрольных пломб и (или) знаков визуального контроля, в случае</w:t>
      </w:r>
      <w:r>
        <w:rPr>
          <w:color w:val="000000"/>
          <w:sz w:val="26"/>
          <w:szCs w:val="26"/>
        </w:rPr>
        <w:t xml:space="preserve">, если в соответствии с </w:t>
      </w:r>
      <w:r w:rsidRPr="00237237">
        <w:rPr>
          <w:color w:val="000000"/>
          <w:sz w:val="26"/>
          <w:szCs w:val="26"/>
        </w:rPr>
        <w:t>Постановлением Правительства  РФ от 4 мая 2012 г. N 442</w:t>
      </w:r>
      <w:r>
        <w:rPr>
          <w:color w:val="000000"/>
          <w:sz w:val="26"/>
          <w:szCs w:val="26"/>
        </w:rPr>
        <w:t xml:space="preserve"> ответственность за </w:t>
      </w:r>
      <w:r w:rsidRPr="00DA5C06">
        <w:rPr>
          <w:color w:val="000000"/>
          <w:sz w:val="26"/>
          <w:szCs w:val="26"/>
        </w:rPr>
        <w:t>приобретение, установку, замену и эксплуатацию</w:t>
      </w:r>
      <w:r>
        <w:rPr>
          <w:bCs/>
          <w:color w:val="000000"/>
          <w:spacing w:val="-4"/>
          <w:sz w:val="26"/>
          <w:szCs w:val="26"/>
          <w:lang w:eastAsia="ar-SA"/>
        </w:rPr>
        <w:t xml:space="preserve"> прибора учета возлагается на Сторону 2.</w:t>
      </w:r>
    </w:p>
    <w:p w:rsidR="00C03A68" w:rsidRPr="00EA145A" w:rsidRDefault="00C03A68" w:rsidP="00C03A68">
      <w:pPr>
        <w:widowControl/>
        <w:tabs>
          <w:tab w:val="left" w:pos="720"/>
          <w:tab w:val="num" w:pos="1395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C03A68" w:rsidRPr="00D311FD" w:rsidRDefault="00C03A68" w:rsidP="00C03A68">
      <w:pPr>
        <w:suppressAutoHyphens/>
        <w:autoSpaceDE/>
        <w:autoSpaceDN/>
        <w:adjustRightInd/>
        <w:ind w:firstLine="567"/>
        <w:jc w:val="center"/>
        <w:rPr>
          <w:b/>
          <w:color w:val="000000"/>
          <w:sz w:val="26"/>
          <w:szCs w:val="26"/>
          <w:lang w:eastAsia="ar-SA"/>
        </w:rPr>
      </w:pPr>
      <w:r w:rsidRPr="00D311FD">
        <w:rPr>
          <w:b/>
          <w:color w:val="000000"/>
          <w:sz w:val="26"/>
          <w:szCs w:val="26"/>
          <w:lang w:eastAsia="ar-SA"/>
        </w:rPr>
        <w:t>4. ВЗАИМНЫЕ ОБЯЗАТЕЛЬСТВА СТОРОН</w:t>
      </w:r>
    </w:p>
    <w:p w:rsidR="00C03A68" w:rsidRPr="00D311FD" w:rsidRDefault="00C03A68" w:rsidP="00C03A68">
      <w:pPr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 xml:space="preserve">4.1. </w:t>
      </w:r>
      <w:r w:rsidRPr="00D311FD">
        <w:rPr>
          <w:bCs/>
          <w:color w:val="000000"/>
          <w:sz w:val="26"/>
          <w:szCs w:val="26"/>
          <w:lang w:eastAsia="ar-SA"/>
        </w:rPr>
        <w:t>Стороны</w:t>
      </w:r>
      <w:r w:rsidRPr="00BC5A00">
        <w:rPr>
          <w:color w:val="000000"/>
          <w:sz w:val="26"/>
          <w:szCs w:val="26"/>
          <w:lang w:eastAsia="ar-SA"/>
        </w:rPr>
        <w:t xml:space="preserve"> обязуются при исполнении настоящего Договора соблюдать требования оперативно-диспетчерского (технологического) управления процессом</w:t>
      </w:r>
      <w:r w:rsidRPr="00D311FD">
        <w:rPr>
          <w:color w:val="000000"/>
          <w:sz w:val="26"/>
          <w:szCs w:val="26"/>
          <w:lang w:eastAsia="ar-SA"/>
        </w:rPr>
        <w:t xml:space="preserve"> передачи электрической энергии (мощности) в соответствии с действующими правилами и технологическими  регламентами.</w:t>
      </w:r>
    </w:p>
    <w:p w:rsidR="00D311FD" w:rsidRPr="00D311FD" w:rsidRDefault="00C03A68" w:rsidP="00275CCA">
      <w:pPr>
        <w:widowControl/>
        <w:tabs>
          <w:tab w:val="left" w:pos="-156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E5045E">
        <w:rPr>
          <w:color w:val="000000"/>
          <w:sz w:val="26"/>
          <w:szCs w:val="26"/>
          <w:lang w:eastAsia="ar-SA"/>
        </w:rPr>
        <w:t xml:space="preserve">4.2. </w:t>
      </w:r>
      <w:r w:rsidRPr="00E5045E">
        <w:rPr>
          <w:bCs/>
          <w:color w:val="000000"/>
          <w:sz w:val="26"/>
          <w:szCs w:val="26"/>
          <w:lang w:eastAsia="ar-SA"/>
        </w:rPr>
        <w:t>Стороны</w:t>
      </w:r>
      <w:r w:rsidRPr="00E5045E">
        <w:rPr>
          <w:color w:val="000000"/>
          <w:sz w:val="26"/>
          <w:szCs w:val="26"/>
          <w:lang w:eastAsia="ar-SA"/>
        </w:rPr>
        <w:t xml:space="preserve"> обязуются </w:t>
      </w:r>
      <w:r w:rsidR="00D311FD" w:rsidRPr="00E5045E">
        <w:rPr>
          <w:color w:val="000000"/>
          <w:sz w:val="26"/>
          <w:szCs w:val="26"/>
          <w:lang w:eastAsia="ar-SA"/>
        </w:rPr>
        <w:t xml:space="preserve">обеспечить </w:t>
      </w:r>
      <w:r w:rsidR="00D311FD" w:rsidRPr="00E5045E">
        <w:rPr>
          <w:sz w:val="26"/>
          <w:szCs w:val="26"/>
        </w:rPr>
        <w:t>коммерческий учет электрической энергии (мощности) в отношении непосредственно или опосредованно присоединенных к принадлежащим Сторонам на праве собственности или ином законном основании объектам электросетевого хозяйства, энергопринимающих устройств потребителей   электрической энергии (мощности) (за исключением установки и замены коллективных (общедомовых) приборов учета электрической энергии),</w:t>
      </w:r>
      <w:r w:rsidR="00D311FD" w:rsidRPr="00E5045E">
        <w:rPr>
          <w:color w:val="000000"/>
          <w:sz w:val="26"/>
          <w:szCs w:val="26"/>
        </w:rPr>
        <w:t xml:space="preserve"> в соответствии с действующим законодательством РФ.</w:t>
      </w:r>
      <w:r w:rsidR="00D311FD" w:rsidRPr="00D311FD">
        <w:rPr>
          <w:color w:val="000000"/>
          <w:sz w:val="26"/>
          <w:szCs w:val="26"/>
        </w:rPr>
        <w:t xml:space="preserve"> </w:t>
      </w:r>
    </w:p>
    <w:p w:rsidR="001C5A60" w:rsidRPr="00D311FD" w:rsidRDefault="00C03A68" w:rsidP="00D311FD">
      <w:pPr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D311FD">
        <w:rPr>
          <w:color w:val="000000"/>
          <w:sz w:val="26"/>
          <w:szCs w:val="26"/>
          <w:lang w:eastAsia="ar-SA"/>
        </w:rPr>
        <w:t xml:space="preserve">4.3. </w:t>
      </w:r>
      <w:r w:rsidR="00D311FD" w:rsidRPr="00D311FD">
        <w:rPr>
          <w:color w:val="000000"/>
          <w:sz w:val="26"/>
          <w:szCs w:val="26"/>
        </w:rPr>
        <w:t>Стороны обязуются обеспечить работоспособность средств коммерческого учета, определенных границами разграничения балансовой принадлежности, и соблюдение в течение всего срока действия настоящего Договора эксплуатационных требований к ним, установленных уполномоченным органом по техническому регулированию, метрологии и изготовителем.</w:t>
      </w:r>
    </w:p>
    <w:p w:rsidR="00C03A68" w:rsidRPr="00D311FD" w:rsidRDefault="00C03A68" w:rsidP="00C03A68">
      <w:pPr>
        <w:suppressAutoHyphens/>
        <w:autoSpaceDE/>
        <w:autoSpaceDN/>
        <w:adjustRightInd/>
        <w:ind w:firstLine="709"/>
        <w:jc w:val="both"/>
        <w:rPr>
          <w:color w:val="000000"/>
          <w:spacing w:val="-4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 xml:space="preserve">4.4. </w:t>
      </w:r>
      <w:r w:rsidRPr="00D311FD">
        <w:rPr>
          <w:bCs/>
          <w:color w:val="000000"/>
          <w:sz w:val="26"/>
          <w:szCs w:val="26"/>
          <w:lang w:eastAsia="ar-SA"/>
        </w:rPr>
        <w:t>Стороны</w:t>
      </w:r>
      <w:r w:rsidRPr="00D311FD">
        <w:rPr>
          <w:color w:val="000000"/>
          <w:sz w:val="26"/>
          <w:szCs w:val="26"/>
          <w:lang w:eastAsia="ar-SA"/>
        </w:rPr>
        <w:t xml:space="preserve"> обязуются поддерживать показатели качества </w:t>
      </w:r>
      <w:r w:rsidRPr="00D311FD">
        <w:rPr>
          <w:color w:val="000000"/>
          <w:spacing w:val="-4"/>
          <w:sz w:val="26"/>
          <w:szCs w:val="26"/>
          <w:lang w:eastAsia="ar-SA"/>
        </w:rPr>
        <w:t>и иные параметры передаваемой электроэнергии</w:t>
      </w:r>
      <w:r w:rsidRPr="00D311FD">
        <w:rPr>
          <w:color w:val="000000"/>
          <w:sz w:val="26"/>
          <w:szCs w:val="26"/>
          <w:lang w:eastAsia="ar-SA"/>
        </w:rPr>
        <w:t xml:space="preserve"> на границах разграничения балансовой принадлежности </w:t>
      </w:r>
      <w:r w:rsidRPr="00D311FD">
        <w:rPr>
          <w:color w:val="000000"/>
          <w:spacing w:val="-4"/>
          <w:sz w:val="26"/>
          <w:szCs w:val="26"/>
          <w:lang w:eastAsia="ar-SA"/>
        </w:rPr>
        <w:t>в соответствии с требованиями и нормами действующего законодательства РФ.</w:t>
      </w:r>
    </w:p>
    <w:p w:rsidR="00C03A68" w:rsidRPr="00D311FD" w:rsidRDefault="00C03A68" w:rsidP="00C03A68">
      <w:pPr>
        <w:shd w:val="clear" w:color="auto" w:fill="FFFFFF"/>
        <w:tabs>
          <w:tab w:val="left" w:pos="413"/>
          <w:tab w:val="left" w:pos="9360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bCs/>
          <w:color w:val="000000"/>
          <w:sz w:val="26"/>
          <w:szCs w:val="26"/>
          <w:lang w:eastAsia="ar-SA"/>
        </w:rPr>
        <w:t>4.5. Стороны</w:t>
      </w:r>
      <w:r w:rsidRPr="00D311FD">
        <w:rPr>
          <w:color w:val="000000"/>
          <w:sz w:val="26"/>
          <w:szCs w:val="26"/>
          <w:lang w:eastAsia="ar-SA"/>
        </w:rPr>
        <w:t xml:space="preserve"> обязуются выполнять обязательства по обеспечению безопасности при эксплуатации находящихся в ведении </w:t>
      </w:r>
      <w:r w:rsidRPr="00D311FD">
        <w:rPr>
          <w:bCs/>
          <w:color w:val="000000"/>
          <w:sz w:val="26"/>
          <w:szCs w:val="26"/>
          <w:lang w:eastAsia="ar-SA"/>
        </w:rPr>
        <w:t>Сторон</w:t>
      </w:r>
      <w:r w:rsidRPr="00D311FD">
        <w:rPr>
          <w:color w:val="000000"/>
          <w:sz w:val="26"/>
          <w:szCs w:val="26"/>
          <w:lang w:eastAsia="ar-SA"/>
        </w:rPr>
        <w:t xml:space="preserve"> электрических сетей.</w:t>
      </w:r>
    </w:p>
    <w:p w:rsidR="00C03A68" w:rsidRPr="00D311FD" w:rsidRDefault="00C03A68" w:rsidP="00C03A68">
      <w:pPr>
        <w:widowControl/>
        <w:tabs>
          <w:tab w:val="left" w:pos="9781"/>
        </w:tabs>
        <w:autoSpaceDE/>
        <w:autoSpaceDN/>
        <w:adjustRightInd/>
        <w:ind w:firstLine="709"/>
        <w:contextualSpacing/>
        <w:jc w:val="both"/>
        <w:rPr>
          <w:color w:val="000000"/>
          <w:sz w:val="26"/>
          <w:szCs w:val="26"/>
        </w:rPr>
      </w:pPr>
      <w:r w:rsidRPr="00D311FD">
        <w:rPr>
          <w:color w:val="000000"/>
          <w:sz w:val="26"/>
          <w:szCs w:val="26"/>
        </w:rPr>
        <w:t>4.6. Обеспечивать участие полномочных представителей при снятии показаний, проведении любых работ по обслуживанию средств учета</w:t>
      </w:r>
      <w:r w:rsidR="00E6136B" w:rsidRPr="00D311FD">
        <w:rPr>
          <w:color w:val="000000"/>
          <w:sz w:val="26"/>
          <w:szCs w:val="26"/>
        </w:rPr>
        <w:t xml:space="preserve"> (измерительных комплексов)</w:t>
      </w:r>
      <w:r w:rsidRPr="00D311FD">
        <w:rPr>
          <w:color w:val="000000"/>
          <w:sz w:val="26"/>
          <w:szCs w:val="26"/>
        </w:rPr>
        <w:t xml:space="preserve">, составлении и подписании соответствующих актов, а также совершении любых иных действий при исполнении настоящего Договора. </w:t>
      </w:r>
    </w:p>
    <w:p w:rsidR="00C03A68" w:rsidRPr="00D311FD" w:rsidRDefault="00C03A68" w:rsidP="00C03A68">
      <w:pPr>
        <w:widowControl/>
        <w:tabs>
          <w:tab w:val="left" w:pos="9781"/>
        </w:tabs>
        <w:autoSpaceDE/>
        <w:autoSpaceDN/>
        <w:adjustRightInd/>
        <w:ind w:firstLine="709"/>
        <w:contextualSpacing/>
        <w:jc w:val="both"/>
        <w:rPr>
          <w:color w:val="000000"/>
          <w:sz w:val="26"/>
          <w:szCs w:val="26"/>
        </w:rPr>
      </w:pPr>
      <w:r w:rsidRPr="00D311FD">
        <w:rPr>
          <w:color w:val="000000"/>
          <w:sz w:val="26"/>
          <w:szCs w:val="26"/>
        </w:rPr>
        <w:t>Беспрепятственно допускать полномочных представителей другой Стороны в пункты контроля и учета количества и качества переданной электрической энергии, находящиеся на балансе Стороны.</w:t>
      </w:r>
    </w:p>
    <w:p w:rsidR="001C5A60" w:rsidRPr="00D311FD" w:rsidRDefault="001C5A60" w:rsidP="001C5A60">
      <w:pPr>
        <w:widowControl/>
        <w:tabs>
          <w:tab w:val="left" w:pos="9781"/>
        </w:tabs>
        <w:autoSpaceDE/>
        <w:autoSpaceDN/>
        <w:adjustRightInd/>
        <w:ind w:firstLine="709"/>
        <w:contextualSpacing/>
        <w:jc w:val="both"/>
        <w:rPr>
          <w:color w:val="000000"/>
          <w:sz w:val="26"/>
          <w:szCs w:val="26"/>
        </w:rPr>
      </w:pPr>
      <w:r w:rsidRPr="00D311FD">
        <w:rPr>
          <w:color w:val="000000"/>
          <w:sz w:val="26"/>
          <w:szCs w:val="26"/>
        </w:rPr>
        <w:t xml:space="preserve">4.7. Своевременно информировать другую сторону договора о возникновении (угрозе возникновения) аварийных ситуаций в работе принадлежащих им объектов </w:t>
      </w:r>
      <w:r w:rsidRPr="00D311FD">
        <w:rPr>
          <w:color w:val="000000"/>
          <w:sz w:val="26"/>
          <w:szCs w:val="26"/>
        </w:rPr>
        <w:lastRenderedPageBreak/>
        <w:t>электросетевого хозяйства, а также о ремонтных и профилактических работах, проводимых на указанных объектах</w:t>
      </w:r>
      <w:r w:rsidR="00F54B23">
        <w:rPr>
          <w:color w:val="000000"/>
          <w:sz w:val="26"/>
          <w:szCs w:val="26"/>
        </w:rPr>
        <w:t xml:space="preserve">, </w:t>
      </w:r>
      <w:r w:rsidR="00F54B23" w:rsidRPr="006B269D">
        <w:rPr>
          <w:color w:val="000000"/>
          <w:sz w:val="26"/>
          <w:szCs w:val="26"/>
        </w:rPr>
        <w:t>о выходе прибора учета из эксплуатации.</w:t>
      </w:r>
    </w:p>
    <w:p w:rsidR="00F54B23" w:rsidRPr="00D311FD" w:rsidRDefault="00C03A68" w:rsidP="00F54B23">
      <w:pPr>
        <w:shd w:val="clear" w:color="auto" w:fill="FFFFFF"/>
        <w:tabs>
          <w:tab w:val="left" w:pos="720"/>
          <w:tab w:val="left" w:pos="1392"/>
        </w:tabs>
        <w:suppressAutoHyphens/>
        <w:autoSpaceDE/>
        <w:autoSpaceDN/>
        <w:adjustRightInd/>
        <w:ind w:firstLine="709"/>
        <w:jc w:val="both"/>
        <w:rPr>
          <w:color w:val="000000"/>
          <w:spacing w:val="-4"/>
          <w:sz w:val="26"/>
          <w:szCs w:val="26"/>
          <w:lang w:eastAsia="ar-SA"/>
        </w:rPr>
      </w:pPr>
      <w:r w:rsidRPr="00D311FD">
        <w:rPr>
          <w:bCs/>
          <w:color w:val="000000"/>
          <w:sz w:val="26"/>
          <w:szCs w:val="26"/>
          <w:lang w:eastAsia="ar-SA"/>
        </w:rPr>
        <w:t>4.</w:t>
      </w:r>
      <w:r w:rsidR="00F54B23">
        <w:rPr>
          <w:bCs/>
          <w:color w:val="000000"/>
          <w:sz w:val="26"/>
          <w:szCs w:val="26"/>
          <w:lang w:eastAsia="ar-SA"/>
        </w:rPr>
        <w:t>8</w:t>
      </w:r>
      <w:r w:rsidRPr="00D311FD">
        <w:rPr>
          <w:bCs/>
          <w:color w:val="000000"/>
          <w:sz w:val="26"/>
          <w:szCs w:val="26"/>
          <w:lang w:eastAsia="ar-SA"/>
        </w:rPr>
        <w:t xml:space="preserve">. </w:t>
      </w:r>
      <w:r w:rsidR="00F54B23" w:rsidRPr="00D311FD">
        <w:rPr>
          <w:color w:val="000000"/>
          <w:spacing w:val="-4"/>
          <w:sz w:val="26"/>
          <w:szCs w:val="26"/>
          <w:lang w:eastAsia="ar-SA"/>
        </w:rPr>
        <w:t xml:space="preserve">В соответствии с балансовой принадлежностью обеспечивать на границах балансовой принадлежности Сторон </w:t>
      </w:r>
      <w:r w:rsidR="001C1C39">
        <w:rPr>
          <w:color w:val="000000"/>
          <w:spacing w:val="-4"/>
          <w:sz w:val="26"/>
          <w:szCs w:val="26"/>
          <w:lang w:eastAsia="ar-SA"/>
        </w:rPr>
        <w:t xml:space="preserve">целостность и </w:t>
      </w:r>
      <w:r w:rsidR="00F54B23" w:rsidRPr="00D311FD">
        <w:rPr>
          <w:color w:val="000000"/>
          <w:spacing w:val="-4"/>
          <w:sz w:val="26"/>
          <w:szCs w:val="26"/>
          <w:lang w:eastAsia="ar-SA"/>
        </w:rPr>
        <w:t xml:space="preserve">сохранность </w:t>
      </w:r>
      <w:r w:rsidR="001C1C39">
        <w:rPr>
          <w:color w:val="000000"/>
          <w:spacing w:val="-4"/>
          <w:sz w:val="26"/>
          <w:szCs w:val="26"/>
          <w:lang w:eastAsia="ar-SA"/>
        </w:rPr>
        <w:t xml:space="preserve">приборов учета электроэнергии и иного оборудования, </w:t>
      </w:r>
      <w:r w:rsidR="00F54B23">
        <w:rPr>
          <w:color w:val="000000"/>
          <w:spacing w:val="-4"/>
          <w:sz w:val="26"/>
          <w:szCs w:val="26"/>
          <w:lang w:eastAsia="ar-SA"/>
        </w:rPr>
        <w:t xml:space="preserve">пломб, знаков визуального контроля </w:t>
      </w:r>
      <w:r w:rsidR="00F54B23" w:rsidRPr="00D311FD">
        <w:rPr>
          <w:color w:val="000000"/>
          <w:spacing w:val="-4"/>
          <w:sz w:val="26"/>
          <w:szCs w:val="26"/>
          <w:lang w:eastAsia="ar-SA"/>
        </w:rPr>
        <w:t>применяем</w:t>
      </w:r>
      <w:r w:rsidR="00F54B23">
        <w:rPr>
          <w:color w:val="000000"/>
          <w:spacing w:val="-4"/>
          <w:sz w:val="26"/>
          <w:szCs w:val="26"/>
          <w:lang w:eastAsia="ar-SA"/>
        </w:rPr>
        <w:t>ых</w:t>
      </w:r>
      <w:r w:rsidR="00F54B23" w:rsidRPr="00D311FD">
        <w:rPr>
          <w:color w:val="000000"/>
          <w:spacing w:val="-4"/>
          <w:sz w:val="26"/>
          <w:szCs w:val="26"/>
          <w:lang w:eastAsia="ar-SA"/>
        </w:rPr>
        <w:t xml:space="preserve"> для защиты от несанкционированного доступа к средствам учета, а также соответствие цепей учета требованиям, установленным действующим законодательством РФ.</w:t>
      </w:r>
    </w:p>
    <w:p w:rsidR="00E5045E" w:rsidRPr="00982637" w:rsidRDefault="00F54B23" w:rsidP="00E5045E">
      <w:pPr>
        <w:widowControl/>
        <w:tabs>
          <w:tab w:val="num" w:pos="1418"/>
        </w:tabs>
        <w:autoSpaceDE/>
        <w:autoSpaceDN/>
        <w:adjustRightInd/>
        <w:ind w:firstLine="709"/>
        <w:jc w:val="both"/>
        <w:rPr>
          <w:color w:val="000000"/>
          <w:sz w:val="25"/>
          <w:szCs w:val="25"/>
        </w:rPr>
      </w:pPr>
      <w:r>
        <w:rPr>
          <w:bCs/>
          <w:color w:val="000000"/>
          <w:sz w:val="26"/>
          <w:szCs w:val="26"/>
          <w:lang w:eastAsia="ar-SA"/>
        </w:rPr>
        <w:t xml:space="preserve">4.9. </w:t>
      </w:r>
      <w:r w:rsidR="00E5045E">
        <w:rPr>
          <w:bCs/>
          <w:color w:val="000000"/>
          <w:sz w:val="26"/>
          <w:szCs w:val="26"/>
          <w:lang w:eastAsia="ar-SA"/>
        </w:rPr>
        <w:t xml:space="preserve">Сторона </w:t>
      </w:r>
      <w:proofErr w:type="spellStart"/>
      <w:r w:rsidR="00E5045E">
        <w:rPr>
          <w:bCs/>
          <w:color w:val="000000"/>
          <w:sz w:val="26"/>
          <w:szCs w:val="26"/>
          <w:lang w:eastAsia="ar-SA"/>
        </w:rPr>
        <w:t>неисполнившая</w:t>
      </w:r>
      <w:proofErr w:type="spellEnd"/>
      <w:r w:rsidR="00E5045E">
        <w:rPr>
          <w:bCs/>
          <w:color w:val="000000"/>
          <w:sz w:val="26"/>
          <w:szCs w:val="26"/>
          <w:lang w:eastAsia="ar-SA"/>
        </w:rPr>
        <w:t xml:space="preserve"> обязанность по  </w:t>
      </w:r>
      <w:r w:rsidR="00E5045E" w:rsidRPr="008144FD">
        <w:rPr>
          <w:sz w:val="25"/>
        </w:rPr>
        <w:t xml:space="preserve">обеспечению </w:t>
      </w:r>
      <w:r w:rsidR="00E5045E" w:rsidRPr="004C6A51">
        <w:rPr>
          <w:sz w:val="25"/>
        </w:rPr>
        <w:t>сохранности</w:t>
      </w:r>
      <w:r w:rsidR="00E5045E">
        <w:rPr>
          <w:sz w:val="25"/>
        </w:rPr>
        <w:t>,</w:t>
      </w:r>
      <w:r w:rsidR="00E5045E" w:rsidRPr="004C6A51">
        <w:rPr>
          <w:sz w:val="25"/>
        </w:rPr>
        <w:t xml:space="preserve"> целостности</w:t>
      </w:r>
      <w:r w:rsidR="00E5045E" w:rsidRPr="008144FD">
        <w:rPr>
          <w:sz w:val="25"/>
        </w:rPr>
        <w:t xml:space="preserve"> установленных в отношении энергопринимающих устрой</w:t>
      </w:r>
      <w:proofErr w:type="gramStart"/>
      <w:r w:rsidR="00E5045E" w:rsidRPr="008144FD">
        <w:rPr>
          <w:sz w:val="25"/>
        </w:rPr>
        <w:t xml:space="preserve">ств </w:t>
      </w:r>
      <w:r w:rsidR="00E5045E">
        <w:rPr>
          <w:sz w:val="25"/>
        </w:rPr>
        <w:t>Ст</w:t>
      </w:r>
      <w:proofErr w:type="gramEnd"/>
      <w:r w:rsidR="00E5045E">
        <w:rPr>
          <w:sz w:val="25"/>
        </w:rPr>
        <w:t>орон</w:t>
      </w:r>
      <w:r w:rsidR="00E5045E" w:rsidRPr="008144FD">
        <w:rPr>
          <w:sz w:val="25"/>
        </w:rPr>
        <w:t xml:space="preserve"> приборов учета </w:t>
      </w:r>
      <w:r w:rsidR="00E5045E" w:rsidRPr="008144FD">
        <w:rPr>
          <w:sz w:val="25"/>
          <w:szCs w:val="25"/>
        </w:rPr>
        <w:t>электроэнергии,</w:t>
      </w:r>
      <w:r w:rsidR="00E5045E" w:rsidRPr="008144FD">
        <w:rPr>
          <w:sz w:val="25"/>
        </w:rPr>
        <w:t xml:space="preserve"> измерительных </w:t>
      </w:r>
      <w:r w:rsidR="00E5045E" w:rsidRPr="008144FD">
        <w:rPr>
          <w:sz w:val="25"/>
          <w:szCs w:val="25"/>
        </w:rPr>
        <w:t>комплексов, систем учета и иного оборудования, которые используется для коммерческого учета электроэнергии (мощности)</w:t>
      </w:r>
      <w:r w:rsidR="00E5045E" w:rsidRPr="008144FD">
        <w:rPr>
          <w:sz w:val="25"/>
        </w:rPr>
        <w:t>, а также контрольных пломб и (или) знаков визуального контроля</w:t>
      </w:r>
      <w:r w:rsidR="00E5045E">
        <w:rPr>
          <w:sz w:val="25"/>
        </w:rPr>
        <w:t xml:space="preserve"> обязана к</w:t>
      </w:r>
      <w:r w:rsidR="00E5045E" w:rsidRPr="008144FD">
        <w:rPr>
          <w:sz w:val="25"/>
        </w:rPr>
        <w:t xml:space="preserve">омпенсировать убытки, связанные с невыполнением </w:t>
      </w:r>
      <w:r w:rsidR="00E5045E">
        <w:rPr>
          <w:sz w:val="25"/>
        </w:rPr>
        <w:t>указанной обязанности</w:t>
      </w:r>
      <w:r w:rsidR="00E5045E" w:rsidRPr="004C6A51">
        <w:rPr>
          <w:color w:val="000000"/>
          <w:sz w:val="25"/>
          <w:szCs w:val="25"/>
        </w:rPr>
        <w:t>.</w:t>
      </w:r>
    </w:p>
    <w:p w:rsidR="00C03A68" w:rsidRPr="00D311FD" w:rsidRDefault="00E5045E" w:rsidP="00C03A68">
      <w:pPr>
        <w:shd w:val="clear" w:color="auto" w:fill="FFFFFF"/>
        <w:tabs>
          <w:tab w:val="left" w:pos="413"/>
          <w:tab w:val="left" w:pos="9360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bCs/>
          <w:color w:val="000000"/>
          <w:sz w:val="26"/>
          <w:szCs w:val="26"/>
          <w:lang w:eastAsia="ar-SA"/>
        </w:rPr>
        <w:t xml:space="preserve">4.10. </w:t>
      </w:r>
      <w:r w:rsidR="00C03A68" w:rsidRPr="00D311FD">
        <w:rPr>
          <w:bCs/>
          <w:color w:val="000000"/>
          <w:sz w:val="26"/>
          <w:szCs w:val="26"/>
          <w:lang w:eastAsia="ar-SA"/>
        </w:rPr>
        <w:t>Стороны</w:t>
      </w:r>
      <w:r w:rsidR="00C03A68" w:rsidRPr="00D311FD">
        <w:rPr>
          <w:color w:val="000000"/>
          <w:sz w:val="26"/>
          <w:szCs w:val="26"/>
          <w:lang w:eastAsia="ar-SA"/>
        </w:rPr>
        <w:t xml:space="preserve"> обязуются ежемесячно до 25 числа месяца, следующего за расчетным, производить сверку расчетов за фактически переданную электрическую энергию (мощность), с подписанием двустороннего Акта сверки расчетов.</w:t>
      </w:r>
    </w:p>
    <w:p w:rsidR="00C03A68" w:rsidRPr="00D311FD" w:rsidRDefault="00C03A68" w:rsidP="00C03A68">
      <w:pPr>
        <w:suppressAutoHyphens/>
        <w:autoSpaceDE/>
        <w:autoSpaceDN/>
        <w:adjustRightInd/>
        <w:ind w:firstLine="539"/>
        <w:jc w:val="center"/>
        <w:rPr>
          <w:b/>
          <w:color w:val="000000"/>
          <w:sz w:val="26"/>
          <w:szCs w:val="26"/>
          <w:lang w:eastAsia="ar-SA"/>
        </w:rPr>
      </w:pPr>
    </w:p>
    <w:p w:rsidR="00C03A68" w:rsidRPr="00D311FD" w:rsidRDefault="00C03A68" w:rsidP="00C03A68">
      <w:pPr>
        <w:suppressAutoHyphens/>
        <w:autoSpaceDE/>
        <w:autoSpaceDN/>
        <w:adjustRightInd/>
        <w:ind w:firstLine="539"/>
        <w:jc w:val="center"/>
        <w:rPr>
          <w:b/>
          <w:color w:val="000000"/>
          <w:sz w:val="26"/>
          <w:szCs w:val="26"/>
          <w:lang w:eastAsia="ar-SA"/>
        </w:rPr>
      </w:pPr>
      <w:r w:rsidRPr="00D311FD">
        <w:rPr>
          <w:b/>
          <w:color w:val="000000"/>
          <w:sz w:val="26"/>
          <w:szCs w:val="26"/>
          <w:lang w:eastAsia="ar-SA"/>
        </w:rPr>
        <w:t>5. КОММЕРЧЕСКИЙ УЧЕТ ПЕРЕДАЧИ ЭЛЕКТРИЧЕСКОЙ ЭНЕРГИИ</w:t>
      </w:r>
    </w:p>
    <w:p w:rsidR="00C03A68" w:rsidRPr="00D311FD" w:rsidRDefault="00C03A68" w:rsidP="00C03A68">
      <w:pPr>
        <w:tabs>
          <w:tab w:val="left" w:pos="720"/>
          <w:tab w:val="left" w:pos="9915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>5.1. Величина  электрической мощности, в пределах которой Стороны принимают на себя обязательства по передаче электрической энергии (мощности), определяется в соответствии с величинами, установленными в Приложении 1 к настоящему Договору.</w:t>
      </w:r>
    </w:p>
    <w:p w:rsidR="009346C1" w:rsidRPr="00D311FD" w:rsidRDefault="00C03A68" w:rsidP="009346C1">
      <w:pPr>
        <w:widowControl/>
        <w:tabs>
          <w:tab w:val="left" w:pos="720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D311FD">
        <w:rPr>
          <w:color w:val="000000"/>
          <w:sz w:val="26"/>
          <w:szCs w:val="26"/>
          <w:lang w:eastAsia="ar-SA"/>
        </w:rPr>
        <w:t>5.</w:t>
      </w:r>
      <w:r w:rsidR="006C7EBD">
        <w:rPr>
          <w:color w:val="000000"/>
          <w:sz w:val="26"/>
          <w:szCs w:val="26"/>
          <w:lang w:eastAsia="ar-SA"/>
        </w:rPr>
        <w:t>2</w:t>
      </w:r>
      <w:r w:rsidRPr="00D311FD">
        <w:rPr>
          <w:color w:val="000000"/>
          <w:sz w:val="26"/>
          <w:szCs w:val="26"/>
          <w:lang w:eastAsia="ar-SA"/>
        </w:rPr>
        <w:t xml:space="preserve">. </w:t>
      </w:r>
      <w:r w:rsidR="009346C1" w:rsidRPr="00D311FD">
        <w:rPr>
          <w:color w:val="000000"/>
          <w:sz w:val="26"/>
          <w:szCs w:val="26"/>
        </w:rPr>
        <w:t>Определение объема оказанных услуг по передаче электрической энергии по настоящему Договору, определяется на основании:</w:t>
      </w:r>
    </w:p>
    <w:p w:rsidR="00C03A68" w:rsidRPr="00D311FD" w:rsidRDefault="009346C1" w:rsidP="009346C1">
      <w:pPr>
        <w:tabs>
          <w:tab w:val="left" w:pos="720"/>
          <w:tab w:val="left" w:pos="9915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</w:rPr>
        <w:t xml:space="preserve">- </w:t>
      </w:r>
      <w:r w:rsidRPr="00D311FD">
        <w:rPr>
          <w:rFonts w:eastAsiaTheme="minorHAnsi"/>
          <w:sz w:val="26"/>
          <w:szCs w:val="26"/>
          <w:lang w:eastAsia="en-US"/>
        </w:rPr>
        <w:t>показаний приборов учета, в том числе включенных в состав измерительных комплексов, систем учета и приборов учета электрической энергии, присоединенных к интеллектуальным системам учета электрической энергии (мощности), и интеллектуальных систем учета электрической энергии (мощности) (Приложение 6)</w:t>
      </w:r>
      <w:r w:rsidR="00C03A68" w:rsidRPr="00D311FD">
        <w:rPr>
          <w:color w:val="000000"/>
          <w:sz w:val="26"/>
          <w:szCs w:val="26"/>
          <w:lang w:eastAsia="ar-SA"/>
        </w:rPr>
        <w:t>;</w:t>
      </w:r>
    </w:p>
    <w:p w:rsidR="00C03A68" w:rsidRPr="00D311FD" w:rsidRDefault="00C03A68" w:rsidP="00C03A68">
      <w:pPr>
        <w:tabs>
          <w:tab w:val="left" w:pos="709"/>
          <w:tab w:val="left" w:pos="9915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>- величины (количества) потерь, которые возникают в сетях Сторон в ситуации, когда место установки приборов коммерческого учета не совпадает с границей балансовой принадлежности Сторон;</w:t>
      </w:r>
    </w:p>
    <w:p w:rsidR="009346C1" w:rsidRPr="00D311FD" w:rsidRDefault="00C03A68" w:rsidP="00C03A68">
      <w:pPr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 xml:space="preserve">- </w:t>
      </w:r>
      <w:r w:rsidR="003459AD">
        <w:rPr>
          <w:spacing w:val="2"/>
          <w:sz w:val="26"/>
          <w:szCs w:val="26"/>
          <w:shd w:val="clear" w:color="auto" w:fill="FFFFFF"/>
        </w:rPr>
        <w:t>в</w:t>
      </w:r>
      <w:r w:rsidR="003459AD" w:rsidRPr="00057D51">
        <w:rPr>
          <w:spacing w:val="2"/>
          <w:sz w:val="26"/>
          <w:szCs w:val="26"/>
          <w:shd w:val="clear" w:color="auto" w:fill="FFFFFF"/>
        </w:rPr>
        <w:t xml:space="preserve"> случаях отсутствия, неисправности, утраты или истечения интервала между поверками, истечения срока эксплуатации расчетного прибора учета, непредставления показаний расчетного прибора учета в установленные сроки,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(мощность) и оказанные услуги по передаче электрической энергии производится на основании замещающей информации  в соответствии с П.140</w:t>
      </w:r>
      <w:r w:rsidR="003459AD" w:rsidRPr="00684030">
        <w:rPr>
          <w:rFonts w:eastAsia="Calibri"/>
          <w:sz w:val="26"/>
          <w:szCs w:val="26"/>
          <w:lang w:eastAsia="en-US"/>
        </w:rPr>
        <w:t xml:space="preserve"> «Основных </w:t>
      </w:r>
      <w:r w:rsidR="003459AD" w:rsidRPr="009F4618">
        <w:rPr>
          <w:rFonts w:eastAsia="Calibri"/>
          <w:sz w:val="26"/>
          <w:szCs w:val="26"/>
          <w:lang w:eastAsia="en-US"/>
        </w:rPr>
        <w:t>положений функционирования розничных рынков электрической энергии», утвержденных Постановлением  Правительства от 04.05.2012 №442</w:t>
      </w:r>
      <w:r w:rsidR="009346C1" w:rsidRPr="00D311FD">
        <w:rPr>
          <w:color w:val="000000"/>
          <w:sz w:val="26"/>
          <w:szCs w:val="26"/>
          <w:lang w:eastAsia="ar-SA"/>
        </w:rPr>
        <w:t>;</w:t>
      </w:r>
    </w:p>
    <w:p w:rsidR="00C03A68" w:rsidRDefault="009346C1" w:rsidP="0074533C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D311FD">
        <w:rPr>
          <w:color w:val="000000"/>
          <w:sz w:val="26"/>
          <w:szCs w:val="26"/>
        </w:rPr>
        <w:t xml:space="preserve">- объема </w:t>
      </w:r>
      <w:proofErr w:type="spellStart"/>
      <w:r w:rsidRPr="00D311FD">
        <w:rPr>
          <w:color w:val="000000"/>
          <w:sz w:val="26"/>
          <w:szCs w:val="26"/>
        </w:rPr>
        <w:t>безучетно</w:t>
      </w:r>
      <w:proofErr w:type="spellEnd"/>
      <w:r w:rsidRPr="00D311FD">
        <w:rPr>
          <w:color w:val="000000"/>
          <w:sz w:val="26"/>
          <w:szCs w:val="26"/>
        </w:rPr>
        <w:t xml:space="preserve"> потребленной электрической энергии.</w:t>
      </w:r>
    </w:p>
    <w:p w:rsidR="0074533C" w:rsidRPr="00952875" w:rsidRDefault="0074533C" w:rsidP="0074533C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52875">
        <w:rPr>
          <w:color w:val="000000"/>
          <w:sz w:val="26"/>
          <w:szCs w:val="26"/>
        </w:rPr>
        <w:t>В отношении приборов учета, позволяющих измерять почасовые объемы потребления электрической энергии, данные о почасовых объемах, при наличии технической возможности, формируются в формате XML-80020.</w:t>
      </w:r>
    </w:p>
    <w:p w:rsidR="0078721F" w:rsidRDefault="0078721F" w:rsidP="0078721F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52875">
        <w:rPr>
          <w:color w:val="000000"/>
          <w:sz w:val="26"/>
          <w:szCs w:val="26"/>
        </w:rPr>
        <w:t>5.</w:t>
      </w:r>
      <w:r w:rsidR="006C7EBD" w:rsidRPr="00952875">
        <w:rPr>
          <w:color w:val="000000"/>
          <w:sz w:val="26"/>
          <w:szCs w:val="26"/>
        </w:rPr>
        <w:t>3</w:t>
      </w:r>
      <w:r w:rsidRPr="00952875">
        <w:rPr>
          <w:color w:val="000000"/>
          <w:sz w:val="26"/>
          <w:szCs w:val="26"/>
        </w:rPr>
        <w:t xml:space="preserve">. При непредставлении </w:t>
      </w:r>
      <w:r w:rsidR="00BF2776" w:rsidRPr="00952875">
        <w:rPr>
          <w:color w:val="000000"/>
          <w:sz w:val="26"/>
          <w:szCs w:val="26"/>
        </w:rPr>
        <w:t>Стороной 2</w:t>
      </w:r>
      <w:r w:rsidRPr="00952875">
        <w:rPr>
          <w:color w:val="000000"/>
          <w:sz w:val="26"/>
          <w:szCs w:val="26"/>
        </w:rPr>
        <w:t xml:space="preserve"> показаний расчетного</w:t>
      </w:r>
      <w:r w:rsidRPr="00D64E3A">
        <w:rPr>
          <w:color w:val="000000"/>
          <w:sz w:val="26"/>
          <w:szCs w:val="26"/>
        </w:rPr>
        <w:t xml:space="preserve"> прибора учета, установленного в границах объектов электросетевого хозяйства</w:t>
      </w:r>
      <w:r>
        <w:rPr>
          <w:color w:val="000000"/>
          <w:sz w:val="26"/>
          <w:szCs w:val="26"/>
        </w:rPr>
        <w:t xml:space="preserve"> </w:t>
      </w:r>
      <w:r w:rsidR="00BF2776">
        <w:rPr>
          <w:color w:val="000000"/>
          <w:sz w:val="26"/>
          <w:szCs w:val="26"/>
        </w:rPr>
        <w:t>Стороны 2</w:t>
      </w:r>
      <w:r>
        <w:rPr>
          <w:color w:val="000000"/>
          <w:sz w:val="26"/>
          <w:szCs w:val="26"/>
        </w:rPr>
        <w:t>, в том числе</w:t>
      </w:r>
      <w:r w:rsidRPr="00D64E3A">
        <w:rPr>
          <w:color w:val="000000"/>
          <w:sz w:val="26"/>
          <w:szCs w:val="26"/>
        </w:rPr>
        <w:t xml:space="preserve"> включенного в интеллектуальную систему учета электрической энергии </w:t>
      </w:r>
      <w:r w:rsidRPr="00D64E3A">
        <w:rPr>
          <w:color w:val="000000"/>
          <w:sz w:val="26"/>
          <w:szCs w:val="26"/>
        </w:rPr>
        <w:lastRenderedPageBreak/>
        <w:t>(мощности), и при отсутствии контрольного прибора учета объем электрической энергии, определяется следующим образом</w:t>
      </w:r>
      <w:r>
        <w:rPr>
          <w:color w:val="000000"/>
          <w:sz w:val="26"/>
          <w:szCs w:val="26"/>
        </w:rPr>
        <w:t>:</w:t>
      </w:r>
    </w:p>
    <w:p w:rsidR="0078721F" w:rsidRDefault="0078721F" w:rsidP="0078721F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6C7EBD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.1. </w:t>
      </w:r>
      <w:r w:rsidRPr="007950AD">
        <w:rPr>
          <w:color w:val="000000"/>
          <w:sz w:val="26"/>
          <w:szCs w:val="26"/>
        </w:rPr>
        <w:t xml:space="preserve">объем электрической энергии </w:t>
      </w:r>
      <w:r>
        <w:rPr>
          <w:color w:val="000000"/>
          <w:sz w:val="26"/>
          <w:szCs w:val="26"/>
        </w:rPr>
        <w:t xml:space="preserve">принятой в объекты </w:t>
      </w:r>
      <w:r w:rsidR="00BF2776">
        <w:rPr>
          <w:color w:val="000000"/>
          <w:sz w:val="26"/>
          <w:szCs w:val="26"/>
        </w:rPr>
        <w:t>Стороны 2</w:t>
      </w:r>
      <w:r>
        <w:rPr>
          <w:color w:val="000000"/>
          <w:sz w:val="26"/>
          <w:szCs w:val="26"/>
        </w:rPr>
        <w:t xml:space="preserve"> определяется по</w:t>
      </w:r>
      <w:r w:rsidRPr="007950AD">
        <w:rPr>
          <w:color w:val="000000"/>
          <w:sz w:val="26"/>
          <w:szCs w:val="26"/>
        </w:rPr>
        <w:t xml:space="preserve"> максимальны</w:t>
      </w:r>
      <w:r>
        <w:rPr>
          <w:color w:val="000000"/>
          <w:sz w:val="26"/>
          <w:szCs w:val="26"/>
        </w:rPr>
        <w:t>м</w:t>
      </w:r>
      <w:r w:rsidRPr="007950AD">
        <w:rPr>
          <w:color w:val="000000"/>
          <w:sz w:val="26"/>
          <w:szCs w:val="26"/>
        </w:rPr>
        <w:t xml:space="preserve"> среднесуточны</w:t>
      </w:r>
      <w:r>
        <w:rPr>
          <w:color w:val="000000"/>
          <w:sz w:val="26"/>
          <w:szCs w:val="26"/>
        </w:rPr>
        <w:t>м</w:t>
      </w:r>
      <w:r w:rsidRPr="007950AD">
        <w:rPr>
          <w:color w:val="000000"/>
          <w:sz w:val="26"/>
          <w:szCs w:val="26"/>
        </w:rPr>
        <w:t xml:space="preserve"> значени</w:t>
      </w:r>
      <w:r>
        <w:rPr>
          <w:color w:val="000000"/>
          <w:sz w:val="26"/>
          <w:szCs w:val="26"/>
        </w:rPr>
        <w:t>ям</w:t>
      </w:r>
      <w:r w:rsidRPr="007950AD">
        <w:rPr>
          <w:color w:val="000000"/>
          <w:sz w:val="26"/>
          <w:szCs w:val="26"/>
        </w:rPr>
        <w:t xml:space="preserve"> за месяц, в котором было зафиксировано наибольшее поступление объема электрической энергии в сеть по соответствующей точке поставки за прошедший год</w:t>
      </w:r>
      <w:r>
        <w:rPr>
          <w:color w:val="000000"/>
          <w:sz w:val="26"/>
          <w:szCs w:val="26"/>
        </w:rPr>
        <w:t>.</w:t>
      </w:r>
    </w:p>
    <w:p w:rsidR="0078721F" w:rsidRDefault="0078721F" w:rsidP="0078721F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6C7EBD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.2. </w:t>
      </w:r>
      <w:r w:rsidRPr="007950AD">
        <w:rPr>
          <w:color w:val="000000"/>
          <w:sz w:val="26"/>
          <w:szCs w:val="26"/>
        </w:rPr>
        <w:t>объем электрической энергии отпущенной из объектов</w:t>
      </w:r>
      <w:r>
        <w:rPr>
          <w:color w:val="000000"/>
          <w:sz w:val="26"/>
          <w:szCs w:val="26"/>
        </w:rPr>
        <w:t xml:space="preserve"> </w:t>
      </w:r>
      <w:r w:rsidR="00BF2776">
        <w:rPr>
          <w:color w:val="000000"/>
          <w:sz w:val="26"/>
          <w:szCs w:val="26"/>
        </w:rPr>
        <w:t>Стороны 2</w:t>
      </w:r>
      <w:r>
        <w:rPr>
          <w:color w:val="000000"/>
          <w:sz w:val="26"/>
          <w:szCs w:val="26"/>
        </w:rPr>
        <w:t xml:space="preserve"> определяется </w:t>
      </w:r>
      <w:r w:rsidRPr="007950AD">
        <w:rPr>
          <w:color w:val="000000"/>
          <w:sz w:val="26"/>
          <w:szCs w:val="26"/>
        </w:rPr>
        <w:t>по минимальным среднесуточным значениям за месяц, в котором был зафиксирован наименьший отпуск электрической энергии из сети по соответствующей точке поставки за прошедший год</w:t>
      </w:r>
      <w:r>
        <w:rPr>
          <w:color w:val="000000"/>
          <w:sz w:val="26"/>
          <w:szCs w:val="26"/>
        </w:rPr>
        <w:t>.</w:t>
      </w:r>
    </w:p>
    <w:p w:rsidR="0078721F" w:rsidRDefault="0078721F" w:rsidP="0078721F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6C7EBD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. </w:t>
      </w:r>
      <w:r w:rsidRPr="006E1281">
        <w:rPr>
          <w:color w:val="000000"/>
          <w:sz w:val="26"/>
          <w:szCs w:val="26"/>
        </w:rPr>
        <w:t>В случае неисправности, утраты, истечения срока интервала между поверками расчетного прибора учета</w:t>
      </w:r>
      <w:r>
        <w:rPr>
          <w:color w:val="000000"/>
          <w:sz w:val="26"/>
          <w:szCs w:val="26"/>
        </w:rPr>
        <w:t xml:space="preserve"> </w:t>
      </w:r>
      <w:r w:rsidRPr="006E1281">
        <w:rPr>
          <w:color w:val="000000"/>
          <w:sz w:val="26"/>
          <w:szCs w:val="26"/>
        </w:rPr>
        <w:t>и отсутствия контрольного прибора учета</w:t>
      </w:r>
      <w:r>
        <w:rPr>
          <w:color w:val="000000"/>
          <w:sz w:val="26"/>
          <w:szCs w:val="26"/>
        </w:rPr>
        <w:t xml:space="preserve"> </w:t>
      </w:r>
      <w:r w:rsidRPr="00D64E3A">
        <w:rPr>
          <w:color w:val="000000"/>
          <w:sz w:val="26"/>
          <w:szCs w:val="26"/>
        </w:rPr>
        <w:t>объем электрической энергии, определяется следующим образом</w:t>
      </w:r>
      <w:r>
        <w:rPr>
          <w:color w:val="000000"/>
          <w:sz w:val="26"/>
          <w:szCs w:val="26"/>
        </w:rPr>
        <w:t>:</w:t>
      </w:r>
    </w:p>
    <w:p w:rsidR="0078721F" w:rsidRDefault="0078721F" w:rsidP="0078721F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6C7EBD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.1. </w:t>
      </w:r>
      <w:r w:rsidRPr="006E1281">
        <w:rPr>
          <w:color w:val="000000"/>
          <w:sz w:val="26"/>
          <w:szCs w:val="26"/>
        </w:rPr>
        <w:t>в течение первых 2 расчетных периодов - исходя из показаний расчетного прибора учета за аналогичный расчетный период предыдущего года, а если период работы расчетного прибора учета составил менее одного года - исходя из показаний расчетного прибора учета за предыдущий расчетный период</w:t>
      </w:r>
      <w:r>
        <w:rPr>
          <w:color w:val="000000"/>
          <w:sz w:val="26"/>
          <w:szCs w:val="26"/>
        </w:rPr>
        <w:t>;</w:t>
      </w:r>
    </w:p>
    <w:p w:rsidR="0078721F" w:rsidRDefault="0078721F" w:rsidP="0078721F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6C7EBD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.2. </w:t>
      </w:r>
      <w:r w:rsidRPr="006E1281">
        <w:rPr>
          <w:color w:val="000000"/>
          <w:sz w:val="26"/>
          <w:szCs w:val="26"/>
        </w:rPr>
        <w:t>начиная с 3-го расчетного периода вплоть до даты установки и допуска в эксплуатацию расчетного прибора учета</w:t>
      </w:r>
      <w:r>
        <w:rPr>
          <w:color w:val="000000"/>
          <w:sz w:val="26"/>
          <w:szCs w:val="26"/>
        </w:rPr>
        <w:t xml:space="preserve"> в соответствии с п.5.</w:t>
      </w:r>
      <w:r w:rsidR="006C7EBD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</w:p>
    <w:p w:rsidR="0078721F" w:rsidRDefault="0078721F" w:rsidP="0078721F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6C7EBD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. </w:t>
      </w:r>
      <w:r w:rsidRPr="006E1281">
        <w:rPr>
          <w:color w:val="000000"/>
          <w:sz w:val="26"/>
          <w:szCs w:val="26"/>
        </w:rPr>
        <w:t xml:space="preserve">В случае двукратного </w:t>
      </w:r>
      <w:proofErr w:type="spellStart"/>
      <w:r w:rsidRPr="006E1281">
        <w:rPr>
          <w:color w:val="000000"/>
          <w:sz w:val="26"/>
          <w:szCs w:val="26"/>
        </w:rPr>
        <w:t>недопуска</w:t>
      </w:r>
      <w:proofErr w:type="spellEnd"/>
      <w:r w:rsidRPr="006E1281">
        <w:rPr>
          <w:color w:val="000000"/>
          <w:sz w:val="26"/>
          <w:szCs w:val="26"/>
        </w:rPr>
        <w:t xml:space="preserve"> к расчетному прибору учета, установленному в границах объектов электросетевого хозяйства </w:t>
      </w:r>
      <w:r w:rsidR="00CF74E2">
        <w:rPr>
          <w:color w:val="000000"/>
          <w:sz w:val="26"/>
          <w:szCs w:val="26"/>
        </w:rPr>
        <w:t>Стороны 2</w:t>
      </w:r>
      <w:r>
        <w:rPr>
          <w:color w:val="000000"/>
          <w:sz w:val="26"/>
          <w:szCs w:val="26"/>
        </w:rPr>
        <w:t xml:space="preserve"> </w:t>
      </w:r>
      <w:r w:rsidRPr="00D64E3A">
        <w:rPr>
          <w:color w:val="000000"/>
          <w:sz w:val="26"/>
          <w:szCs w:val="26"/>
        </w:rPr>
        <w:t xml:space="preserve">объем электрической энергии, определяется </w:t>
      </w:r>
      <w:r>
        <w:rPr>
          <w:color w:val="000000"/>
          <w:sz w:val="26"/>
          <w:szCs w:val="26"/>
        </w:rPr>
        <w:t>в соответствии с п.5.</w:t>
      </w:r>
      <w:r w:rsidR="006C7EBD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</w:p>
    <w:p w:rsidR="0078721F" w:rsidRDefault="0078721F" w:rsidP="0078721F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6C7EBD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. Если в соответствии с </w:t>
      </w:r>
      <w:r w:rsidRPr="00DA5C06">
        <w:rPr>
          <w:color w:val="000000"/>
          <w:sz w:val="26"/>
          <w:szCs w:val="26"/>
        </w:rPr>
        <w:t>Постановлением Правительства РФ от 04.05.2012 №442</w:t>
      </w:r>
      <w:r>
        <w:rPr>
          <w:color w:val="000000"/>
          <w:sz w:val="26"/>
          <w:szCs w:val="26"/>
        </w:rPr>
        <w:t xml:space="preserve"> ответственность за </w:t>
      </w:r>
      <w:r w:rsidRPr="00DA5C06">
        <w:rPr>
          <w:color w:val="000000"/>
          <w:sz w:val="26"/>
          <w:szCs w:val="26"/>
        </w:rPr>
        <w:t>приобретение, установку, замену и эксплуатацию измерительн</w:t>
      </w:r>
      <w:r>
        <w:rPr>
          <w:color w:val="000000"/>
          <w:sz w:val="26"/>
          <w:szCs w:val="26"/>
        </w:rPr>
        <w:t>ых</w:t>
      </w:r>
      <w:r w:rsidRPr="00DA5C06">
        <w:rPr>
          <w:color w:val="000000"/>
          <w:sz w:val="26"/>
          <w:szCs w:val="26"/>
        </w:rPr>
        <w:t xml:space="preserve"> трансформатор</w:t>
      </w:r>
      <w:r>
        <w:rPr>
          <w:color w:val="000000"/>
          <w:sz w:val="26"/>
          <w:szCs w:val="26"/>
        </w:rPr>
        <w:t>ов</w:t>
      </w:r>
      <w:r w:rsidRPr="00DA5C06">
        <w:rPr>
          <w:color w:val="000000"/>
          <w:sz w:val="26"/>
          <w:szCs w:val="26"/>
        </w:rPr>
        <w:t>, используемого для обеспечения коммерческого учета электрической энергии в составе измерительного комплекса</w:t>
      </w:r>
      <w:r>
        <w:rPr>
          <w:color w:val="000000"/>
          <w:sz w:val="26"/>
          <w:szCs w:val="26"/>
        </w:rPr>
        <w:t xml:space="preserve"> возложена на  </w:t>
      </w:r>
      <w:r w:rsidR="00CF74E2">
        <w:rPr>
          <w:color w:val="000000"/>
          <w:sz w:val="26"/>
          <w:szCs w:val="26"/>
        </w:rPr>
        <w:t>Сторону 2</w:t>
      </w:r>
      <w:r>
        <w:rPr>
          <w:color w:val="000000"/>
          <w:sz w:val="26"/>
          <w:szCs w:val="26"/>
        </w:rPr>
        <w:t>, то в</w:t>
      </w:r>
      <w:r w:rsidRPr="00DA5C06">
        <w:rPr>
          <w:color w:val="000000"/>
          <w:sz w:val="26"/>
          <w:szCs w:val="26"/>
        </w:rPr>
        <w:t xml:space="preserve"> случае истечения интервала между поверками</w:t>
      </w:r>
      <w:r>
        <w:rPr>
          <w:color w:val="000000"/>
          <w:sz w:val="26"/>
          <w:szCs w:val="26"/>
        </w:rPr>
        <w:t xml:space="preserve"> </w:t>
      </w:r>
      <w:r w:rsidRPr="00DA5C06">
        <w:rPr>
          <w:color w:val="000000"/>
          <w:sz w:val="26"/>
          <w:szCs w:val="26"/>
        </w:rPr>
        <w:t>объем электрической энергии, определяется следующим образом</w:t>
      </w:r>
    </w:p>
    <w:p w:rsidR="0078721F" w:rsidRDefault="0078721F" w:rsidP="0078721F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6C7EBD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.1. </w:t>
      </w:r>
      <w:r w:rsidRPr="00DA5C06">
        <w:rPr>
          <w:color w:val="000000"/>
          <w:sz w:val="26"/>
          <w:szCs w:val="26"/>
        </w:rPr>
        <w:t xml:space="preserve">для 1-го и последующих часов первого расчетного периода определяется </w:t>
      </w:r>
      <w:r>
        <w:rPr>
          <w:color w:val="000000"/>
          <w:sz w:val="26"/>
          <w:szCs w:val="26"/>
        </w:rPr>
        <w:t xml:space="preserve">на основании </w:t>
      </w:r>
      <w:r w:rsidRPr="001E4886">
        <w:rPr>
          <w:color w:val="000000"/>
          <w:sz w:val="26"/>
          <w:szCs w:val="26"/>
        </w:rPr>
        <w:t>показани</w:t>
      </w:r>
      <w:r>
        <w:rPr>
          <w:color w:val="000000"/>
          <w:sz w:val="26"/>
          <w:szCs w:val="26"/>
        </w:rPr>
        <w:t>й</w:t>
      </w:r>
      <w:r w:rsidRPr="001E4886">
        <w:rPr>
          <w:color w:val="000000"/>
          <w:sz w:val="26"/>
          <w:szCs w:val="26"/>
        </w:rPr>
        <w:t xml:space="preserve"> расчетного прибора учета за аналогичный расчетный период предыдущего года, а при отсутствии данных за аналогичный расчетный период предыдущего года </w:t>
      </w:r>
      <w:r>
        <w:rPr>
          <w:color w:val="000000"/>
          <w:sz w:val="26"/>
          <w:szCs w:val="26"/>
        </w:rPr>
        <w:t>–</w:t>
      </w:r>
      <w:r w:rsidRPr="001E488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основании </w:t>
      </w:r>
      <w:r w:rsidRPr="001E4886">
        <w:rPr>
          <w:color w:val="000000"/>
          <w:sz w:val="26"/>
          <w:szCs w:val="26"/>
        </w:rPr>
        <w:t>показани</w:t>
      </w:r>
      <w:r>
        <w:rPr>
          <w:color w:val="000000"/>
          <w:sz w:val="26"/>
          <w:szCs w:val="26"/>
        </w:rPr>
        <w:t>й</w:t>
      </w:r>
      <w:r w:rsidRPr="001E4886">
        <w:rPr>
          <w:color w:val="000000"/>
          <w:sz w:val="26"/>
          <w:szCs w:val="26"/>
        </w:rPr>
        <w:t xml:space="preserve"> расчетного прибора учета за ближайший расчетный период</w:t>
      </w:r>
      <w:r>
        <w:rPr>
          <w:color w:val="000000"/>
          <w:sz w:val="26"/>
          <w:szCs w:val="26"/>
        </w:rPr>
        <w:t>, когда такие показания имелись</w:t>
      </w:r>
      <w:r w:rsidRPr="00DA5C06">
        <w:rPr>
          <w:color w:val="000000"/>
          <w:sz w:val="26"/>
          <w:szCs w:val="26"/>
        </w:rPr>
        <w:t>;</w:t>
      </w:r>
    </w:p>
    <w:p w:rsidR="0078721F" w:rsidRDefault="0078721F" w:rsidP="0078721F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6C7EBD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.2. </w:t>
      </w:r>
      <w:r w:rsidRPr="00DA5C06">
        <w:rPr>
          <w:color w:val="000000"/>
          <w:sz w:val="26"/>
          <w:szCs w:val="26"/>
        </w:rPr>
        <w:t>начиная с 1-го дня второго расчетного периода объем потребления электрической энергии определяется на основании показаний прибора учета, входящего в соответствующий измерительный комплекс, и умножается на коэффициент 1,5, объем произведенной электрической энергии, определяется на основании показаний прибора учета, входящего в соответствующий измерительный комплекс, и умножается на коэффициент 0,5.</w:t>
      </w:r>
    </w:p>
    <w:p w:rsidR="0078721F" w:rsidRPr="00D311FD" w:rsidRDefault="0078721F" w:rsidP="0078721F">
      <w:pPr>
        <w:tabs>
          <w:tab w:val="left" w:pos="720"/>
          <w:tab w:val="left" w:pos="9915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5.</w:t>
      </w:r>
      <w:r w:rsidR="006C7EBD">
        <w:rPr>
          <w:color w:val="000000"/>
          <w:sz w:val="26"/>
          <w:szCs w:val="26"/>
          <w:lang w:eastAsia="ar-SA"/>
        </w:rPr>
        <w:t>7</w:t>
      </w:r>
      <w:r>
        <w:rPr>
          <w:color w:val="000000"/>
          <w:sz w:val="26"/>
          <w:szCs w:val="26"/>
          <w:lang w:eastAsia="ar-SA"/>
        </w:rPr>
        <w:t xml:space="preserve">. </w:t>
      </w:r>
      <w:r w:rsidRPr="00D311FD">
        <w:rPr>
          <w:color w:val="000000"/>
          <w:sz w:val="26"/>
          <w:szCs w:val="26"/>
          <w:lang w:eastAsia="ar-SA"/>
        </w:rPr>
        <w:t xml:space="preserve">Снятие показаний </w:t>
      </w:r>
      <w:r>
        <w:rPr>
          <w:color w:val="000000"/>
          <w:sz w:val="26"/>
          <w:szCs w:val="26"/>
          <w:lang w:eastAsia="ar-SA"/>
        </w:rPr>
        <w:t>приборов учета электроэнергии</w:t>
      </w:r>
      <w:r w:rsidRPr="00D311FD">
        <w:rPr>
          <w:color w:val="000000"/>
          <w:sz w:val="26"/>
          <w:szCs w:val="26"/>
          <w:lang w:eastAsia="ar-SA"/>
        </w:rPr>
        <w:t xml:space="preserve"> указанных в Приложении </w:t>
      </w:r>
      <w:r w:rsidR="005331F3">
        <w:rPr>
          <w:color w:val="000000"/>
          <w:sz w:val="26"/>
          <w:szCs w:val="26"/>
          <w:lang w:eastAsia="ar-SA"/>
        </w:rPr>
        <w:t>3</w:t>
      </w:r>
      <w:r w:rsidRPr="00D311FD">
        <w:rPr>
          <w:color w:val="000000"/>
          <w:sz w:val="26"/>
          <w:szCs w:val="26"/>
          <w:lang w:eastAsia="ar-SA"/>
        </w:rPr>
        <w:t xml:space="preserve"> производится Сторон</w:t>
      </w:r>
      <w:r>
        <w:rPr>
          <w:color w:val="000000"/>
          <w:sz w:val="26"/>
          <w:szCs w:val="26"/>
          <w:lang w:eastAsia="ar-SA"/>
        </w:rPr>
        <w:t xml:space="preserve">ами на 00.00 1 числа месяца следующего за </w:t>
      </w:r>
      <w:proofErr w:type="gramStart"/>
      <w:r>
        <w:rPr>
          <w:color w:val="000000"/>
          <w:sz w:val="26"/>
          <w:szCs w:val="26"/>
          <w:lang w:eastAsia="ar-SA"/>
        </w:rPr>
        <w:t>отчетным</w:t>
      </w:r>
      <w:proofErr w:type="gramEnd"/>
      <w:r w:rsidRPr="00D311FD">
        <w:rPr>
          <w:color w:val="000000"/>
          <w:sz w:val="26"/>
          <w:szCs w:val="26"/>
          <w:lang w:eastAsia="ar-SA"/>
        </w:rPr>
        <w:t>.</w:t>
      </w:r>
    </w:p>
    <w:p w:rsidR="0078721F" w:rsidRDefault="0078721F" w:rsidP="0078721F">
      <w:pPr>
        <w:widowControl/>
        <w:tabs>
          <w:tab w:val="num" w:pos="1215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0D7ABA">
        <w:rPr>
          <w:color w:val="000000"/>
          <w:sz w:val="26"/>
          <w:szCs w:val="26"/>
        </w:rPr>
        <w:t>5.</w:t>
      </w:r>
      <w:r w:rsidR="006C7EBD">
        <w:rPr>
          <w:color w:val="000000"/>
          <w:sz w:val="26"/>
          <w:szCs w:val="26"/>
        </w:rPr>
        <w:t>8</w:t>
      </w:r>
      <w:r w:rsidRPr="000D7ABA">
        <w:rPr>
          <w:color w:val="000000"/>
          <w:sz w:val="26"/>
          <w:szCs w:val="26"/>
        </w:rPr>
        <w:t>. В целях защиты измерительного комплекса  учета электрической энергии от несанкционированного доступа Стороны устанавливают пломбировочный материал:</w:t>
      </w:r>
      <w:r>
        <w:rPr>
          <w:color w:val="000000"/>
          <w:sz w:val="26"/>
          <w:szCs w:val="26"/>
        </w:rPr>
        <w:t xml:space="preserve"> </w:t>
      </w:r>
      <w:r w:rsidRPr="000D7ABA">
        <w:rPr>
          <w:color w:val="000000"/>
          <w:sz w:val="26"/>
          <w:szCs w:val="26"/>
        </w:rPr>
        <w:t xml:space="preserve">на </w:t>
      </w:r>
      <w:proofErr w:type="spellStart"/>
      <w:r w:rsidRPr="000D7ABA">
        <w:rPr>
          <w:color w:val="000000"/>
          <w:sz w:val="26"/>
          <w:szCs w:val="26"/>
        </w:rPr>
        <w:t>клеммных</w:t>
      </w:r>
      <w:proofErr w:type="spellEnd"/>
      <w:r w:rsidRPr="000D7ABA">
        <w:rPr>
          <w:color w:val="000000"/>
          <w:sz w:val="26"/>
          <w:szCs w:val="26"/>
        </w:rPr>
        <w:t xml:space="preserve"> крышках приборов учета, выходных зажимов измерительных трансформаторов тока и напряжения, переходных </w:t>
      </w:r>
      <w:proofErr w:type="spellStart"/>
      <w:r w:rsidRPr="000D7ABA">
        <w:rPr>
          <w:color w:val="000000"/>
          <w:sz w:val="26"/>
          <w:szCs w:val="26"/>
        </w:rPr>
        <w:t>клеммных</w:t>
      </w:r>
      <w:proofErr w:type="spellEnd"/>
      <w:r w:rsidRPr="000D7ABA">
        <w:rPr>
          <w:color w:val="000000"/>
          <w:sz w:val="26"/>
          <w:szCs w:val="26"/>
        </w:rPr>
        <w:t xml:space="preserve"> цепей, дверцах отдельно вынесенных шкафов с приборами учета  электрической энергии и системами АСКУЭ и иных местах опломбирования, определенных конструкций приборов, способом его установки, а также действующей нормативно-технической документацией.</w:t>
      </w:r>
    </w:p>
    <w:p w:rsidR="00C03A68" w:rsidRPr="00D311FD" w:rsidRDefault="00C03A68" w:rsidP="00C03A68">
      <w:pPr>
        <w:suppressAutoHyphens/>
        <w:autoSpaceDE/>
        <w:autoSpaceDN/>
        <w:adjustRightInd/>
        <w:ind w:right="-8" w:firstLine="709"/>
        <w:jc w:val="both"/>
        <w:rPr>
          <w:color w:val="000000"/>
          <w:sz w:val="26"/>
          <w:szCs w:val="26"/>
          <w:lang w:eastAsia="ar-SA"/>
        </w:rPr>
      </w:pPr>
    </w:p>
    <w:p w:rsidR="00C03A68" w:rsidRPr="00D311FD" w:rsidRDefault="00C03A68" w:rsidP="00C03A68">
      <w:pPr>
        <w:suppressAutoHyphens/>
        <w:autoSpaceDE/>
        <w:autoSpaceDN/>
        <w:adjustRightInd/>
        <w:ind w:right="-57" w:firstLine="539"/>
        <w:jc w:val="center"/>
        <w:rPr>
          <w:b/>
          <w:color w:val="000000"/>
          <w:sz w:val="26"/>
          <w:szCs w:val="26"/>
          <w:lang w:eastAsia="ar-SA"/>
        </w:rPr>
      </w:pPr>
      <w:r w:rsidRPr="00D311FD">
        <w:rPr>
          <w:b/>
          <w:color w:val="000000"/>
          <w:sz w:val="26"/>
          <w:szCs w:val="26"/>
          <w:lang w:eastAsia="ar-SA"/>
        </w:rPr>
        <w:t>6. СТОИМОСТЬ УСЛУГ И ПОРЯДОК РАСЧЕТОВ</w:t>
      </w:r>
    </w:p>
    <w:p w:rsidR="00C03A68" w:rsidRPr="00D311FD" w:rsidRDefault="00C03A68" w:rsidP="00C03A68">
      <w:pPr>
        <w:shd w:val="clear" w:color="auto" w:fill="FFFFFF"/>
        <w:tabs>
          <w:tab w:val="left" w:pos="360"/>
          <w:tab w:val="left" w:pos="993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 xml:space="preserve">6.1. </w:t>
      </w:r>
      <w:r w:rsidRPr="00D311FD">
        <w:rPr>
          <w:sz w:val="26"/>
          <w:szCs w:val="26"/>
          <w:lang w:eastAsia="ar-SA"/>
        </w:rPr>
        <w:t>Плановое количество передачи электрической энергии и мощности в соответствующем календарном  месяце (расчетный период) определяется Сторонами в Приложении № 1  к настоящему Договору</w:t>
      </w:r>
      <w:r w:rsidRPr="00D311FD">
        <w:rPr>
          <w:color w:val="000000"/>
          <w:sz w:val="26"/>
          <w:szCs w:val="26"/>
          <w:lang w:eastAsia="ar-SA"/>
        </w:rPr>
        <w:t>.</w:t>
      </w:r>
    </w:p>
    <w:p w:rsidR="00C03A68" w:rsidRPr="00D311FD" w:rsidRDefault="00C03A68" w:rsidP="00C03A68">
      <w:pPr>
        <w:shd w:val="clear" w:color="auto" w:fill="FFFFFF"/>
        <w:tabs>
          <w:tab w:val="left" w:pos="360"/>
          <w:tab w:val="left" w:pos="720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>6.2. Временем начала расчетного периода считается 00-00 часов первых суток расчетного периода, временем окончания – 24-00 часа последних суток расчетного периода.</w:t>
      </w:r>
    </w:p>
    <w:p w:rsidR="00C03A68" w:rsidRPr="00D311FD" w:rsidRDefault="00C03A68" w:rsidP="00C03A68">
      <w:pPr>
        <w:widowControl/>
        <w:ind w:firstLine="709"/>
        <w:jc w:val="both"/>
        <w:rPr>
          <w:color w:val="000000"/>
          <w:sz w:val="26"/>
          <w:szCs w:val="26"/>
        </w:rPr>
      </w:pPr>
      <w:r w:rsidRPr="00D311FD">
        <w:rPr>
          <w:color w:val="000000"/>
          <w:sz w:val="26"/>
          <w:szCs w:val="26"/>
        </w:rPr>
        <w:t xml:space="preserve">6.3. Расчет стоимости услуг Стороны 2 по передаче электрической энергии в расчетном периоде производится по </w:t>
      </w:r>
      <w:r w:rsidR="006C1A11" w:rsidRPr="00D311FD">
        <w:rPr>
          <w:color w:val="000000"/>
          <w:sz w:val="26"/>
          <w:szCs w:val="26"/>
        </w:rPr>
        <w:t xml:space="preserve">__________________ </w:t>
      </w:r>
      <w:r w:rsidRPr="00D311FD">
        <w:rPr>
          <w:color w:val="000000"/>
          <w:sz w:val="26"/>
          <w:szCs w:val="26"/>
        </w:rPr>
        <w:t>индивидуальному тарифу, утвержденному органом исполнительной власти в области государственного регулирования тарифов</w:t>
      </w:r>
      <w:r w:rsidRPr="00D311FD">
        <w:rPr>
          <w:color w:val="000000"/>
          <w:sz w:val="26"/>
          <w:szCs w:val="26"/>
          <w:lang w:eastAsia="ar-SA"/>
        </w:rPr>
        <w:t>.</w:t>
      </w:r>
      <w:r w:rsidRPr="00D311FD">
        <w:rPr>
          <w:color w:val="000000"/>
          <w:sz w:val="26"/>
          <w:szCs w:val="26"/>
        </w:rPr>
        <w:t xml:space="preserve"> </w:t>
      </w:r>
    </w:p>
    <w:p w:rsidR="00C03A68" w:rsidRPr="00D311FD" w:rsidRDefault="00C03A68" w:rsidP="00C03A68">
      <w:pPr>
        <w:widowControl/>
        <w:ind w:firstLine="709"/>
        <w:jc w:val="both"/>
        <w:rPr>
          <w:color w:val="000000"/>
          <w:sz w:val="26"/>
          <w:szCs w:val="26"/>
        </w:rPr>
      </w:pPr>
      <w:r w:rsidRPr="00D311FD">
        <w:rPr>
          <w:color w:val="000000"/>
          <w:sz w:val="26"/>
          <w:szCs w:val="26"/>
        </w:rPr>
        <w:t>Стоимость услуг Стороны 2 определяется как произведение величины фактического объема переданной электрической энергии из сетей Стороны 2 в сети Стороны 1 на индивидуальный тариф, утвержденный органом исполнительной власти в области  государственного регулирования тарифов. Сверх того уплачивается НДС, рассчитываемый в соответствии с законодательством Российской Федерации.</w:t>
      </w:r>
    </w:p>
    <w:p w:rsidR="00C03A68" w:rsidRPr="00D311FD" w:rsidRDefault="00C03A68" w:rsidP="00C03A68">
      <w:pPr>
        <w:widowControl/>
        <w:ind w:firstLine="709"/>
        <w:jc w:val="both"/>
        <w:rPr>
          <w:color w:val="000000"/>
          <w:sz w:val="26"/>
          <w:szCs w:val="26"/>
        </w:rPr>
      </w:pPr>
      <w:r w:rsidRPr="00D311FD">
        <w:rPr>
          <w:color w:val="000000"/>
          <w:sz w:val="26"/>
          <w:szCs w:val="26"/>
        </w:rPr>
        <w:t>Изменение органом исполнительной власти субъекта РФ в области государственного регулирования тарифов указанного индивидуального тарифа в период действия Договора не требует внесения изменений в Договор, а измененный индивидуальный тариф применяется со дня его установления.</w:t>
      </w:r>
    </w:p>
    <w:p w:rsidR="00C03A68" w:rsidRPr="00EA145A" w:rsidRDefault="00C03A68" w:rsidP="00C03A68">
      <w:pPr>
        <w:tabs>
          <w:tab w:val="left" w:pos="360"/>
          <w:tab w:val="left" w:pos="426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 xml:space="preserve"> </w:t>
      </w:r>
      <w:r w:rsidRPr="00EA145A">
        <w:rPr>
          <w:color w:val="000000"/>
          <w:sz w:val="26"/>
          <w:szCs w:val="26"/>
          <w:lang w:eastAsia="ar-SA"/>
        </w:rPr>
        <w:t>6.4. В срок до 03-го числа месяца, следующего за расчетным периодом, Сторона 2 направляет Стороне 1: Интегральный акт первичного учета переданной электрической энергии (по форме Приложения 5) за истекший календарный месяц,</w:t>
      </w:r>
      <w:r w:rsidRPr="00EA145A">
        <w:rPr>
          <w:color w:val="000000"/>
          <w:spacing w:val="-4"/>
          <w:sz w:val="26"/>
          <w:szCs w:val="26"/>
          <w:lang w:eastAsia="ar-SA"/>
        </w:rPr>
        <w:t xml:space="preserve"> </w:t>
      </w:r>
      <w:r w:rsidR="001916B0" w:rsidRPr="00EA145A">
        <w:rPr>
          <w:color w:val="000000"/>
          <w:spacing w:val="-4"/>
          <w:sz w:val="26"/>
          <w:szCs w:val="26"/>
          <w:lang w:eastAsia="ar-SA"/>
        </w:rPr>
        <w:t>А</w:t>
      </w:r>
      <w:r w:rsidRPr="00EA145A">
        <w:rPr>
          <w:color w:val="000000"/>
          <w:spacing w:val="-4"/>
          <w:sz w:val="26"/>
          <w:szCs w:val="26"/>
          <w:lang w:eastAsia="ar-SA"/>
        </w:rPr>
        <w:t xml:space="preserve">кт </w:t>
      </w:r>
      <w:r w:rsidR="001916B0" w:rsidRPr="00EA145A">
        <w:rPr>
          <w:color w:val="000000"/>
          <w:spacing w:val="-4"/>
          <w:sz w:val="26"/>
          <w:szCs w:val="26"/>
          <w:lang w:eastAsia="ar-SA"/>
        </w:rPr>
        <w:t xml:space="preserve">об оказании </w:t>
      </w:r>
      <w:r w:rsidRPr="00EA145A">
        <w:rPr>
          <w:color w:val="000000"/>
          <w:spacing w:val="-4"/>
          <w:sz w:val="26"/>
          <w:szCs w:val="26"/>
          <w:lang w:eastAsia="ar-SA"/>
        </w:rPr>
        <w:t>услуг по передаче электрической энергии</w:t>
      </w:r>
      <w:r w:rsidRPr="00EA145A">
        <w:rPr>
          <w:color w:val="000000"/>
          <w:sz w:val="26"/>
          <w:szCs w:val="26"/>
          <w:lang w:eastAsia="ar-SA"/>
        </w:rPr>
        <w:t xml:space="preserve"> (по форме Приложения 4) и надлежащим образом оформленный счет-фактуру. </w:t>
      </w:r>
    </w:p>
    <w:p w:rsidR="00C03A68" w:rsidRPr="00EA145A" w:rsidRDefault="00C03A68" w:rsidP="00C03A68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EA145A">
        <w:rPr>
          <w:color w:val="000000"/>
          <w:sz w:val="26"/>
          <w:szCs w:val="26"/>
          <w:lang w:eastAsia="ar-SA"/>
        </w:rPr>
        <w:t xml:space="preserve">6.5. В течение 5 рабочих дней Сторона 1 обязана рассмотреть и подписать представленные документы. </w:t>
      </w:r>
    </w:p>
    <w:p w:rsidR="00C03A68" w:rsidRPr="00EA145A" w:rsidRDefault="00C03A68" w:rsidP="00C03A68">
      <w:pPr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/>
          <w:spacing w:val="-4"/>
          <w:sz w:val="26"/>
          <w:szCs w:val="26"/>
          <w:lang w:eastAsia="ar-SA"/>
        </w:rPr>
      </w:pPr>
      <w:r w:rsidRPr="00EA145A">
        <w:rPr>
          <w:color w:val="000000"/>
          <w:spacing w:val="-4"/>
          <w:sz w:val="26"/>
          <w:szCs w:val="26"/>
          <w:lang w:eastAsia="ar-SA"/>
        </w:rPr>
        <w:t xml:space="preserve">6.6. При возникновении у Стороны 1 обоснованных претензий к объему и (или) качеству оказанных услуг Сторона 1 обязана </w:t>
      </w:r>
      <w:r w:rsidRPr="00EA145A">
        <w:rPr>
          <w:sz w:val="26"/>
          <w:szCs w:val="26"/>
        </w:rPr>
        <w:t xml:space="preserve">подписать </w:t>
      </w:r>
      <w:r w:rsidR="001916B0" w:rsidRPr="00EA145A">
        <w:rPr>
          <w:color w:val="000000"/>
          <w:spacing w:val="-4"/>
          <w:sz w:val="26"/>
          <w:szCs w:val="26"/>
          <w:lang w:eastAsia="ar-SA"/>
        </w:rPr>
        <w:t>Акт об оказании услуг по передаче электрической энергии</w:t>
      </w:r>
      <w:r w:rsidRPr="00EA145A">
        <w:rPr>
          <w:sz w:val="26"/>
          <w:szCs w:val="26"/>
        </w:rPr>
        <w:t xml:space="preserve"> с отметкой «с протоколом разногласий», оформить протокол разногласий к </w:t>
      </w:r>
      <w:r w:rsidR="001916B0" w:rsidRPr="00EA145A">
        <w:rPr>
          <w:sz w:val="26"/>
          <w:szCs w:val="26"/>
        </w:rPr>
        <w:t>а</w:t>
      </w:r>
      <w:r w:rsidRPr="00EA145A">
        <w:rPr>
          <w:sz w:val="26"/>
          <w:szCs w:val="26"/>
        </w:rPr>
        <w:t xml:space="preserve">кту об оказании услуг по передаче </w:t>
      </w:r>
      <w:r w:rsidR="001916B0" w:rsidRPr="00EA145A">
        <w:rPr>
          <w:color w:val="000000"/>
          <w:spacing w:val="-4"/>
          <w:sz w:val="26"/>
          <w:szCs w:val="26"/>
          <w:lang w:eastAsia="ar-SA"/>
        </w:rPr>
        <w:t>электрической энергии</w:t>
      </w:r>
      <w:r w:rsidRPr="00EA145A">
        <w:rPr>
          <w:sz w:val="26"/>
          <w:szCs w:val="26"/>
        </w:rPr>
        <w:t xml:space="preserve"> согласно приложению 4.1. к настоящему договору и направить Стороне 2 указанные документы за своей подписью</w:t>
      </w:r>
      <w:r w:rsidRPr="00EA145A">
        <w:rPr>
          <w:color w:val="000000"/>
          <w:spacing w:val="-4"/>
          <w:sz w:val="26"/>
          <w:szCs w:val="26"/>
          <w:lang w:eastAsia="ar-SA"/>
        </w:rPr>
        <w:t>, в течение 5-х рабочих дней.</w:t>
      </w:r>
    </w:p>
    <w:p w:rsidR="00C03A68" w:rsidRPr="00EA145A" w:rsidRDefault="00C03A68" w:rsidP="00C03A68">
      <w:pPr>
        <w:widowControl/>
        <w:tabs>
          <w:tab w:val="left" w:pos="1418"/>
        </w:tabs>
        <w:suppressAutoHyphens/>
        <w:autoSpaceDE/>
        <w:autoSpaceDN/>
        <w:adjustRightInd/>
        <w:ind w:firstLine="709"/>
        <w:jc w:val="both"/>
        <w:rPr>
          <w:color w:val="000000"/>
          <w:spacing w:val="-4"/>
          <w:sz w:val="26"/>
          <w:szCs w:val="26"/>
          <w:lang w:eastAsia="ar-SA"/>
        </w:rPr>
      </w:pPr>
      <w:r w:rsidRPr="00EA145A">
        <w:rPr>
          <w:color w:val="000000"/>
          <w:spacing w:val="-4"/>
          <w:sz w:val="26"/>
          <w:szCs w:val="26"/>
          <w:lang w:eastAsia="ar-SA"/>
        </w:rPr>
        <w:t xml:space="preserve">По факту урегулирования разногласий Сторонами оформляется </w:t>
      </w:r>
      <w:r w:rsidR="001916B0" w:rsidRPr="00EA145A">
        <w:rPr>
          <w:color w:val="000000"/>
          <w:sz w:val="26"/>
          <w:szCs w:val="26"/>
        </w:rPr>
        <w:t>Корректировочный акт к акту об оказании услуг по передаче электрической энергии</w:t>
      </w:r>
      <w:r w:rsidRPr="00EA145A">
        <w:rPr>
          <w:color w:val="000000"/>
          <w:spacing w:val="-4"/>
          <w:sz w:val="26"/>
          <w:szCs w:val="26"/>
          <w:lang w:eastAsia="ar-SA"/>
        </w:rPr>
        <w:t xml:space="preserve"> </w:t>
      </w:r>
      <w:r w:rsidR="001916B0" w:rsidRPr="00EA145A">
        <w:rPr>
          <w:color w:val="000000"/>
          <w:spacing w:val="-4"/>
          <w:sz w:val="26"/>
          <w:szCs w:val="26"/>
          <w:lang w:eastAsia="ar-SA"/>
        </w:rPr>
        <w:t>(</w:t>
      </w:r>
      <w:r w:rsidRPr="00EA145A">
        <w:rPr>
          <w:color w:val="000000"/>
          <w:spacing w:val="-4"/>
          <w:sz w:val="26"/>
          <w:szCs w:val="26"/>
          <w:lang w:eastAsia="ar-SA"/>
        </w:rPr>
        <w:t>приложение 4.2. к настоящему договору</w:t>
      </w:r>
      <w:r w:rsidR="001916B0" w:rsidRPr="00EA145A">
        <w:rPr>
          <w:color w:val="000000"/>
          <w:spacing w:val="-4"/>
          <w:sz w:val="26"/>
          <w:szCs w:val="26"/>
          <w:lang w:eastAsia="ar-SA"/>
        </w:rPr>
        <w:t>)</w:t>
      </w:r>
      <w:r w:rsidRPr="00EA145A">
        <w:rPr>
          <w:color w:val="000000"/>
          <w:spacing w:val="-4"/>
          <w:sz w:val="26"/>
          <w:szCs w:val="26"/>
          <w:lang w:eastAsia="ar-SA"/>
        </w:rPr>
        <w:t xml:space="preserve"> и </w:t>
      </w:r>
      <w:r w:rsidR="001916B0" w:rsidRPr="00EA145A">
        <w:rPr>
          <w:color w:val="000000"/>
          <w:sz w:val="26"/>
          <w:szCs w:val="26"/>
        </w:rPr>
        <w:t>Акт урегулирования разногласий/корректировки фактического объема услуг по передаче электроэнергии</w:t>
      </w:r>
      <w:r w:rsidRPr="00EA145A">
        <w:rPr>
          <w:color w:val="000000"/>
          <w:spacing w:val="-4"/>
          <w:sz w:val="26"/>
          <w:szCs w:val="26"/>
          <w:lang w:eastAsia="ar-SA"/>
        </w:rPr>
        <w:t xml:space="preserve"> согласно приложению 4.3. к настоящему договору.</w:t>
      </w:r>
    </w:p>
    <w:p w:rsidR="00F6352D" w:rsidRPr="00911196" w:rsidRDefault="00C03A68" w:rsidP="00F6352D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D95D3A">
        <w:rPr>
          <w:color w:val="000000"/>
          <w:spacing w:val="-4"/>
          <w:sz w:val="26"/>
          <w:szCs w:val="26"/>
          <w:lang w:eastAsia="ar-SA"/>
        </w:rPr>
        <w:t xml:space="preserve">6.7. Сторона 1 </w:t>
      </w:r>
      <w:r w:rsidR="00F6352D" w:rsidRPr="00911196">
        <w:rPr>
          <w:color w:val="000000"/>
          <w:sz w:val="26"/>
          <w:szCs w:val="26"/>
        </w:rPr>
        <w:t>осуществляет оплату услуг по передаче электроэнергии в следующем порядке:</w:t>
      </w:r>
    </w:p>
    <w:p w:rsidR="00F6352D" w:rsidRPr="00911196" w:rsidRDefault="00F6352D" w:rsidP="00F6352D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до 01 числа </w:t>
      </w:r>
      <w:r>
        <w:rPr>
          <w:color w:val="000000"/>
          <w:sz w:val="26"/>
          <w:szCs w:val="26"/>
        </w:rPr>
        <w:t xml:space="preserve">текущего </w:t>
      </w:r>
      <w:r w:rsidRPr="00911196">
        <w:rPr>
          <w:color w:val="000000"/>
          <w:sz w:val="26"/>
          <w:szCs w:val="26"/>
        </w:rPr>
        <w:t xml:space="preserve">месяца </w:t>
      </w:r>
      <w:r>
        <w:rPr>
          <w:color w:val="000000"/>
          <w:sz w:val="26"/>
          <w:szCs w:val="26"/>
        </w:rPr>
        <w:t xml:space="preserve">следующего за </w:t>
      </w:r>
      <w:proofErr w:type="gramStart"/>
      <w:r>
        <w:rPr>
          <w:color w:val="000000"/>
          <w:sz w:val="26"/>
          <w:szCs w:val="26"/>
        </w:rPr>
        <w:t>расчетным</w:t>
      </w:r>
      <w:proofErr w:type="gramEnd"/>
      <w:r>
        <w:rPr>
          <w:color w:val="000000"/>
          <w:sz w:val="26"/>
          <w:szCs w:val="26"/>
        </w:rPr>
        <w:t xml:space="preserve"> </w:t>
      </w:r>
      <w:r w:rsidRPr="00911196">
        <w:rPr>
          <w:color w:val="000000"/>
          <w:sz w:val="26"/>
          <w:szCs w:val="26"/>
        </w:rPr>
        <w:t xml:space="preserve">осуществляется предоплата в размере 50% стоимости оказываемых услуг по передаче электрической энергии; </w:t>
      </w:r>
    </w:p>
    <w:p w:rsidR="00F6352D" w:rsidRPr="00911196" w:rsidRDefault="00F6352D" w:rsidP="00F6352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911196">
        <w:rPr>
          <w:sz w:val="26"/>
          <w:szCs w:val="26"/>
        </w:rPr>
        <w:t xml:space="preserve">окончательный расчет производится </w:t>
      </w:r>
      <w:r w:rsidRPr="00D95D3A">
        <w:rPr>
          <w:color w:val="000000"/>
          <w:spacing w:val="-4"/>
          <w:sz w:val="26"/>
          <w:szCs w:val="26"/>
          <w:lang w:eastAsia="ar-SA"/>
        </w:rPr>
        <w:t xml:space="preserve">до 20-го числа месяца, следующего за расчетным на основании </w:t>
      </w:r>
      <w:r w:rsidRPr="00EA145A">
        <w:rPr>
          <w:color w:val="000000"/>
          <w:spacing w:val="-4"/>
          <w:sz w:val="26"/>
          <w:szCs w:val="26"/>
          <w:lang w:eastAsia="ar-SA"/>
        </w:rPr>
        <w:t>Акта об оказании услуг</w:t>
      </w:r>
      <w:r w:rsidRPr="00D95D3A">
        <w:rPr>
          <w:color w:val="000000"/>
          <w:spacing w:val="-4"/>
          <w:sz w:val="26"/>
          <w:szCs w:val="26"/>
          <w:lang w:eastAsia="ar-SA"/>
        </w:rPr>
        <w:t xml:space="preserve"> по передаче электрической энергии и счета-фактуры.</w:t>
      </w:r>
      <w:r>
        <w:rPr>
          <w:color w:val="000000"/>
          <w:spacing w:val="-4"/>
          <w:sz w:val="26"/>
          <w:szCs w:val="26"/>
          <w:lang w:eastAsia="ar-SA"/>
        </w:rPr>
        <w:t xml:space="preserve"> </w:t>
      </w:r>
    </w:p>
    <w:p w:rsidR="00F6352D" w:rsidRPr="00911196" w:rsidRDefault="00F6352D" w:rsidP="00F6352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911196">
        <w:rPr>
          <w:sz w:val="26"/>
          <w:szCs w:val="26"/>
        </w:rPr>
        <w:lastRenderedPageBreak/>
        <w:t>Излишне оплаченная за услуги по передаче электрической энергии сумма засчитывается в счет платежа, подлежащего уплате за следующий месяц.</w:t>
      </w:r>
    </w:p>
    <w:p w:rsidR="00C03A68" w:rsidRPr="00D311FD" w:rsidRDefault="00C03A68" w:rsidP="00C03A68">
      <w:pPr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/>
          <w:spacing w:val="-4"/>
          <w:sz w:val="26"/>
          <w:szCs w:val="26"/>
          <w:lang w:eastAsia="ar-SA"/>
        </w:rPr>
      </w:pPr>
      <w:r w:rsidRPr="00EA145A">
        <w:rPr>
          <w:color w:val="000000"/>
          <w:spacing w:val="-4"/>
          <w:sz w:val="26"/>
          <w:szCs w:val="26"/>
          <w:lang w:eastAsia="ar-SA"/>
        </w:rPr>
        <w:t xml:space="preserve">6.8. </w:t>
      </w:r>
      <w:proofErr w:type="gramStart"/>
      <w:r w:rsidRPr="00EA145A">
        <w:rPr>
          <w:color w:val="000000"/>
          <w:spacing w:val="-4"/>
          <w:sz w:val="26"/>
          <w:szCs w:val="26"/>
          <w:lang w:eastAsia="ar-SA"/>
        </w:rPr>
        <w:t>При неполучении Стороной 1 от Стороны 2 в установленные настоящим Договором сроки подписанных Стороной 2 Интегрального акта первичного учета переданной (принятой) электрической энергии за отчетный месяц с  разбивкой по каждой подстанции,  Акта об оказании услуг по передаче электрической энергии и мощности, счета – фактуры, оплата за соответствующий период Стороной 1  производится в последующие периоды.</w:t>
      </w:r>
      <w:proofErr w:type="gramEnd"/>
    </w:p>
    <w:p w:rsidR="00C03A68" w:rsidRPr="00BC5A00" w:rsidRDefault="00C03A68" w:rsidP="00C03A68">
      <w:pPr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/>
          <w:spacing w:val="-4"/>
          <w:sz w:val="26"/>
          <w:szCs w:val="26"/>
          <w:lang w:eastAsia="ar-SA"/>
        </w:rPr>
      </w:pPr>
      <w:r w:rsidRPr="00BC5A00">
        <w:rPr>
          <w:color w:val="000000"/>
          <w:spacing w:val="-4"/>
          <w:sz w:val="26"/>
          <w:szCs w:val="26"/>
          <w:lang w:eastAsia="ar-SA"/>
        </w:rPr>
        <w:t>6.9. Оплаченные денежные средства за услуги по настоящему Договору засчитываются Стороной 2 в счет обязательств расчетного периода, указанного Стороной 1 в платежном поручении, в поле «Назначение платежа».</w:t>
      </w:r>
    </w:p>
    <w:p w:rsidR="00C03A68" w:rsidRPr="00D311FD" w:rsidRDefault="00C03A68" w:rsidP="00C03A68">
      <w:pPr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/>
          <w:spacing w:val="-4"/>
          <w:sz w:val="26"/>
          <w:szCs w:val="26"/>
          <w:lang w:eastAsia="ar-SA"/>
        </w:rPr>
      </w:pPr>
      <w:r w:rsidRPr="00D311FD">
        <w:rPr>
          <w:color w:val="000000"/>
          <w:spacing w:val="-4"/>
          <w:sz w:val="26"/>
          <w:szCs w:val="26"/>
          <w:lang w:eastAsia="ar-SA"/>
        </w:rPr>
        <w:t>При отсутствии в поле «Назначение платежа» расчетного периода, полученные денежные средства засчитываются Стороной 2 в счет погашения задолженности начиная с более ранних расчетных периодов.</w:t>
      </w:r>
    </w:p>
    <w:p w:rsidR="00C03A68" w:rsidRPr="00D311FD" w:rsidRDefault="00C03A68" w:rsidP="00C03A68">
      <w:pPr>
        <w:suppressAutoHyphens/>
        <w:autoSpaceDE/>
        <w:autoSpaceDN/>
        <w:adjustRightInd/>
        <w:ind w:firstLine="567"/>
        <w:jc w:val="center"/>
        <w:rPr>
          <w:b/>
          <w:color w:val="000000"/>
          <w:sz w:val="26"/>
          <w:szCs w:val="26"/>
          <w:lang w:eastAsia="ar-SA"/>
        </w:rPr>
      </w:pPr>
      <w:r w:rsidRPr="00D311FD">
        <w:rPr>
          <w:b/>
          <w:color w:val="000000"/>
          <w:sz w:val="26"/>
          <w:szCs w:val="26"/>
          <w:lang w:eastAsia="ar-SA"/>
        </w:rPr>
        <w:t>7. ОТВЕТСТВЕННОСТЬ СТОРОН</w:t>
      </w:r>
    </w:p>
    <w:p w:rsidR="00C03A68" w:rsidRPr="00D311FD" w:rsidRDefault="00C03A68" w:rsidP="00C03A68">
      <w:pPr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 xml:space="preserve">7.1. В случае неисполнения или ненадлежащего исполнения условий настоящего Договора </w:t>
      </w:r>
      <w:r w:rsidRPr="00D311FD">
        <w:rPr>
          <w:bCs/>
          <w:color w:val="000000"/>
          <w:sz w:val="26"/>
          <w:szCs w:val="26"/>
          <w:lang w:eastAsia="ar-SA"/>
        </w:rPr>
        <w:t>Стороны</w:t>
      </w:r>
      <w:r w:rsidRPr="00D311FD">
        <w:rPr>
          <w:color w:val="000000"/>
          <w:sz w:val="26"/>
          <w:szCs w:val="26"/>
          <w:lang w:eastAsia="ar-SA"/>
        </w:rPr>
        <w:t xml:space="preserve"> несут ответственность, предусмотренную действующим законодательством РФ.</w:t>
      </w:r>
    </w:p>
    <w:p w:rsidR="00C03A68" w:rsidRPr="00D311FD" w:rsidRDefault="00C03A68" w:rsidP="00C03A68">
      <w:pPr>
        <w:widowControl/>
        <w:suppressAutoHyphens/>
        <w:autoSpaceDE/>
        <w:autoSpaceDN/>
        <w:adjustRightInd/>
        <w:ind w:right="200" w:firstLine="709"/>
        <w:contextualSpacing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>7.2.</w:t>
      </w:r>
      <w:r w:rsidRPr="00D311FD">
        <w:rPr>
          <w:color w:val="000000"/>
          <w:spacing w:val="-4"/>
          <w:sz w:val="26"/>
          <w:szCs w:val="26"/>
          <w:lang w:eastAsia="ar-SA"/>
        </w:rPr>
        <w:t xml:space="preserve"> </w:t>
      </w:r>
      <w:r w:rsidRPr="00D311FD">
        <w:rPr>
          <w:color w:val="000000"/>
          <w:sz w:val="26"/>
          <w:szCs w:val="26"/>
          <w:lang w:eastAsia="ar-SA"/>
        </w:rPr>
        <w:t xml:space="preserve">Стороны несут ответственность за ненадлежащее исполнение условий настоящего Договора и осуществление технологического присоединения к сетям противоположной Стороны. </w:t>
      </w:r>
    </w:p>
    <w:p w:rsidR="00C03A68" w:rsidRPr="00D311FD" w:rsidRDefault="00C03A68" w:rsidP="00C03A68">
      <w:pPr>
        <w:widowControl/>
        <w:suppressAutoHyphens/>
        <w:autoSpaceDE/>
        <w:autoSpaceDN/>
        <w:adjustRightInd/>
        <w:ind w:right="200" w:firstLine="709"/>
        <w:contextualSpacing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>7.3. 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 (форс-мажорные обстоятельства), возникшими после заключения настоящего Договора и препятствующими его выполнению.</w:t>
      </w:r>
    </w:p>
    <w:p w:rsidR="00C03A68" w:rsidRPr="00D311FD" w:rsidRDefault="00C03A68" w:rsidP="00C03A68">
      <w:pPr>
        <w:widowControl/>
        <w:suppressAutoHyphens/>
        <w:autoSpaceDE/>
        <w:autoSpaceDN/>
        <w:adjustRightInd/>
        <w:ind w:right="200" w:firstLine="709"/>
        <w:contextualSpacing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>7.4. Сторона, ссылающаяся на обстоятельства непреодолимой силы, обязана информировать другую Сторону о наступлении этих обстоятельств в письменной форме, немедленно при возникновении возможности.</w:t>
      </w:r>
    </w:p>
    <w:p w:rsidR="00C03A68" w:rsidRPr="00D311FD" w:rsidRDefault="00C03A68" w:rsidP="00C03A68">
      <w:pPr>
        <w:widowControl/>
        <w:suppressAutoHyphens/>
        <w:autoSpaceDE/>
        <w:autoSpaceDN/>
        <w:adjustRightInd/>
        <w:ind w:right="200" w:firstLine="709"/>
        <w:contextualSpacing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>7.5. Надлежащим подтверждением наличия форс-мажорных обстоятельств служат решения (заявления) компетентных органов государственной власти и уполномоченных организаций.</w:t>
      </w:r>
    </w:p>
    <w:p w:rsidR="00C03A68" w:rsidRPr="00D311FD" w:rsidRDefault="00C03A68" w:rsidP="00C03A68">
      <w:pPr>
        <w:widowControl/>
        <w:suppressAutoHyphens/>
        <w:autoSpaceDE/>
        <w:autoSpaceDN/>
        <w:adjustRightInd/>
        <w:ind w:right="200" w:firstLine="709"/>
        <w:contextualSpacing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 xml:space="preserve">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обязательств Сторонами, сроки их исполнения отодвигаются соразмерно времени, в течение которого действуют обстоятельства непреодолимой силы. </w:t>
      </w:r>
    </w:p>
    <w:p w:rsidR="00C03A68" w:rsidRPr="00D311FD" w:rsidRDefault="00C03A68" w:rsidP="00C03A68">
      <w:pPr>
        <w:widowControl/>
        <w:suppressAutoHyphens/>
        <w:autoSpaceDE/>
        <w:autoSpaceDN/>
        <w:adjustRightInd/>
        <w:ind w:right="200" w:firstLine="709"/>
        <w:contextualSpacing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>7.6. Стороны договорились положения норм статьи 317.1 Гражданского кодекса Российской Федерации в отношении ответственности Стороны 1 не применять.</w:t>
      </w:r>
    </w:p>
    <w:p w:rsidR="00C03A68" w:rsidRPr="00D311FD" w:rsidRDefault="00C03A68" w:rsidP="00C03A68">
      <w:pPr>
        <w:keepNext/>
        <w:tabs>
          <w:tab w:val="num" w:pos="0"/>
          <w:tab w:val="left" w:pos="567"/>
        </w:tabs>
        <w:suppressAutoHyphens/>
        <w:autoSpaceDE/>
        <w:autoSpaceDN/>
        <w:adjustRightInd/>
        <w:jc w:val="center"/>
        <w:outlineLvl w:val="4"/>
        <w:rPr>
          <w:b/>
          <w:color w:val="000000"/>
          <w:sz w:val="26"/>
          <w:szCs w:val="26"/>
          <w:lang w:eastAsia="ar-SA"/>
        </w:rPr>
      </w:pPr>
      <w:r w:rsidRPr="00D311FD">
        <w:rPr>
          <w:b/>
          <w:color w:val="000000"/>
          <w:sz w:val="26"/>
          <w:szCs w:val="26"/>
          <w:lang w:eastAsia="ar-SA"/>
        </w:rPr>
        <w:t>8. ОСОБЫЕ УСЛОВИЯ</w:t>
      </w:r>
    </w:p>
    <w:p w:rsidR="00C03A68" w:rsidRPr="00D311FD" w:rsidRDefault="00C03A68" w:rsidP="00C03A68">
      <w:pPr>
        <w:suppressAutoHyphens/>
        <w:autoSpaceDE/>
        <w:autoSpaceDN/>
        <w:adjustRightInd/>
        <w:ind w:firstLine="709"/>
        <w:jc w:val="both"/>
        <w:rPr>
          <w:color w:val="000000"/>
          <w:spacing w:val="-4"/>
          <w:sz w:val="26"/>
          <w:szCs w:val="26"/>
          <w:lang w:eastAsia="ar-SA"/>
        </w:rPr>
      </w:pPr>
      <w:r w:rsidRPr="00D311FD">
        <w:rPr>
          <w:color w:val="000000"/>
          <w:spacing w:val="-4"/>
          <w:sz w:val="26"/>
          <w:szCs w:val="26"/>
          <w:lang w:eastAsia="ar-SA"/>
        </w:rPr>
        <w:t>8.1. Все вопросы, не предусмотренные настоящим Договором, регулируются Сторонами в соответствии с действующим законодательством РФ.</w:t>
      </w:r>
    </w:p>
    <w:p w:rsidR="00C03A68" w:rsidRPr="00D311FD" w:rsidRDefault="00C03A68" w:rsidP="00C03A68">
      <w:pPr>
        <w:suppressAutoHyphens/>
        <w:autoSpaceDE/>
        <w:autoSpaceDN/>
        <w:adjustRightInd/>
        <w:ind w:firstLine="560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 xml:space="preserve">   8.2. В случае, если после заключения настоящего Договора, будут приняты законы и (или) иные нормативные правовые акты, устанавливающие иные правила исполнения договоров данного вида или содержащие иные правила деятельности </w:t>
      </w:r>
      <w:r w:rsidR="00CF74E2">
        <w:rPr>
          <w:color w:val="000000"/>
          <w:sz w:val="26"/>
          <w:szCs w:val="26"/>
          <w:lang w:eastAsia="ar-SA"/>
        </w:rPr>
        <w:t>Сторон</w:t>
      </w:r>
      <w:r w:rsidRPr="00D311FD">
        <w:rPr>
          <w:color w:val="000000"/>
          <w:sz w:val="26"/>
          <w:szCs w:val="26"/>
          <w:lang w:eastAsia="ar-SA"/>
        </w:rPr>
        <w:t xml:space="preserve">, а также иных субъектов электроэнергетики, деятельность которых влияет на надлежащее исполнение Сторонами настоящего Договора, то установленные такими </w:t>
      </w:r>
      <w:r w:rsidRPr="00D311FD">
        <w:rPr>
          <w:color w:val="000000"/>
          <w:sz w:val="26"/>
          <w:szCs w:val="26"/>
          <w:lang w:eastAsia="ar-SA"/>
        </w:rPr>
        <w:lastRenderedPageBreak/>
        <w:t xml:space="preserve">нормативными правовыми актами новые (в том числе измененные) нормы обязательны для Сторон с момента их вступления в законную силу (в том числе с момента, указанного в самих нормативных правовых актах). При этом считаются согласованными императивные нормы без дополнительного согласования. </w:t>
      </w:r>
    </w:p>
    <w:p w:rsidR="00C03A68" w:rsidRPr="00D311FD" w:rsidRDefault="00C03A68" w:rsidP="00C03A68">
      <w:pPr>
        <w:suppressAutoHyphens/>
        <w:autoSpaceDE/>
        <w:autoSpaceDN/>
        <w:adjustRightInd/>
        <w:ind w:firstLine="560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 xml:space="preserve">    8.3. В случае, если новая (измененная) норма права предусматривает положение, которое может быть изменено соглашением Сторон, то такое соглашение по отличным от диспозитивной нормы условиям должно быть достигнуто в течение 15 календарных дней с момента получения одной из Сторон соответствующего предложения. При не достижении согласия Сторонами по отличным от диспозитивной нормы условиям в указанный в настоящем пункте срок, считаются согласованными диспозитивные нормы. Действие согласованного Сторонами условия распространяется на отношения Сторон, возникшие с даты вступления в силу закона и (или) иного нормативного правового акта, если иной срок не указан в соответствующем соглашении.</w:t>
      </w:r>
    </w:p>
    <w:p w:rsidR="00C03A68" w:rsidRPr="00D311FD" w:rsidRDefault="00C03A68" w:rsidP="00C03A68">
      <w:pPr>
        <w:suppressAutoHyphens/>
        <w:autoSpaceDE/>
        <w:autoSpaceDN/>
        <w:adjustRightInd/>
        <w:ind w:firstLine="560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 xml:space="preserve">   8.4. Уступка (передача) прав (требований) к Стороне 1 по настоящему договору, другому (третьему) лицу может быть осуществлена только с письменного согласия Стороны 1, права (требования) к которой планируется уступить (передать) другому (третьему) лицу.</w:t>
      </w:r>
    </w:p>
    <w:p w:rsidR="00C03A68" w:rsidRPr="00EA145A" w:rsidRDefault="00C03A68" w:rsidP="00C03A68">
      <w:pPr>
        <w:suppressAutoHyphens/>
        <w:autoSpaceDE/>
        <w:autoSpaceDN/>
        <w:adjustRightInd/>
        <w:ind w:firstLine="560"/>
        <w:jc w:val="both"/>
        <w:rPr>
          <w:color w:val="000000"/>
          <w:sz w:val="26"/>
          <w:szCs w:val="26"/>
          <w:lang w:eastAsia="ar-SA"/>
        </w:rPr>
      </w:pPr>
    </w:p>
    <w:p w:rsidR="00C03A68" w:rsidRPr="00D311FD" w:rsidRDefault="00C03A68" w:rsidP="00C03A68">
      <w:pPr>
        <w:suppressAutoHyphens/>
        <w:autoSpaceDE/>
        <w:autoSpaceDN/>
        <w:adjustRightInd/>
        <w:jc w:val="center"/>
        <w:rPr>
          <w:b/>
          <w:color w:val="000000"/>
          <w:sz w:val="26"/>
          <w:szCs w:val="26"/>
          <w:lang w:eastAsia="ar-SA"/>
        </w:rPr>
      </w:pPr>
      <w:r w:rsidRPr="00D311FD">
        <w:rPr>
          <w:b/>
          <w:color w:val="000000"/>
          <w:sz w:val="26"/>
          <w:szCs w:val="26"/>
          <w:lang w:eastAsia="ar-SA"/>
        </w:rPr>
        <w:t>9 СРОК ДЕЙСТВИЯ ДОГОВОРА И ПОРЯДОК РАССМОТРЕНИЯ СПОРОВ</w:t>
      </w:r>
    </w:p>
    <w:p w:rsidR="00C03A68" w:rsidRPr="00BC5A00" w:rsidRDefault="00C03A68" w:rsidP="00C03A68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color w:val="000000"/>
          <w:spacing w:val="-4"/>
          <w:sz w:val="26"/>
          <w:szCs w:val="26"/>
          <w:lang w:eastAsia="ar-SA"/>
        </w:rPr>
      </w:pPr>
      <w:r w:rsidRPr="00BC5A00">
        <w:rPr>
          <w:color w:val="000000"/>
          <w:spacing w:val="-4"/>
          <w:sz w:val="26"/>
          <w:szCs w:val="26"/>
          <w:lang w:eastAsia="ar-SA"/>
        </w:rPr>
        <w:t xml:space="preserve">9.1. Настоящий Договор вступает в силу с ___________ года и действует до ____________. </w:t>
      </w:r>
    </w:p>
    <w:p w:rsidR="00C03A68" w:rsidRPr="00D311FD" w:rsidRDefault="00C03A68" w:rsidP="00C03A68">
      <w:pPr>
        <w:widowControl/>
        <w:tabs>
          <w:tab w:val="left" w:pos="720"/>
          <w:tab w:val="left" w:pos="9356"/>
        </w:tabs>
        <w:autoSpaceDE/>
        <w:autoSpaceDN/>
        <w:adjustRightInd/>
        <w:jc w:val="both"/>
        <w:rPr>
          <w:color w:val="000000"/>
          <w:sz w:val="26"/>
          <w:szCs w:val="26"/>
        </w:rPr>
      </w:pPr>
      <w:r w:rsidRPr="00D311FD">
        <w:rPr>
          <w:color w:val="000000"/>
          <w:sz w:val="26"/>
          <w:szCs w:val="26"/>
        </w:rPr>
        <w:t xml:space="preserve">              Обязательным условием возникновения прав и обязанностей по настоящему Договору является установление органом исполнительной власти в области регулирования тарифов индивидуального тарифа на услуги по передаче электрической энергии для взаиморасчетов Стороной 1 и Стороной 2.</w:t>
      </w:r>
    </w:p>
    <w:p w:rsidR="00C03A68" w:rsidRPr="00D311FD" w:rsidRDefault="00C03A68" w:rsidP="00C03A68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color w:val="000000"/>
          <w:spacing w:val="-4"/>
          <w:sz w:val="26"/>
          <w:szCs w:val="26"/>
          <w:lang w:eastAsia="ar-SA"/>
        </w:rPr>
      </w:pPr>
      <w:r w:rsidRPr="00D311FD">
        <w:rPr>
          <w:color w:val="000000"/>
          <w:spacing w:val="-4"/>
          <w:sz w:val="26"/>
          <w:szCs w:val="26"/>
          <w:lang w:eastAsia="ar-SA"/>
        </w:rPr>
        <w:t xml:space="preserve">9.2. В случае если не менее чем за 30 дней до истечения срока действия настоящего Договора ни одна из Сторон не заявит о его прекращении или об изменении его условий, Договор считается пролонгированным на следующий календарный год с изменением Приложения 1. </w:t>
      </w:r>
    </w:p>
    <w:p w:rsidR="00C03A68" w:rsidRPr="00D311FD" w:rsidRDefault="00C03A68" w:rsidP="00C03A68">
      <w:pPr>
        <w:suppressAutoHyphens/>
        <w:autoSpaceDE/>
        <w:autoSpaceDN/>
        <w:adjustRightInd/>
        <w:ind w:firstLine="709"/>
        <w:jc w:val="both"/>
        <w:rPr>
          <w:color w:val="000000"/>
          <w:spacing w:val="-4"/>
          <w:sz w:val="26"/>
          <w:szCs w:val="26"/>
          <w:lang w:eastAsia="ar-SA"/>
        </w:rPr>
      </w:pPr>
      <w:r w:rsidRPr="00D311FD">
        <w:rPr>
          <w:color w:val="000000"/>
          <w:spacing w:val="1"/>
          <w:sz w:val="26"/>
          <w:szCs w:val="26"/>
          <w:lang w:eastAsia="ar-SA"/>
        </w:rPr>
        <w:t xml:space="preserve">9.3. </w:t>
      </w:r>
      <w:r w:rsidRPr="00D311FD">
        <w:rPr>
          <w:color w:val="000000"/>
          <w:spacing w:val="-4"/>
          <w:sz w:val="26"/>
          <w:szCs w:val="26"/>
          <w:lang w:eastAsia="ar-SA"/>
        </w:rPr>
        <w:t xml:space="preserve">Все споры, разногласия и требования, возникающие из настоящего Договора, в том числе связанные с его заключением, изменением, исполнением, расторжением, прекращением и действительностью, неурегулированные Сторонами </w:t>
      </w:r>
      <w:r w:rsidRPr="00D311FD">
        <w:rPr>
          <w:color w:val="000000"/>
          <w:sz w:val="26"/>
          <w:szCs w:val="26"/>
          <w:lang w:eastAsia="ar-SA"/>
        </w:rPr>
        <w:t xml:space="preserve">в процессе переговоров, </w:t>
      </w:r>
      <w:r w:rsidRPr="00D311FD">
        <w:rPr>
          <w:color w:val="000000"/>
          <w:spacing w:val="-4"/>
          <w:sz w:val="26"/>
          <w:szCs w:val="26"/>
          <w:lang w:eastAsia="ar-SA"/>
        </w:rPr>
        <w:t>подлежат разрешению в Арбитражном суде ________________________________________.</w:t>
      </w:r>
    </w:p>
    <w:p w:rsidR="00C03A68" w:rsidRPr="00D311FD" w:rsidRDefault="00C03A68" w:rsidP="00C03A68">
      <w:pPr>
        <w:suppressAutoHyphens/>
        <w:autoSpaceDE/>
        <w:autoSpaceDN/>
        <w:adjustRightInd/>
        <w:ind w:firstLine="709"/>
        <w:jc w:val="both"/>
        <w:rPr>
          <w:color w:val="000000"/>
          <w:spacing w:val="-4"/>
          <w:sz w:val="26"/>
          <w:szCs w:val="26"/>
          <w:lang w:eastAsia="ar-SA"/>
        </w:rPr>
      </w:pPr>
      <w:r w:rsidRPr="00D311FD">
        <w:rPr>
          <w:sz w:val="26"/>
          <w:szCs w:val="26"/>
          <w:lang w:eastAsia="en-US"/>
        </w:rPr>
        <w:t>До обращения в Арбитражный суд за разрешением спора Стороны обязуются соблюсти претензионный порядок урегулирования споров. Срок рассмотрения претензий установлен законодательством Российской Федерации.</w:t>
      </w:r>
    </w:p>
    <w:p w:rsidR="00C92178" w:rsidRPr="00C92178" w:rsidRDefault="00C92178" w:rsidP="00C92178">
      <w:pPr>
        <w:autoSpaceDE/>
        <w:autoSpaceDN/>
        <w:adjustRightInd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ar-SA"/>
        </w:rPr>
        <w:t xml:space="preserve">           </w:t>
      </w:r>
      <w:r w:rsidR="00C03A68" w:rsidRPr="00C92178">
        <w:rPr>
          <w:color w:val="000000"/>
          <w:sz w:val="26"/>
          <w:szCs w:val="26"/>
          <w:lang w:eastAsia="ar-SA"/>
        </w:rPr>
        <w:t xml:space="preserve">9.4. </w:t>
      </w:r>
      <w:r w:rsidR="0064229C">
        <w:rPr>
          <w:color w:val="000000"/>
          <w:sz w:val="26"/>
          <w:szCs w:val="26"/>
        </w:rPr>
        <w:t>Сторона 1</w:t>
      </w:r>
      <w:r w:rsidRPr="00C92178">
        <w:rPr>
          <w:color w:val="000000"/>
          <w:sz w:val="26"/>
          <w:szCs w:val="26"/>
        </w:rPr>
        <w:t xml:space="preserve"> имеет право расторгнуть настоящий Договор в одностороннем порядке, в случае наличия условий, при которых, действия Договора не представляется возможным, в силу оснований, предусмотренных действующим законодательством (в том числе передача прав собственности на сетевое имущество иному собственнику, отсутствие утвержденного индивидуального/котлового тарифа для расчетов за услуги по передаче электрической энергии и др.). Для одностороннего расторжения достаточно направления </w:t>
      </w:r>
      <w:r w:rsidR="0064229C">
        <w:rPr>
          <w:color w:val="000000"/>
          <w:sz w:val="26"/>
          <w:szCs w:val="26"/>
        </w:rPr>
        <w:t>Стороне 2</w:t>
      </w:r>
      <w:r w:rsidRPr="00C92178">
        <w:rPr>
          <w:color w:val="000000"/>
          <w:sz w:val="26"/>
          <w:szCs w:val="26"/>
        </w:rPr>
        <w:t xml:space="preserve"> мотивированного уведомления о наступлении условий, достаточных для прекращения действия Договора.</w:t>
      </w:r>
    </w:p>
    <w:p w:rsidR="00C03A68" w:rsidRPr="00D311FD" w:rsidRDefault="00C92178" w:rsidP="00C03A68">
      <w:pPr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9.5.</w:t>
      </w:r>
      <w:r w:rsidR="00C03A68" w:rsidRPr="00D311FD">
        <w:rPr>
          <w:color w:val="000000"/>
          <w:sz w:val="26"/>
          <w:szCs w:val="26"/>
          <w:lang w:eastAsia="ar-SA"/>
        </w:rPr>
        <w:t xml:space="preserve">Все уведомления и сообщения в рамках настоящего Договора должны направляться Сторонами друг другу в письменной форме. Сообщения будут считаться </w:t>
      </w:r>
      <w:r w:rsidR="00C03A68" w:rsidRPr="00D311FD">
        <w:rPr>
          <w:color w:val="000000"/>
          <w:sz w:val="26"/>
          <w:szCs w:val="26"/>
          <w:lang w:eastAsia="ar-SA"/>
        </w:rPr>
        <w:lastRenderedPageBreak/>
        <w:t xml:space="preserve">исполненными надлежащим образом, если они направлены заказным письмом с уведомлением о вручении, по телеграфу, телетайпу или доставлены нарочным по юридическим (почтовым) адресам сторон с распиской о получении. </w:t>
      </w:r>
    </w:p>
    <w:p w:rsidR="00C03A68" w:rsidRPr="00D311FD" w:rsidRDefault="00C03A68" w:rsidP="00C03A68">
      <w:pPr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>9.</w:t>
      </w:r>
      <w:r w:rsidR="00C92178">
        <w:rPr>
          <w:color w:val="000000"/>
          <w:sz w:val="26"/>
          <w:szCs w:val="26"/>
          <w:lang w:eastAsia="ar-SA"/>
        </w:rPr>
        <w:t>6</w:t>
      </w:r>
      <w:r w:rsidRPr="00D311FD">
        <w:rPr>
          <w:color w:val="000000"/>
          <w:sz w:val="26"/>
          <w:szCs w:val="26"/>
          <w:lang w:eastAsia="ar-SA"/>
        </w:rPr>
        <w:t>.</w:t>
      </w:r>
      <w:r w:rsidRPr="00D311FD">
        <w:rPr>
          <w:color w:val="000000"/>
          <w:sz w:val="26"/>
          <w:szCs w:val="26"/>
        </w:rPr>
        <w:t xml:space="preserve"> </w:t>
      </w:r>
      <w:r w:rsidRPr="00D311FD">
        <w:rPr>
          <w:bCs/>
          <w:color w:val="000000"/>
          <w:sz w:val="26"/>
          <w:szCs w:val="26"/>
          <w:lang w:eastAsia="ar-SA"/>
        </w:rPr>
        <w:t>Стороны</w:t>
      </w:r>
      <w:r w:rsidRPr="00D311FD">
        <w:rPr>
          <w:color w:val="000000"/>
          <w:sz w:val="26"/>
          <w:szCs w:val="26"/>
          <w:lang w:eastAsia="ar-SA"/>
        </w:rPr>
        <w:t xml:space="preserve"> обязуются сообщать сведения об изменениях юридического и (или) почтового адреса, банковских реквизитов, наименования организации и других обстоятельств, влияющих на надлежащее исполнение настоящего Договора, в 3-дневный срок с момента внесения изменений.</w:t>
      </w:r>
    </w:p>
    <w:p w:rsidR="00C03A68" w:rsidRPr="00D311FD" w:rsidRDefault="00C03A68" w:rsidP="00C03A68">
      <w:pPr>
        <w:widowControl/>
        <w:tabs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D311FD">
        <w:rPr>
          <w:color w:val="000000"/>
          <w:sz w:val="26"/>
          <w:szCs w:val="26"/>
        </w:rPr>
        <w:t>9.</w:t>
      </w:r>
      <w:r w:rsidR="00C92178">
        <w:rPr>
          <w:color w:val="000000"/>
          <w:sz w:val="26"/>
          <w:szCs w:val="26"/>
        </w:rPr>
        <w:t>7</w:t>
      </w:r>
      <w:r w:rsidRPr="00D311FD">
        <w:rPr>
          <w:color w:val="000000"/>
          <w:sz w:val="26"/>
          <w:szCs w:val="26"/>
        </w:rPr>
        <w:t>.</w:t>
      </w:r>
      <w:r w:rsidR="00C92178">
        <w:rPr>
          <w:color w:val="000000"/>
          <w:sz w:val="26"/>
          <w:szCs w:val="26"/>
        </w:rPr>
        <w:t xml:space="preserve"> </w:t>
      </w:r>
      <w:r w:rsidRPr="00D311FD">
        <w:rPr>
          <w:color w:val="000000"/>
          <w:sz w:val="26"/>
          <w:szCs w:val="26"/>
        </w:rPr>
        <w:t>Настоящий Договор составлен в двух экземплярах, имеющих одинаковую юридическую  силу,  по одному экземпляру для каждой Стороны.</w:t>
      </w:r>
    </w:p>
    <w:p w:rsidR="00C03A68" w:rsidRPr="00D311FD" w:rsidRDefault="00C03A68" w:rsidP="00C03A68">
      <w:pPr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D311FD">
        <w:rPr>
          <w:color w:val="000000"/>
          <w:sz w:val="26"/>
          <w:szCs w:val="26"/>
        </w:rPr>
        <w:t>9.</w:t>
      </w:r>
      <w:r w:rsidR="00C92178">
        <w:rPr>
          <w:color w:val="000000"/>
          <w:sz w:val="26"/>
          <w:szCs w:val="26"/>
        </w:rPr>
        <w:t>8</w:t>
      </w:r>
      <w:r w:rsidRPr="00D311FD">
        <w:rPr>
          <w:color w:val="000000"/>
          <w:sz w:val="26"/>
          <w:szCs w:val="26"/>
        </w:rPr>
        <w:t>. Приложения к Договору являются его неотъемлемой частью и подписываются в обязательном порядке с двух сторон.</w:t>
      </w:r>
    </w:p>
    <w:p w:rsidR="00C03A68" w:rsidRPr="00EA145A" w:rsidRDefault="00C03A68" w:rsidP="00C03A68">
      <w:pPr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C03A68" w:rsidRPr="00D311FD" w:rsidRDefault="00C03A68" w:rsidP="00C03A68">
      <w:pPr>
        <w:tabs>
          <w:tab w:val="left" w:pos="426"/>
        </w:tabs>
        <w:suppressAutoHyphens/>
        <w:autoSpaceDE/>
        <w:autoSpaceDN/>
        <w:adjustRightInd/>
        <w:ind w:right="-7"/>
        <w:jc w:val="center"/>
        <w:rPr>
          <w:b/>
          <w:color w:val="000000"/>
          <w:sz w:val="26"/>
          <w:szCs w:val="26"/>
          <w:lang w:eastAsia="ar-SA"/>
        </w:rPr>
      </w:pPr>
      <w:r w:rsidRPr="00D311FD">
        <w:rPr>
          <w:b/>
          <w:color w:val="000000"/>
          <w:sz w:val="26"/>
          <w:szCs w:val="26"/>
          <w:lang w:eastAsia="ar-SA"/>
        </w:rPr>
        <w:t>10. ПРИЛОЖЕНИЯ К ДОГОВОРУ:</w:t>
      </w:r>
    </w:p>
    <w:p w:rsidR="00C03A68" w:rsidRPr="00D311FD" w:rsidRDefault="00D108C8" w:rsidP="00C03A68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autoSpaceDE/>
        <w:autoSpaceDN/>
        <w:adjustRightInd/>
        <w:ind w:right="-6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>План</w:t>
      </w:r>
      <w:r w:rsidRPr="00BC5A00">
        <w:rPr>
          <w:color w:val="000000"/>
          <w:sz w:val="26"/>
          <w:szCs w:val="26"/>
          <w:lang w:eastAsia="ar-SA"/>
        </w:rPr>
        <w:t xml:space="preserve">овые </w:t>
      </w:r>
      <w:r w:rsidR="00C03A68" w:rsidRPr="00BC5A00">
        <w:rPr>
          <w:color w:val="000000"/>
          <w:sz w:val="26"/>
          <w:szCs w:val="26"/>
          <w:lang w:eastAsia="ar-SA"/>
        </w:rPr>
        <w:t xml:space="preserve">объемы </w:t>
      </w:r>
      <w:r w:rsidRPr="00D311FD">
        <w:rPr>
          <w:color w:val="000000"/>
          <w:sz w:val="26"/>
          <w:szCs w:val="26"/>
          <w:lang w:eastAsia="ar-SA"/>
        </w:rPr>
        <w:t>передаваемой по сетям Стороны 2</w:t>
      </w:r>
      <w:r w:rsidR="00C03A68" w:rsidRPr="00D311FD">
        <w:rPr>
          <w:color w:val="000000"/>
          <w:sz w:val="26"/>
          <w:szCs w:val="26"/>
          <w:lang w:eastAsia="ar-SA"/>
        </w:rPr>
        <w:t xml:space="preserve"> </w:t>
      </w:r>
      <w:r w:rsidRPr="00D311FD">
        <w:rPr>
          <w:color w:val="000000"/>
          <w:sz w:val="26"/>
          <w:szCs w:val="26"/>
          <w:lang w:eastAsia="ar-SA"/>
        </w:rPr>
        <w:t xml:space="preserve"> электроэнергии и </w:t>
      </w:r>
      <w:r w:rsidR="00C03A68" w:rsidRPr="00D311FD">
        <w:rPr>
          <w:color w:val="000000"/>
          <w:sz w:val="26"/>
          <w:szCs w:val="26"/>
          <w:lang w:eastAsia="ar-SA"/>
        </w:rPr>
        <w:t>мощности</w:t>
      </w:r>
      <w:r w:rsidR="005331F3" w:rsidRPr="005331F3">
        <w:rPr>
          <w:color w:val="000000"/>
          <w:spacing w:val="-4"/>
          <w:sz w:val="26"/>
          <w:szCs w:val="26"/>
          <w:lang w:eastAsia="ar-SA"/>
        </w:rPr>
        <w:t>;</w:t>
      </w:r>
      <w:r w:rsidR="00C03A68" w:rsidRPr="00D311FD">
        <w:rPr>
          <w:color w:val="000000"/>
          <w:sz w:val="26"/>
          <w:szCs w:val="26"/>
          <w:lang w:eastAsia="ar-SA"/>
        </w:rPr>
        <w:t xml:space="preserve"> </w:t>
      </w:r>
    </w:p>
    <w:p w:rsidR="00C03A68" w:rsidRPr="00D311FD" w:rsidRDefault="00C03A68" w:rsidP="00C03A68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autoSpaceDE/>
        <w:autoSpaceDN/>
        <w:adjustRightInd/>
        <w:ind w:right="-6"/>
        <w:jc w:val="both"/>
        <w:rPr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 xml:space="preserve">Акт </w:t>
      </w:r>
      <w:r w:rsidR="00D108C8" w:rsidRPr="00D311FD">
        <w:rPr>
          <w:color w:val="000000"/>
          <w:sz w:val="26"/>
          <w:szCs w:val="26"/>
          <w:lang w:eastAsia="ar-SA"/>
        </w:rPr>
        <w:t>об осуществлении технологического присоединения</w:t>
      </w:r>
      <w:r w:rsidR="005331F3" w:rsidRPr="005331F3">
        <w:rPr>
          <w:color w:val="000000"/>
          <w:spacing w:val="-4"/>
          <w:sz w:val="26"/>
          <w:szCs w:val="26"/>
          <w:lang w:eastAsia="ar-SA"/>
        </w:rPr>
        <w:t>;</w:t>
      </w:r>
    </w:p>
    <w:p w:rsidR="00D108C8" w:rsidRPr="00EA145A" w:rsidRDefault="00C03A68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autoSpaceDE/>
        <w:autoSpaceDN/>
        <w:adjustRightInd/>
        <w:ind w:right="-6"/>
        <w:jc w:val="both"/>
        <w:rPr>
          <w:color w:val="000000"/>
          <w:sz w:val="26"/>
          <w:szCs w:val="26"/>
          <w:lang w:eastAsia="ar-SA"/>
        </w:rPr>
      </w:pPr>
      <w:r w:rsidRPr="00D311FD">
        <w:rPr>
          <w:sz w:val="26"/>
          <w:szCs w:val="26"/>
          <w:lang w:eastAsia="ar-SA"/>
        </w:rPr>
        <w:t>Технические характеристики точек присоединения</w:t>
      </w:r>
      <w:r w:rsidR="005331F3">
        <w:rPr>
          <w:color w:val="000000"/>
          <w:spacing w:val="-4"/>
          <w:sz w:val="26"/>
          <w:szCs w:val="26"/>
          <w:lang w:val="en-US" w:eastAsia="ar-SA"/>
        </w:rPr>
        <w:t>;</w:t>
      </w:r>
    </w:p>
    <w:p w:rsidR="00C03A68" w:rsidRPr="00EA145A" w:rsidRDefault="00C03A68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autoSpaceDE/>
        <w:autoSpaceDN/>
        <w:adjustRightInd/>
        <w:ind w:right="-6"/>
        <w:jc w:val="both"/>
        <w:rPr>
          <w:color w:val="000000"/>
          <w:sz w:val="26"/>
          <w:szCs w:val="26"/>
          <w:lang w:eastAsia="ar-SA"/>
        </w:rPr>
      </w:pPr>
      <w:r w:rsidRPr="00EA145A">
        <w:rPr>
          <w:color w:val="000000"/>
          <w:sz w:val="26"/>
          <w:szCs w:val="26"/>
          <w:lang w:eastAsia="ar-SA"/>
        </w:rPr>
        <w:t>Форма «</w:t>
      </w:r>
      <w:r w:rsidRPr="00EA145A">
        <w:rPr>
          <w:color w:val="000000"/>
          <w:spacing w:val="-4"/>
          <w:sz w:val="26"/>
          <w:szCs w:val="26"/>
          <w:lang w:eastAsia="ar-SA"/>
        </w:rPr>
        <w:t xml:space="preserve">Акт </w:t>
      </w:r>
      <w:r w:rsidR="00D108C8" w:rsidRPr="00EA145A">
        <w:rPr>
          <w:color w:val="000000"/>
          <w:spacing w:val="-4"/>
          <w:sz w:val="26"/>
          <w:szCs w:val="26"/>
          <w:lang w:eastAsia="ar-SA"/>
        </w:rPr>
        <w:t xml:space="preserve">об оказании </w:t>
      </w:r>
      <w:r w:rsidRPr="00EA145A">
        <w:rPr>
          <w:color w:val="000000"/>
          <w:spacing w:val="-4"/>
          <w:sz w:val="26"/>
          <w:szCs w:val="26"/>
          <w:lang w:eastAsia="ar-SA"/>
        </w:rPr>
        <w:t>услуг по передаче электрической энергии»</w:t>
      </w:r>
      <w:r w:rsidR="005331F3" w:rsidRPr="005331F3">
        <w:rPr>
          <w:color w:val="000000"/>
          <w:spacing w:val="-4"/>
          <w:sz w:val="26"/>
          <w:szCs w:val="26"/>
          <w:lang w:eastAsia="ar-SA"/>
        </w:rPr>
        <w:t>;</w:t>
      </w:r>
    </w:p>
    <w:p w:rsidR="00C03A68" w:rsidRPr="005331F3" w:rsidRDefault="00C03A68" w:rsidP="00C03A68">
      <w:pPr>
        <w:tabs>
          <w:tab w:val="left" w:pos="360"/>
          <w:tab w:val="left" w:pos="426"/>
        </w:tabs>
        <w:suppressAutoHyphens/>
        <w:autoSpaceDE/>
        <w:autoSpaceDN/>
        <w:adjustRightInd/>
        <w:ind w:right="-6"/>
        <w:jc w:val="both"/>
        <w:rPr>
          <w:color w:val="000000"/>
          <w:sz w:val="26"/>
          <w:szCs w:val="26"/>
          <w:lang w:eastAsia="ar-SA"/>
        </w:rPr>
      </w:pPr>
      <w:r w:rsidRPr="00EA145A">
        <w:rPr>
          <w:color w:val="000000"/>
          <w:sz w:val="26"/>
          <w:szCs w:val="26"/>
          <w:lang w:eastAsia="ar-SA"/>
        </w:rPr>
        <w:t xml:space="preserve">4.1. Форма «Протокол разногласий к акту </w:t>
      </w:r>
      <w:r w:rsidR="00D108C8" w:rsidRPr="00EA145A">
        <w:rPr>
          <w:color w:val="000000"/>
          <w:spacing w:val="-4"/>
          <w:sz w:val="26"/>
          <w:szCs w:val="26"/>
          <w:lang w:eastAsia="ar-SA"/>
        </w:rPr>
        <w:t>об оказании услуг по передаче электрической энергии</w:t>
      </w:r>
      <w:r w:rsidRPr="00EA145A">
        <w:rPr>
          <w:color w:val="000000"/>
          <w:sz w:val="26"/>
          <w:szCs w:val="26"/>
          <w:lang w:eastAsia="ar-SA"/>
        </w:rPr>
        <w:t>»</w:t>
      </w:r>
      <w:r w:rsidR="005331F3" w:rsidRPr="005331F3">
        <w:rPr>
          <w:color w:val="000000"/>
          <w:spacing w:val="-4"/>
          <w:sz w:val="26"/>
          <w:szCs w:val="26"/>
          <w:lang w:eastAsia="ar-SA"/>
        </w:rPr>
        <w:t>;</w:t>
      </w:r>
    </w:p>
    <w:p w:rsidR="00C03A68" w:rsidRPr="005331F3" w:rsidRDefault="00C03A68" w:rsidP="00C03A68">
      <w:pPr>
        <w:tabs>
          <w:tab w:val="left" w:pos="360"/>
          <w:tab w:val="left" w:pos="426"/>
        </w:tabs>
        <w:suppressAutoHyphens/>
        <w:autoSpaceDE/>
        <w:autoSpaceDN/>
        <w:adjustRightInd/>
        <w:ind w:right="-6"/>
        <w:jc w:val="both"/>
        <w:rPr>
          <w:color w:val="000000"/>
          <w:sz w:val="26"/>
          <w:szCs w:val="26"/>
          <w:lang w:eastAsia="ar-SA"/>
        </w:rPr>
      </w:pPr>
      <w:r w:rsidRPr="00EA145A">
        <w:rPr>
          <w:color w:val="000000"/>
          <w:sz w:val="26"/>
          <w:szCs w:val="26"/>
          <w:lang w:eastAsia="ar-SA"/>
        </w:rPr>
        <w:t>4.2. Форма «</w:t>
      </w:r>
      <w:r w:rsidR="00D108C8" w:rsidRPr="00EA145A">
        <w:rPr>
          <w:color w:val="000000"/>
          <w:sz w:val="26"/>
          <w:szCs w:val="26"/>
        </w:rPr>
        <w:t>Корректировочный акт к акту об оказании услуг по передаче электрической энергии</w:t>
      </w:r>
      <w:r w:rsidRPr="00EA145A">
        <w:rPr>
          <w:color w:val="000000"/>
          <w:sz w:val="26"/>
          <w:szCs w:val="26"/>
        </w:rPr>
        <w:t>»</w:t>
      </w:r>
      <w:r w:rsidR="005331F3" w:rsidRPr="005331F3">
        <w:rPr>
          <w:color w:val="000000"/>
          <w:spacing w:val="-4"/>
          <w:sz w:val="26"/>
          <w:szCs w:val="26"/>
          <w:lang w:eastAsia="ar-SA"/>
        </w:rPr>
        <w:t>;</w:t>
      </w:r>
    </w:p>
    <w:p w:rsidR="00C03A68" w:rsidRPr="005331F3" w:rsidRDefault="00C03A68" w:rsidP="00C03A68">
      <w:pPr>
        <w:tabs>
          <w:tab w:val="left" w:pos="360"/>
          <w:tab w:val="left" w:pos="426"/>
        </w:tabs>
        <w:suppressAutoHyphens/>
        <w:autoSpaceDE/>
        <w:autoSpaceDN/>
        <w:adjustRightInd/>
        <w:ind w:right="-6"/>
        <w:jc w:val="both"/>
        <w:rPr>
          <w:color w:val="000000"/>
          <w:sz w:val="26"/>
          <w:szCs w:val="26"/>
          <w:lang w:eastAsia="ar-SA"/>
        </w:rPr>
      </w:pPr>
      <w:r w:rsidRPr="00EA145A">
        <w:rPr>
          <w:color w:val="000000"/>
          <w:sz w:val="26"/>
          <w:szCs w:val="26"/>
          <w:lang w:eastAsia="ar-SA"/>
        </w:rPr>
        <w:t>4.3. Форма «</w:t>
      </w:r>
      <w:r w:rsidR="00D108C8" w:rsidRPr="00EA145A">
        <w:rPr>
          <w:color w:val="000000"/>
          <w:sz w:val="26"/>
          <w:szCs w:val="26"/>
        </w:rPr>
        <w:t>Акт урегулирования разногласий/корректировки фактического объема услуг по передаче электроэнергии</w:t>
      </w:r>
      <w:r w:rsidRPr="00EA145A">
        <w:rPr>
          <w:color w:val="000000"/>
          <w:sz w:val="26"/>
          <w:szCs w:val="26"/>
          <w:lang w:eastAsia="ar-SA"/>
        </w:rPr>
        <w:t>».</w:t>
      </w:r>
    </w:p>
    <w:p w:rsidR="00C03A68" w:rsidRPr="005331F3" w:rsidRDefault="00C03A68" w:rsidP="00C03A68">
      <w:pPr>
        <w:suppressAutoHyphens/>
        <w:autoSpaceDE/>
        <w:autoSpaceDN/>
        <w:adjustRightInd/>
        <w:jc w:val="both"/>
        <w:rPr>
          <w:color w:val="000000"/>
          <w:sz w:val="26"/>
          <w:szCs w:val="26"/>
          <w:lang w:eastAsia="ar-SA"/>
        </w:rPr>
      </w:pPr>
      <w:r w:rsidRPr="00EA145A">
        <w:rPr>
          <w:color w:val="000000"/>
          <w:sz w:val="26"/>
          <w:szCs w:val="26"/>
          <w:lang w:eastAsia="ar-SA"/>
        </w:rPr>
        <w:t>5.</w:t>
      </w:r>
      <w:r w:rsidRPr="00EA145A">
        <w:rPr>
          <w:color w:val="000000"/>
          <w:spacing w:val="-4"/>
          <w:sz w:val="26"/>
          <w:szCs w:val="26"/>
          <w:lang w:eastAsia="ar-SA"/>
        </w:rPr>
        <w:t xml:space="preserve"> </w:t>
      </w:r>
      <w:r w:rsidRPr="00EA145A">
        <w:rPr>
          <w:color w:val="000000"/>
          <w:sz w:val="26"/>
          <w:szCs w:val="26"/>
          <w:lang w:eastAsia="ar-SA"/>
        </w:rPr>
        <w:t>Форма «Интегральный акт первичного</w:t>
      </w:r>
      <w:r w:rsidRPr="00BC5A00">
        <w:rPr>
          <w:color w:val="000000"/>
          <w:sz w:val="26"/>
          <w:szCs w:val="26"/>
          <w:lang w:eastAsia="ar-SA"/>
        </w:rPr>
        <w:t xml:space="preserve"> учета переданной (принятой) электрической энергии по границам</w:t>
      </w:r>
      <w:r w:rsidRPr="00D311FD">
        <w:rPr>
          <w:color w:val="000000"/>
          <w:sz w:val="26"/>
          <w:szCs w:val="26"/>
          <w:lang w:eastAsia="ar-SA"/>
        </w:rPr>
        <w:t xml:space="preserve"> балансовой принадлежности Сторон».</w:t>
      </w:r>
    </w:p>
    <w:p w:rsidR="00C03A68" w:rsidRPr="00D311FD" w:rsidRDefault="00C03A68" w:rsidP="00C03A68">
      <w:pPr>
        <w:tabs>
          <w:tab w:val="left" w:pos="360"/>
          <w:tab w:val="left" w:pos="426"/>
        </w:tabs>
        <w:suppressAutoHyphens/>
        <w:autoSpaceDE/>
        <w:autoSpaceDN/>
        <w:adjustRightInd/>
        <w:ind w:right="-6"/>
        <w:jc w:val="both"/>
        <w:rPr>
          <w:color w:val="000000"/>
          <w:spacing w:val="-4"/>
          <w:sz w:val="26"/>
          <w:szCs w:val="26"/>
          <w:lang w:eastAsia="ar-SA"/>
        </w:rPr>
      </w:pPr>
      <w:r w:rsidRPr="00D311FD">
        <w:rPr>
          <w:color w:val="000000"/>
          <w:spacing w:val="-4"/>
          <w:sz w:val="26"/>
          <w:szCs w:val="26"/>
          <w:lang w:eastAsia="ar-SA"/>
        </w:rPr>
        <w:t xml:space="preserve">6. </w:t>
      </w:r>
      <w:r w:rsidR="00392F7C" w:rsidRPr="00D311FD">
        <w:rPr>
          <w:sz w:val="26"/>
          <w:szCs w:val="26"/>
        </w:rPr>
        <w:t>Перечень точек поставки  (средств учета) электрической энергии</w:t>
      </w:r>
      <w:r w:rsidRPr="00D311FD">
        <w:rPr>
          <w:color w:val="000000"/>
          <w:spacing w:val="-4"/>
          <w:sz w:val="26"/>
          <w:szCs w:val="26"/>
          <w:lang w:eastAsia="ar-SA"/>
        </w:rPr>
        <w:t xml:space="preserve">. </w:t>
      </w:r>
    </w:p>
    <w:p w:rsidR="00C03A68" w:rsidRPr="00F6352D" w:rsidRDefault="00C03A68" w:rsidP="00C03A68">
      <w:pPr>
        <w:tabs>
          <w:tab w:val="left" w:pos="360"/>
          <w:tab w:val="left" w:pos="426"/>
        </w:tabs>
        <w:suppressAutoHyphens/>
        <w:autoSpaceDE/>
        <w:autoSpaceDN/>
        <w:adjustRightInd/>
        <w:ind w:right="-6"/>
        <w:jc w:val="both"/>
        <w:rPr>
          <w:color w:val="000000"/>
          <w:spacing w:val="-4"/>
          <w:sz w:val="26"/>
          <w:szCs w:val="26"/>
          <w:lang w:eastAsia="ar-SA"/>
        </w:rPr>
      </w:pPr>
      <w:r w:rsidRPr="00D311FD">
        <w:rPr>
          <w:color w:val="000000"/>
          <w:spacing w:val="-4"/>
          <w:sz w:val="26"/>
          <w:szCs w:val="26"/>
          <w:lang w:eastAsia="ar-SA"/>
        </w:rPr>
        <w:t>7. Перечень объектов межсетевой координации</w:t>
      </w:r>
      <w:r w:rsidR="005331F3" w:rsidRPr="00F6352D">
        <w:rPr>
          <w:color w:val="000000"/>
          <w:spacing w:val="-4"/>
          <w:sz w:val="26"/>
          <w:szCs w:val="26"/>
          <w:lang w:eastAsia="ar-SA"/>
        </w:rPr>
        <w:t>;</w:t>
      </w:r>
    </w:p>
    <w:p w:rsidR="005331F3" w:rsidRDefault="005331F3" w:rsidP="005331F3">
      <w:pPr>
        <w:widowControl/>
        <w:tabs>
          <w:tab w:val="left" w:pos="9356"/>
        </w:tabs>
        <w:autoSpaceDE/>
        <w:autoSpaceDN/>
        <w:adjustRightInd/>
        <w:jc w:val="both"/>
        <w:rPr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  <w:lang w:eastAsia="ar-SA"/>
        </w:rPr>
        <w:t>8.</w:t>
      </w:r>
      <w:r w:rsidRPr="005331F3">
        <w:rPr>
          <w:color w:val="000000"/>
          <w:sz w:val="26"/>
          <w:szCs w:val="26"/>
        </w:rPr>
        <w:t xml:space="preserve"> </w:t>
      </w:r>
      <w:r w:rsidRPr="0077032B">
        <w:rPr>
          <w:color w:val="000000"/>
          <w:sz w:val="26"/>
          <w:szCs w:val="26"/>
        </w:rPr>
        <w:t>Соглашение на осуществление документооборота в электронном виде</w:t>
      </w:r>
      <w:r>
        <w:rPr>
          <w:color w:val="000000"/>
          <w:sz w:val="26"/>
          <w:szCs w:val="26"/>
        </w:rPr>
        <w:t>.</w:t>
      </w:r>
      <w:r w:rsidRPr="00911196">
        <w:rPr>
          <w:color w:val="000000"/>
          <w:sz w:val="26"/>
          <w:szCs w:val="26"/>
        </w:rPr>
        <w:t xml:space="preserve"> </w:t>
      </w:r>
    </w:p>
    <w:p w:rsidR="005331F3" w:rsidRPr="00D311FD" w:rsidRDefault="005331F3" w:rsidP="00C03A68">
      <w:pPr>
        <w:tabs>
          <w:tab w:val="left" w:pos="360"/>
          <w:tab w:val="left" w:pos="426"/>
        </w:tabs>
        <w:suppressAutoHyphens/>
        <w:autoSpaceDE/>
        <w:autoSpaceDN/>
        <w:adjustRightInd/>
        <w:ind w:right="-6"/>
        <w:jc w:val="both"/>
        <w:rPr>
          <w:color w:val="000000"/>
          <w:spacing w:val="-4"/>
          <w:sz w:val="26"/>
          <w:szCs w:val="26"/>
          <w:lang w:eastAsia="ar-SA"/>
        </w:rPr>
      </w:pPr>
    </w:p>
    <w:p w:rsidR="00C03A68" w:rsidRPr="00D311FD" w:rsidRDefault="00C03A68" w:rsidP="00C03A68">
      <w:pPr>
        <w:suppressAutoHyphens/>
        <w:autoSpaceDE/>
        <w:autoSpaceDN/>
        <w:adjustRightInd/>
        <w:ind w:right="-7" w:firstLine="540"/>
        <w:jc w:val="center"/>
        <w:rPr>
          <w:b/>
          <w:color w:val="000000"/>
          <w:sz w:val="26"/>
          <w:szCs w:val="26"/>
          <w:lang w:eastAsia="ar-SA"/>
        </w:rPr>
      </w:pPr>
    </w:p>
    <w:p w:rsidR="00C03A68" w:rsidRPr="00D311FD" w:rsidRDefault="00C03A68" w:rsidP="00C03A68">
      <w:pPr>
        <w:numPr>
          <w:ilvl w:val="0"/>
          <w:numId w:val="4"/>
        </w:numPr>
        <w:suppressAutoHyphens/>
        <w:autoSpaceDE/>
        <w:autoSpaceDN/>
        <w:adjustRightInd/>
        <w:ind w:right="-8"/>
        <w:jc w:val="center"/>
        <w:rPr>
          <w:b/>
          <w:color w:val="000000"/>
          <w:sz w:val="26"/>
          <w:szCs w:val="26"/>
          <w:lang w:eastAsia="ar-SA"/>
        </w:rPr>
      </w:pPr>
      <w:r w:rsidRPr="00D311FD">
        <w:rPr>
          <w:b/>
          <w:color w:val="000000"/>
          <w:sz w:val="26"/>
          <w:szCs w:val="26"/>
          <w:lang w:eastAsia="ar-SA"/>
        </w:rPr>
        <w:t>ЮРИДИЧЕСКИЕ АДРЕСА И РЕКВИЗИТЫ СТОРОН</w:t>
      </w:r>
    </w:p>
    <w:tbl>
      <w:tblPr>
        <w:tblW w:w="978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2"/>
        <w:gridCol w:w="4969"/>
      </w:tblGrid>
      <w:tr w:rsidR="00C03A68" w:rsidRPr="00D311FD" w:rsidTr="00D108C8">
        <w:trPr>
          <w:trHeight w:val="126"/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3A68" w:rsidRPr="00D311FD" w:rsidRDefault="00C03A68" w:rsidP="00D108C8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D311FD">
              <w:rPr>
                <w:b/>
                <w:sz w:val="26"/>
                <w:szCs w:val="26"/>
              </w:rPr>
              <w:t>Сторона 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D311FD" w:rsidRDefault="00C03A68" w:rsidP="00D108C8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D311FD">
              <w:rPr>
                <w:b/>
                <w:sz w:val="26"/>
                <w:szCs w:val="26"/>
              </w:rPr>
              <w:t>Сторона 2</w:t>
            </w:r>
          </w:p>
        </w:tc>
      </w:tr>
      <w:tr w:rsidR="00C03A68" w:rsidRPr="00D311FD" w:rsidTr="00D108C8">
        <w:trPr>
          <w:trHeight w:val="126"/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3A68" w:rsidRPr="00D311FD" w:rsidRDefault="00C03A68" w:rsidP="00D108C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311FD">
              <w:rPr>
                <w:sz w:val="26"/>
                <w:szCs w:val="26"/>
              </w:rPr>
              <w:t>ПАО «</w:t>
            </w:r>
            <w:r w:rsidR="00D108C8" w:rsidRPr="00BC5A00">
              <w:rPr>
                <w:sz w:val="26"/>
                <w:szCs w:val="26"/>
              </w:rPr>
              <w:t>Россети Северн</w:t>
            </w:r>
            <w:r w:rsidR="00D108C8" w:rsidRPr="00D311FD">
              <w:rPr>
                <w:sz w:val="26"/>
                <w:szCs w:val="26"/>
              </w:rPr>
              <w:t xml:space="preserve">ый </w:t>
            </w:r>
            <w:r w:rsidRPr="00D311FD">
              <w:rPr>
                <w:sz w:val="26"/>
                <w:szCs w:val="26"/>
              </w:rPr>
              <w:t>Кавказ»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D311FD" w:rsidRDefault="00C03A68" w:rsidP="00D108C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C03A68" w:rsidRPr="00D311FD" w:rsidTr="00D108C8">
        <w:trPr>
          <w:trHeight w:val="255"/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3A68" w:rsidRPr="00D311FD" w:rsidRDefault="00C03A68" w:rsidP="00D108C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311FD">
              <w:rPr>
                <w:sz w:val="26"/>
                <w:szCs w:val="26"/>
              </w:rPr>
              <w:t>Место нахождения: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BC5A00" w:rsidRDefault="00C03A68" w:rsidP="00D108C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C5A00">
              <w:rPr>
                <w:sz w:val="26"/>
                <w:szCs w:val="26"/>
              </w:rPr>
              <w:t>Место нахождения:</w:t>
            </w:r>
          </w:p>
        </w:tc>
      </w:tr>
      <w:tr w:rsidR="00C03A68" w:rsidRPr="00D311FD" w:rsidTr="00D108C8">
        <w:trPr>
          <w:trHeight w:val="166"/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3A68" w:rsidRPr="00D311FD" w:rsidRDefault="00C03A68" w:rsidP="00D108C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311FD">
              <w:rPr>
                <w:sz w:val="26"/>
                <w:szCs w:val="26"/>
              </w:rPr>
              <w:t>Адрес филиала ПАО «</w:t>
            </w:r>
            <w:r w:rsidR="00D108C8" w:rsidRPr="00BC5A00">
              <w:rPr>
                <w:sz w:val="26"/>
                <w:szCs w:val="26"/>
              </w:rPr>
              <w:t>Россети Северный Кавказ</w:t>
            </w:r>
            <w:r w:rsidRPr="00D311FD">
              <w:rPr>
                <w:sz w:val="26"/>
                <w:szCs w:val="26"/>
              </w:rPr>
              <w:t xml:space="preserve">» ___________________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D311FD" w:rsidRDefault="00C03A68" w:rsidP="00D108C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C03A68" w:rsidRPr="00D311FD" w:rsidTr="00D108C8">
        <w:trPr>
          <w:cantSplit/>
          <w:trHeight w:val="139"/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3A68" w:rsidRPr="00D311FD" w:rsidRDefault="00C03A68" w:rsidP="00D108C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311FD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BC5A00" w:rsidRDefault="00C03A68" w:rsidP="00D108C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C5A00">
              <w:rPr>
                <w:sz w:val="26"/>
                <w:szCs w:val="26"/>
              </w:rPr>
              <w:t>Место нахождения</w:t>
            </w:r>
          </w:p>
        </w:tc>
      </w:tr>
      <w:tr w:rsidR="00C03A68" w:rsidRPr="00D311FD" w:rsidTr="00D108C8">
        <w:trPr>
          <w:cantSplit/>
          <w:trHeight w:val="126"/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3A68" w:rsidRPr="00D311FD" w:rsidRDefault="00C03A68" w:rsidP="00D108C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311FD">
              <w:rPr>
                <w:sz w:val="26"/>
                <w:szCs w:val="26"/>
              </w:rPr>
              <w:t xml:space="preserve">ИНН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BC5A00" w:rsidRDefault="00C03A68" w:rsidP="00D108C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C5A00">
              <w:rPr>
                <w:sz w:val="26"/>
                <w:szCs w:val="26"/>
              </w:rPr>
              <w:t xml:space="preserve">ИНН </w:t>
            </w:r>
          </w:p>
        </w:tc>
      </w:tr>
      <w:tr w:rsidR="00C03A68" w:rsidRPr="00D311FD" w:rsidTr="00D108C8">
        <w:trPr>
          <w:cantSplit/>
          <w:trHeight w:val="126"/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3A68" w:rsidRPr="00D311FD" w:rsidRDefault="00C03A68" w:rsidP="00D108C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311FD">
              <w:rPr>
                <w:sz w:val="26"/>
                <w:szCs w:val="26"/>
              </w:rPr>
              <w:t xml:space="preserve">КПП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BC5A00" w:rsidRDefault="00C03A68" w:rsidP="00D108C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C5A00">
              <w:rPr>
                <w:sz w:val="26"/>
                <w:szCs w:val="26"/>
              </w:rPr>
              <w:t xml:space="preserve">КПП </w:t>
            </w:r>
          </w:p>
        </w:tc>
      </w:tr>
      <w:tr w:rsidR="00C03A68" w:rsidRPr="00D311FD" w:rsidTr="00D108C8">
        <w:trPr>
          <w:cantSplit/>
          <w:trHeight w:val="126"/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3A68" w:rsidRPr="00D311FD" w:rsidRDefault="00C03A68" w:rsidP="00D108C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311FD">
              <w:rPr>
                <w:sz w:val="26"/>
                <w:szCs w:val="26"/>
              </w:rPr>
              <w:t xml:space="preserve">ОКПО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BC5A00" w:rsidRDefault="00C03A68" w:rsidP="00D108C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C5A00">
              <w:rPr>
                <w:sz w:val="26"/>
                <w:szCs w:val="26"/>
              </w:rPr>
              <w:t xml:space="preserve">ОКПО </w:t>
            </w:r>
          </w:p>
        </w:tc>
      </w:tr>
      <w:tr w:rsidR="00C03A68" w:rsidRPr="00D311FD" w:rsidTr="00D108C8">
        <w:trPr>
          <w:cantSplit/>
          <w:trHeight w:val="146"/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3A68" w:rsidRPr="00D311FD" w:rsidRDefault="00C03A68" w:rsidP="00D108C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311FD">
              <w:rPr>
                <w:sz w:val="26"/>
                <w:szCs w:val="26"/>
              </w:rPr>
              <w:t xml:space="preserve">ОКВЭД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BC5A00" w:rsidRDefault="00C03A68" w:rsidP="00D108C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C5A00">
              <w:rPr>
                <w:sz w:val="26"/>
                <w:szCs w:val="26"/>
              </w:rPr>
              <w:t xml:space="preserve">ОКВЭД </w:t>
            </w:r>
          </w:p>
        </w:tc>
      </w:tr>
      <w:tr w:rsidR="00C03A68" w:rsidRPr="00D311FD" w:rsidTr="00D108C8">
        <w:trPr>
          <w:cantSplit/>
          <w:trHeight w:val="126"/>
          <w:jc w:val="center"/>
        </w:trPr>
        <w:tc>
          <w:tcPr>
            <w:tcW w:w="4812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3A68" w:rsidRPr="00D311FD" w:rsidRDefault="00C03A68" w:rsidP="00D108C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311FD">
              <w:rPr>
                <w:sz w:val="26"/>
                <w:szCs w:val="26"/>
              </w:rPr>
              <w:t>№ расчетного счета</w:t>
            </w:r>
          </w:p>
        </w:tc>
        <w:tc>
          <w:tcPr>
            <w:tcW w:w="4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BC5A00" w:rsidRDefault="00C03A68" w:rsidP="00D108C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C5A00">
              <w:rPr>
                <w:sz w:val="26"/>
                <w:szCs w:val="26"/>
              </w:rPr>
              <w:t xml:space="preserve">№ расчетного счета </w:t>
            </w:r>
          </w:p>
        </w:tc>
      </w:tr>
      <w:tr w:rsidR="00C03A68" w:rsidRPr="00D311FD" w:rsidTr="00D108C8">
        <w:trPr>
          <w:trHeight w:val="126"/>
          <w:jc w:val="center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D311FD" w:rsidRDefault="00C03A68" w:rsidP="00D108C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311FD">
              <w:rPr>
                <w:sz w:val="26"/>
                <w:szCs w:val="26"/>
              </w:rPr>
              <w:t xml:space="preserve">№ корреспондирующего счета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BC5A00" w:rsidRDefault="00C03A68" w:rsidP="00D108C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C5A00">
              <w:rPr>
                <w:sz w:val="26"/>
                <w:szCs w:val="26"/>
              </w:rPr>
              <w:t>№ корреспондирующего счета</w:t>
            </w:r>
          </w:p>
        </w:tc>
      </w:tr>
      <w:tr w:rsidR="00C03A68" w:rsidRPr="00D311FD" w:rsidTr="00D108C8">
        <w:trPr>
          <w:cantSplit/>
          <w:trHeight w:val="124"/>
          <w:jc w:val="center"/>
        </w:trPr>
        <w:tc>
          <w:tcPr>
            <w:tcW w:w="4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3A68" w:rsidRPr="00D311FD" w:rsidRDefault="00C03A68" w:rsidP="00D108C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311FD">
              <w:rPr>
                <w:sz w:val="26"/>
                <w:szCs w:val="26"/>
              </w:rPr>
              <w:t xml:space="preserve">Наименование банка: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BC5A00" w:rsidRDefault="00C03A68" w:rsidP="00D108C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C5A00">
              <w:rPr>
                <w:sz w:val="26"/>
                <w:szCs w:val="26"/>
              </w:rPr>
              <w:t>Наименование банка:</w:t>
            </w:r>
          </w:p>
        </w:tc>
      </w:tr>
      <w:tr w:rsidR="00C03A68" w:rsidRPr="00D311FD" w:rsidTr="00D108C8">
        <w:trPr>
          <w:cantSplit/>
          <w:trHeight w:val="126"/>
          <w:jc w:val="center"/>
        </w:trPr>
        <w:tc>
          <w:tcPr>
            <w:tcW w:w="4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A68" w:rsidRPr="00D311FD" w:rsidRDefault="00C03A68" w:rsidP="00D108C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311FD">
              <w:rPr>
                <w:sz w:val="26"/>
                <w:szCs w:val="26"/>
              </w:rPr>
              <w:t xml:space="preserve">БИК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BC5A00" w:rsidRDefault="00C03A68" w:rsidP="00D108C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C5A00">
              <w:rPr>
                <w:sz w:val="26"/>
                <w:szCs w:val="26"/>
              </w:rPr>
              <w:t xml:space="preserve">БИК </w:t>
            </w:r>
          </w:p>
        </w:tc>
      </w:tr>
      <w:tr w:rsidR="00C03A68" w:rsidRPr="00D311FD" w:rsidTr="00D108C8">
        <w:trPr>
          <w:trHeight w:val="126"/>
          <w:jc w:val="center"/>
        </w:trPr>
        <w:tc>
          <w:tcPr>
            <w:tcW w:w="4812" w:type="dxa"/>
            <w:tcBorders>
              <w:left w:val="single" w:sz="6" w:space="0" w:color="000000"/>
              <w:right w:val="single" w:sz="4" w:space="0" w:color="auto"/>
            </w:tcBorders>
          </w:tcPr>
          <w:p w:rsidR="00C03A68" w:rsidRPr="00D311FD" w:rsidRDefault="00C03A68" w:rsidP="00D108C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311FD">
              <w:rPr>
                <w:sz w:val="26"/>
                <w:szCs w:val="26"/>
              </w:rPr>
              <w:t xml:space="preserve">Телефон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BC5A00" w:rsidRDefault="00C03A68" w:rsidP="00D108C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C5A00">
              <w:rPr>
                <w:sz w:val="26"/>
                <w:szCs w:val="26"/>
              </w:rPr>
              <w:t xml:space="preserve">Телефон </w:t>
            </w:r>
          </w:p>
        </w:tc>
      </w:tr>
      <w:tr w:rsidR="00C03A68" w:rsidRPr="00D311FD" w:rsidTr="00D108C8">
        <w:trPr>
          <w:cantSplit/>
          <w:trHeight w:val="126"/>
          <w:jc w:val="center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3A68" w:rsidRPr="00D311FD" w:rsidRDefault="00C03A68" w:rsidP="00D108C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311FD">
              <w:rPr>
                <w:sz w:val="26"/>
                <w:szCs w:val="26"/>
              </w:rPr>
              <w:t xml:space="preserve">Факс </w:t>
            </w:r>
          </w:p>
        </w:tc>
        <w:tc>
          <w:tcPr>
            <w:tcW w:w="4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BC5A00" w:rsidRDefault="00C03A68" w:rsidP="00D108C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C5A00">
              <w:rPr>
                <w:sz w:val="26"/>
                <w:szCs w:val="26"/>
              </w:rPr>
              <w:t xml:space="preserve">Факс </w:t>
            </w:r>
          </w:p>
        </w:tc>
      </w:tr>
      <w:tr w:rsidR="00C03A68" w:rsidRPr="00D311FD" w:rsidTr="00D108C8">
        <w:trPr>
          <w:cantSplit/>
          <w:trHeight w:val="53"/>
          <w:jc w:val="center"/>
        </w:trPr>
        <w:tc>
          <w:tcPr>
            <w:tcW w:w="4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3A68" w:rsidRPr="00D311FD" w:rsidRDefault="00C03A68" w:rsidP="00D108C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311FD">
              <w:rPr>
                <w:sz w:val="26"/>
                <w:szCs w:val="26"/>
              </w:rPr>
              <w:lastRenderedPageBreak/>
              <w:t>E-</w:t>
            </w:r>
            <w:proofErr w:type="spellStart"/>
            <w:r w:rsidRPr="00D311FD">
              <w:rPr>
                <w:sz w:val="26"/>
                <w:szCs w:val="26"/>
              </w:rPr>
              <w:t>mail</w:t>
            </w:r>
            <w:proofErr w:type="spellEnd"/>
            <w:r w:rsidRPr="00D311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BC5A00" w:rsidRDefault="00C03A68" w:rsidP="00D108C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C5A00">
              <w:rPr>
                <w:sz w:val="26"/>
                <w:szCs w:val="26"/>
              </w:rPr>
              <w:t>E-</w:t>
            </w:r>
            <w:proofErr w:type="spellStart"/>
            <w:r w:rsidRPr="00BC5A00">
              <w:rPr>
                <w:sz w:val="26"/>
                <w:szCs w:val="26"/>
              </w:rPr>
              <w:t>mail</w:t>
            </w:r>
            <w:proofErr w:type="spellEnd"/>
            <w:r w:rsidRPr="00BC5A00">
              <w:rPr>
                <w:sz w:val="26"/>
                <w:szCs w:val="26"/>
              </w:rPr>
              <w:t xml:space="preserve"> </w:t>
            </w:r>
          </w:p>
        </w:tc>
      </w:tr>
    </w:tbl>
    <w:p w:rsidR="00C03A68" w:rsidRPr="00D311FD" w:rsidRDefault="00C03A68" w:rsidP="00C03A68">
      <w:pPr>
        <w:keepNext/>
        <w:tabs>
          <w:tab w:val="num" w:pos="0"/>
          <w:tab w:val="left" w:pos="44"/>
        </w:tabs>
        <w:suppressAutoHyphens/>
        <w:autoSpaceDE/>
        <w:autoSpaceDN/>
        <w:adjustRightInd/>
        <w:ind w:left="44" w:right="200"/>
        <w:jc w:val="center"/>
        <w:outlineLvl w:val="2"/>
        <w:rPr>
          <w:b/>
          <w:bCs/>
          <w:color w:val="000000"/>
          <w:sz w:val="26"/>
          <w:szCs w:val="26"/>
          <w:lang w:eastAsia="ar-SA"/>
        </w:rPr>
      </w:pPr>
    </w:p>
    <w:p w:rsidR="00C03A68" w:rsidRPr="00BC5A00" w:rsidRDefault="00C03A68" w:rsidP="00C03A68">
      <w:pPr>
        <w:keepNext/>
        <w:tabs>
          <w:tab w:val="num" w:pos="0"/>
          <w:tab w:val="left" w:pos="44"/>
        </w:tabs>
        <w:suppressAutoHyphens/>
        <w:autoSpaceDE/>
        <w:autoSpaceDN/>
        <w:adjustRightInd/>
        <w:ind w:left="44" w:right="200"/>
        <w:jc w:val="center"/>
        <w:outlineLvl w:val="2"/>
        <w:rPr>
          <w:b/>
          <w:bCs/>
          <w:color w:val="000000"/>
          <w:sz w:val="26"/>
          <w:szCs w:val="26"/>
          <w:lang w:eastAsia="ar-SA"/>
        </w:rPr>
      </w:pPr>
      <w:r w:rsidRPr="00BC5A00">
        <w:rPr>
          <w:b/>
          <w:bCs/>
          <w:color w:val="000000"/>
          <w:sz w:val="26"/>
          <w:szCs w:val="26"/>
          <w:lang w:eastAsia="ar-SA"/>
        </w:rPr>
        <w:t>ПОДПИСИ  СТОРОН</w:t>
      </w:r>
    </w:p>
    <w:p w:rsidR="00C03A68" w:rsidRPr="00EA145A" w:rsidRDefault="00C03A68" w:rsidP="00C03A68">
      <w:pPr>
        <w:suppressAutoHyphens/>
        <w:autoSpaceDE/>
        <w:autoSpaceDN/>
        <w:adjustRightInd/>
        <w:ind w:left="240" w:right="200" w:firstLine="600"/>
        <w:jc w:val="both"/>
        <w:rPr>
          <w:color w:val="000000"/>
          <w:sz w:val="26"/>
          <w:szCs w:val="26"/>
          <w:lang w:eastAsia="ar-SA"/>
        </w:rPr>
      </w:pPr>
    </w:p>
    <w:p w:rsidR="00C03A68" w:rsidRPr="00D311FD" w:rsidRDefault="00C03A68" w:rsidP="00C03A68">
      <w:pPr>
        <w:suppressAutoHyphens/>
        <w:autoSpaceDE/>
        <w:autoSpaceDN/>
        <w:adjustRightInd/>
        <w:ind w:right="200"/>
        <w:jc w:val="both"/>
        <w:rPr>
          <w:b/>
          <w:color w:val="000000"/>
          <w:sz w:val="26"/>
          <w:szCs w:val="26"/>
          <w:lang w:eastAsia="ar-SA"/>
        </w:rPr>
      </w:pPr>
      <w:r w:rsidRPr="00D311FD">
        <w:rPr>
          <w:color w:val="000000"/>
          <w:sz w:val="26"/>
          <w:szCs w:val="26"/>
          <w:lang w:eastAsia="ar-SA"/>
        </w:rPr>
        <w:t xml:space="preserve">          </w:t>
      </w:r>
      <w:r w:rsidRPr="00D311FD">
        <w:rPr>
          <w:color w:val="000000"/>
          <w:sz w:val="26"/>
          <w:szCs w:val="26"/>
          <w:lang w:eastAsia="ar-SA"/>
        </w:rPr>
        <w:tab/>
      </w:r>
      <w:r w:rsidRPr="00D311FD">
        <w:rPr>
          <w:b/>
          <w:color w:val="000000"/>
          <w:sz w:val="26"/>
          <w:szCs w:val="26"/>
          <w:lang w:eastAsia="ar-SA"/>
        </w:rPr>
        <w:t>«СТОРОНА 1»                                                           «СТОРОНА 2»</w:t>
      </w:r>
    </w:p>
    <w:p w:rsidR="00C03A68" w:rsidRPr="00EA145A" w:rsidRDefault="00C03A68" w:rsidP="00C03A68">
      <w:pPr>
        <w:suppressAutoHyphens/>
        <w:autoSpaceDE/>
        <w:autoSpaceDN/>
        <w:adjustRightInd/>
        <w:ind w:right="200"/>
        <w:jc w:val="both"/>
        <w:rPr>
          <w:b/>
          <w:color w:val="000000"/>
          <w:sz w:val="26"/>
          <w:szCs w:val="26"/>
          <w:lang w:eastAsia="ar-SA"/>
        </w:rPr>
      </w:pPr>
    </w:p>
    <w:p w:rsidR="00C03A68" w:rsidRPr="00D311FD" w:rsidRDefault="00C03A68" w:rsidP="00C03A68">
      <w:pPr>
        <w:suppressAutoHyphens/>
        <w:autoSpaceDE/>
        <w:autoSpaceDN/>
        <w:adjustRightInd/>
        <w:ind w:right="200"/>
        <w:rPr>
          <w:b/>
          <w:color w:val="000000"/>
          <w:sz w:val="26"/>
          <w:szCs w:val="26"/>
          <w:lang w:eastAsia="ar-SA"/>
        </w:rPr>
      </w:pPr>
      <w:r w:rsidRPr="00D311FD">
        <w:rPr>
          <w:b/>
          <w:color w:val="000000"/>
          <w:sz w:val="26"/>
          <w:szCs w:val="26"/>
          <w:lang w:eastAsia="ar-SA"/>
        </w:rPr>
        <w:t>__________________/______________              ________________/_________________</w:t>
      </w:r>
    </w:p>
    <w:p w:rsidR="00C03A68" w:rsidRPr="00EA145A" w:rsidRDefault="00C03A68" w:rsidP="00C03A68">
      <w:pPr>
        <w:suppressAutoHyphens/>
        <w:autoSpaceDE/>
        <w:autoSpaceDN/>
        <w:adjustRightInd/>
        <w:ind w:right="200"/>
        <w:rPr>
          <w:color w:val="000000"/>
          <w:sz w:val="26"/>
          <w:szCs w:val="26"/>
          <w:lang w:eastAsia="ar-SA"/>
        </w:rPr>
      </w:pPr>
      <w:r w:rsidRPr="00EA145A">
        <w:rPr>
          <w:color w:val="000000"/>
          <w:sz w:val="26"/>
          <w:szCs w:val="26"/>
          <w:lang w:eastAsia="ar-SA"/>
        </w:rPr>
        <w:t xml:space="preserve">      </w:t>
      </w:r>
      <w:proofErr w:type="spellStart"/>
      <w:r w:rsidRPr="00EA145A">
        <w:rPr>
          <w:color w:val="000000"/>
          <w:sz w:val="26"/>
          <w:szCs w:val="26"/>
          <w:lang w:eastAsia="ar-SA"/>
        </w:rPr>
        <w:t>м.п</w:t>
      </w:r>
      <w:proofErr w:type="spellEnd"/>
      <w:r w:rsidRPr="00EA145A">
        <w:rPr>
          <w:color w:val="000000"/>
          <w:sz w:val="26"/>
          <w:szCs w:val="26"/>
          <w:lang w:eastAsia="ar-SA"/>
        </w:rPr>
        <w:t xml:space="preserve">.                                                                                        </w:t>
      </w:r>
      <w:proofErr w:type="spellStart"/>
      <w:r w:rsidRPr="00EA145A">
        <w:rPr>
          <w:color w:val="000000"/>
          <w:sz w:val="26"/>
          <w:szCs w:val="26"/>
          <w:lang w:eastAsia="ar-SA"/>
        </w:rPr>
        <w:t>м.п</w:t>
      </w:r>
      <w:proofErr w:type="spellEnd"/>
      <w:r w:rsidRPr="00EA145A">
        <w:rPr>
          <w:color w:val="000000"/>
          <w:sz w:val="26"/>
          <w:szCs w:val="26"/>
          <w:lang w:eastAsia="ar-SA"/>
        </w:rPr>
        <w:t>.</w:t>
      </w:r>
    </w:p>
    <w:p w:rsidR="00C03A68" w:rsidRPr="008B562C" w:rsidRDefault="00C03A68" w:rsidP="00C03A68">
      <w:pPr>
        <w:widowControl/>
        <w:autoSpaceDE/>
        <w:autoSpaceDN/>
        <w:adjustRightInd/>
        <w:rPr>
          <w:sz w:val="24"/>
          <w:szCs w:val="24"/>
        </w:rPr>
        <w:sectPr w:rsidR="00C03A68" w:rsidRPr="008B562C" w:rsidSect="00E67043">
          <w:headerReference w:type="even" r:id="rId10"/>
          <w:headerReference w:type="default" r:id="rId11"/>
          <w:headerReference w:type="first" r:id="rId12"/>
          <w:pgSz w:w="11906" w:h="16838" w:code="9"/>
          <w:pgMar w:top="1134" w:right="737" w:bottom="1134" w:left="1418" w:header="567" w:footer="567" w:gutter="0"/>
          <w:cols w:space="708"/>
          <w:titlePg/>
          <w:docGrid w:linePitch="360"/>
        </w:sectPr>
      </w:pPr>
    </w:p>
    <w:p w:rsidR="00C03A68" w:rsidRDefault="00C03A68" w:rsidP="00C03A68">
      <w:pPr>
        <w:widowControl/>
        <w:autoSpaceDE/>
        <w:autoSpaceDN/>
        <w:adjustRightInd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2A0991F" wp14:editId="661EFC59">
            <wp:extent cx="8976995" cy="578040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995" cy="578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68" w:rsidRDefault="00C03A68" w:rsidP="00C03A68">
      <w:pPr>
        <w:widowControl/>
        <w:autoSpaceDE/>
        <w:autoSpaceDN/>
        <w:adjustRightInd/>
        <w:rPr>
          <w:sz w:val="24"/>
          <w:szCs w:val="24"/>
        </w:rPr>
      </w:pPr>
    </w:p>
    <w:p w:rsidR="00C03A68" w:rsidRPr="008B562C" w:rsidRDefault="00C03A68" w:rsidP="00C03A68">
      <w:pPr>
        <w:widowControl/>
        <w:autoSpaceDE/>
        <w:autoSpaceDN/>
        <w:adjustRightInd/>
        <w:rPr>
          <w:sz w:val="24"/>
          <w:szCs w:val="24"/>
        </w:rPr>
        <w:sectPr w:rsidR="00C03A68" w:rsidRPr="008B562C" w:rsidSect="00D108C8">
          <w:pgSz w:w="16838" w:h="11906" w:orient="landscape" w:code="9"/>
          <w:pgMar w:top="1418" w:right="1134" w:bottom="737" w:left="1560" w:header="567" w:footer="567" w:gutter="0"/>
          <w:pgNumType w:start="37"/>
          <w:cols w:space="708"/>
          <w:titlePg/>
          <w:docGrid w:linePitch="360"/>
        </w:sectPr>
      </w:pPr>
    </w:p>
    <w:p w:rsidR="00C03A68" w:rsidRPr="005535D6" w:rsidRDefault="00C03A68" w:rsidP="00C03A68">
      <w:pPr>
        <w:widowControl/>
        <w:tabs>
          <w:tab w:val="left" w:pos="1080"/>
        </w:tabs>
        <w:adjustRightInd/>
        <w:ind w:left="5670" w:right="21"/>
        <w:jc w:val="both"/>
        <w:rPr>
          <w:snapToGrid w:val="0"/>
          <w:sz w:val="24"/>
          <w:szCs w:val="24"/>
        </w:rPr>
      </w:pPr>
      <w:r w:rsidRPr="005535D6">
        <w:rPr>
          <w:snapToGrid w:val="0"/>
          <w:sz w:val="24"/>
          <w:szCs w:val="24"/>
        </w:rPr>
        <w:lastRenderedPageBreak/>
        <w:t xml:space="preserve">Приложение 2 к </w:t>
      </w:r>
      <w:r>
        <w:rPr>
          <w:snapToGrid w:val="0"/>
          <w:sz w:val="24"/>
          <w:szCs w:val="24"/>
        </w:rPr>
        <w:t>д</w:t>
      </w:r>
      <w:r w:rsidRPr="005535D6">
        <w:rPr>
          <w:snapToGrid w:val="0"/>
          <w:sz w:val="24"/>
          <w:szCs w:val="24"/>
        </w:rPr>
        <w:t>оговору</w:t>
      </w:r>
    </w:p>
    <w:p w:rsidR="00C03A68" w:rsidRPr="005535D6" w:rsidRDefault="00C03A68" w:rsidP="00C03A68">
      <w:pPr>
        <w:widowControl/>
        <w:tabs>
          <w:tab w:val="left" w:pos="1080"/>
          <w:tab w:val="left" w:pos="6521"/>
        </w:tabs>
        <w:adjustRightInd/>
        <w:ind w:left="5670" w:right="21"/>
        <w:jc w:val="both"/>
        <w:rPr>
          <w:snapToGrid w:val="0"/>
          <w:sz w:val="24"/>
          <w:szCs w:val="24"/>
        </w:rPr>
      </w:pPr>
      <w:r w:rsidRPr="005535D6"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</w:rPr>
        <w:t xml:space="preserve">_____________ </w:t>
      </w:r>
      <w:r w:rsidRPr="005535D6">
        <w:rPr>
          <w:snapToGrid w:val="0"/>
          <w:sz w:val="24"/>
          <w:szCs w:val="24"/>
        </w:rPr>
        <w:t>№</w:t>
      </w:r>
      <w:r>
        <w:rPr>
          <w:snapToGrid w:val="0"/>
          <w:sz w:val="24"/>
          <w:szCs w:val="24"/>
        </w:rPr>
        <w:t>____________</w:t>
      </w:r>
    </w:p>
    <w:p w:rsidR="00C03A68" w:rsidRPr="00952CAD" w:rsidRDefault="00C03A68" w:rsidP="00C03A68">
      <w:pPr>
        <w:widowControl/>
        <w:tabs>
          <w:tab w:val="left" w:pos="1080"/>
        </w:tabs>
        <w:adjustRightInd/>
        <w:ind w:left="5670" w:right="21"/>
        <w:rPr>
          <w:snapToGrid w:val="0"/>
          <w:sz w:val="26"/>
          <w:szCs w:val="26"/>
        </w:rPr>
      </w:pP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center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АКТ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center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об осуществлении технологического присоединения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nobr"/>
          <w:color w:val="000000"/>
          <w:sz w:val="26"/>
          <w:szCs w:val="26"/>
        </w:rPr>
        <w:t> 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1" w:name="dst1935"/>
      <w:bookmarkEnd w:id="1"/>
      <w:r w:rsidRPr="00236E8B">
        <w:rPr>
          <w:rStyle w:val="blk"/>
          <w:color w:val="000000"/>
          <w:sz w:val="26"/>
          <w:szCs w:val="26"/>
        </w:rPr>
        <w:t xml:space="preserve">N ______                             </w:t>
      </w:r>
      <w:r>
        <w:rPr>
          <w:rStyle w:val="blk"/>
          <w:color w:val="000000"/>
          <w:sz w:val="26"/>
          <w:szCs w:val="26"/>
        </w:rPr>
        <w:t xml:space="preserve">                                         </w:t>
      </w:r>
      <w:r w:rsidRPr="00236E8B">
        <w:rPr>
          <w:rStyle w:val="blk"/>
          <w:color w:val="000000"/>
          <w:sz w:val="26"/>
          <w:szCs w:val="26"/>
        </w:rPr>
        <w:t xml:space="preserve">           от "__" ___________ 20__ г.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nobr"/>
          <w:color w:val="000000"/>
          <w:sz w:val="26"/>
          <w:szCs w:val="26"/>
        </w:rPr>
        <w:t> 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2" w:name="dst1936"/>
      <w:bookmarkEnd w:id="2"/>
      <w:r w:rsidRPr="00236E8B">
        <w:rPr>
          <w:rStyle w:val="blk"/>
          <w:color w:val="000000"/>
          <w:sz w:val="26"/>
          <w:szCs w:val="26"/>
        </w:rPr>
        <w:t>Настоящий акт составлен __</w:t>
      </w:r>
      <w:r>
        <w:rPr>
          <w:rStyle w:val="blk"/>
          <w:color w:val="000000"/>
          <w:sz w:val="26"/>
          <w:szCs w:val="26"/>
        </w:rPr>
        <w:t>__________________________</w:t>
      </w:r>
      <w:r w:rsidRPr="00236E8B">
        <w:rPr>
          <w:rStyle w:val="blk"/>
          <w:color w:val="000000"/>
          <w:sz w:val="26"/>
          <w:szCs w:val="26"/>
        </w:rPr>
        <w:t>_______________</w:t>
      </w:r>
      <w:r>
        <w:rPr>
          <w:rStyle w:val="blk"/>
          <w:color w:val="000000"/>
          <w:sz w:val="26"/>
          <w:szCs w:val="26"/>
        </w:rPr>
        <w:t xml:space="preserve"> </w:t>
      </w:r>
      <w:r w:rsidRPr="00236E8B">
        <w:rPr>
          <w:rStyle w:val="blk"/>
          <w:color w:val="000000"/>
          <w:sz w:val="26"/>
          <w:szCs w:val="26"/>
        </w:rPr>
        <w:t>_______________________</w:t>
      </w:r>
      <w:r>
        <w:rPr>
          <w:rStyle w:val="blk"/>
          <w:color w:val="000000"/>
          <w:sz w:val="26"/>
          <w:szCs w:val="26"/>
        </w:rPr>
        <w:t>____________________________________</w:t>
      </w:r>
      <w:r w:rsidRPr="00236E8B">
        <w:rPr>
          <w:rStyle w:val="blk"/>
          <w:color w:val="000000"/>
          <w:sz w:val="26"/>
          <w:szCs w:val="26"/>
        </w:rPr>
        <w:t>__________,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                            (полное наименование сетевой организации)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именуемым (именуемой) в дальнейшем сетевой организацией, в лице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__________________________________________</w:t>
      </w:r>
      <w:r>
        <w:rPr>
          <w:rStyle w:val="blk"/>
          <w:color w:val="000000"/>
          <w:sz w:val="26"/>
          <w:szCs w:val="26"/>
        </w:rPr>
        <w:t>_____________________________</w:t>
      </w:r>
      <w:r w:rsidRPr="00236E8B">
        <w:rPr>
          <w:rStyle w:val="blk"/>
          <w:color w:val="000000"/>
          <w:sz w:val="26"/>
          <w:szCs w:val="26"/>
        </w:rPr>
        <w:t>,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             (</w:t>
      </w:r>
      <w:proofErr w:type="spellStart"/>
      <w:r w:rsidRPr="00236E8B">
        <w:rPr>
          <w:rStyle w:val="blk"/>
          <w:color w:val="000000"/>
          <w:sz w:val="26"/>
          <w:szCs w:val="26"/>
        </w:rPr>
        <w:t>ф.и.о.</w:t>
      </w:r>
      <w:proofErr w:type="spellEnd"/>
      <w:r w:rsidRPr="00236E8B">
        <w:rPr>
          <w:rStyle w:val="blk"/>
          <w:color w:val="000000"/>
          <w:sz w:val="26"/>
          <w:szCs w:val="26"/>
        </w:rPr>
        <w:t xml:space="preserve"> лица - представителя сетевой организации)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действующего на основании ________________________________________, с одной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                          (устава, доверенности, иных документов)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стороны, и _________________________________________</w:t>
      </w:r>
      <w:r>
        <w:rPr>
          <w:rStyle w:val="blk"/>
          <w:color w:val="000000"/>
          <w:sz w:val="26"/>
          <w:szCs w:val="26"/>
        </w:rPr>
        <w:t xml:space="preserve"> </w:t>
      </w:r>
      <w:r w:rsidRPr="00236E8B">
        <w:rPr>
          <w:rStyle w:val="blk"/>
          <w:color w:val="000000"/>
          <w:sz w:val="26"/>
          <w:szCs w:val="26"/>
        </w:rPr>
        <w:t>___________________</w:t>
      </w:r>
      <w:r>
        <w:rPr>
          <w:rStyle w:val="blk"/>
          <w:color w:val="000000"/>
          <w:sz w:val="26"/>
          <w:szCs w:val="26"/>
        </w:rPr>
        <w:t>_______________________________________________</w:t>
      </w:r>
      <w:r w:rsidRPr="00236E8B">
        <w:rPr>
          <w:rStyle w:val="blk"/>
          <w:color w:val="000000"/>
          <w:sz w:val="26"/>
          <w:szCs w:val="26"/>
        </w:rPr>
        <w:t>___,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                 (полное наименование заявителя - юридического лица,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                         </w:t>
      </w:r>
      <w:proofErr w:type="spellStart"/>
      <w:r w:rsidRPr="00236E8B">
        <w:rPr>
          <w:rStyle w:val="blk"/>
          <w:color w:val="000000"/>
          <w:sz w:val="26"/>
          <w:szCs w:val="26"/>
        </w:rPr>
        <w:t>ф.и.о.</w:t>
      </w:r>
      <w:proofErr w:type="spellEnd"/>
      <w:r w:rsidRPr="00236E8B">
        <w:rPr>
          <w:rStyle w:val="blk"/>
          <w:color w:val="000000"/>
          <w:sz w:val="26"/>
          <w:szCs w:val="26"/>
        </w:rPr>
        <w:t xml:space="preserve"> заявителя - физического лица)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именуемым (именуемой) в дальнейшем заявителем, в лице _____________________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__________________________________________</w:t>
      </w:r>
      <w:r>
        <w:rPr>
          <w:rStyle w:val="blk"/>
          <w:color w:val="000000"/>
          <w:sz w:val="26"/>
          <w:szCs w:val="26"/>
        </w:rPr>
        <w:t>_____________________________</w:t>
      </w:r>
      <w:r w:rsidRPr="00236E8B">
        <w:rPr>
          <w:rStyle w:val="blk"/>
          <w:color w:val="000000"/>
          <w:sz w:val="26"/>
          <w:szCs w:val="26"/>
        </w:rPr>
        <w:t>,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                  (</w:t>
      </w:r>
      <w:proofErr w:type="spellStart"/>
      <w:r w:rsidRPr="00236E8B">
        <w:rPr>
          <w:rStyle w:val="blk"/>
          <w:color w:val="000000"/>
          <w:sz w:val="26"/>
          <w:szCs w:val="26"/>
        </w:rPr>
        <w:t>ф.и.о.</w:t>
      </w:r>
      <w:proofErr w:type="spellEnd"/>
      <w:r w:rsidRPr="00236E8B">
        <w:rPr>
          <w:rStyle w:val="blk"/>
          <w:color w:val="000000"/>
          <w:sz w:val="26"/>
          <w:szCs w:val="26"/>
        </w:rPr>
        <w:t xml:space="preserve"> лица - представителя заявителя)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действующего на основании ______________________________</w:t>
      </w:r>
      <w:r>
        <w:rPr>
          <w:rStyle w:val="blk"/>
          <w:color w:val="000000"/>
          <w:sz w:val="26"/>
          <w:szCs w:val="26"/>
        </w:rPr>
        <w:t xml:space="preserve"> _________________________________</w:t>
      </w:r>
      <w:r w:rsidRPr="00236E8B">
        <w:rPr>
          <w:rStyle w:val="blk"/>
          <w:color w:val="000000"/>
          <w:sz w:val="26"/>
          <w:szCs w:val="26"/>
        </w:rPr>
        <w:t>__________________,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                               (устава, доверенности, иных документов)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с другой стороны, в дальнейшем именуемыми  сторонами.  Стороны  оформили  и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подписали настоящий акт о нижеследующем.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3" w:name="dst1937"/>
      <w:bookmarkEnd w:id="3"/>
      <w:r w:rsidRPr="00236E8B">
        <w:rPr>
          <w:rStyle w:val="blk"/>
          <w:color w:val="000000"/>
          <w:sz w:val="26"/>
          <w:szCs w:val="26"/>
        </w:rPr>
        <w:t xml:space="preserve">    1. Сетевая организация оказала  заявителю  услугу  </w:t>
      </w:r>
      <w:proofErr w:type="gramStart"/>
      <w:r w:rsidRPr="00236E8B">
        <w:rPr>
          <w:rStyle w:val="blk"/>
          <w:color w:val="000000"/>
          <w:sz w:val="26"/>
          <w:szCs w:val="26"/>
        </w:rPr>
        <w:t>по</w:t>
      </w:r>
      <w:proofErr w:type="gramEnd"/>
      <w:r w:rsidRPr="00236E8B">
        <w:rPr>
          <w:rStyle w:val="blk"/>
          <w:color w:val="000000"/>
          <w:sz w:val="26"/>
          <w:szCs w:val="26"/>
        </w:rPr>
        <w:t xml:space="preserve">  технологическому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присоединению   объектов  электроэнергетики  (энергопринимающих  устройств)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заявителя  в  соответствии  с  мероприятиями  по  договору об осуществлении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технологического  присоединения  от  _______ N ___ в полном объеме на сумму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_______  (____)  рублей  __  копеек,  в  том числе _________ (прописью) НДС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________ (____) рублей __ копеек (прописью). </w:t>
      </w:r>
      <w:hyperlink r:id="rId14" w:anchor="dst1976" w:history="1">
        <w:r w:rsidRPr="00236E8B">
          <w:rPr>
            <w:rStyle w:val="blk"/>
            <w:color w:val="666699"/>
            <w:sz w:val="26"/>
            <w:szCs w:val="26"/>
          </w:rPr>
          <w:t>&lt;1&gt;</w:t>
        </w:r>
      </w:hyperlink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4" w:name="dst1938"/>
      <w:bookmarkEnd w:id="4"/>
      <w:r w:rsidRPr="00236E8B">
        <w:rPr>
          <w:rStyle w:val="blk"/>
          <w:color w:val="000000"/>
          <w:sz w:val="26"/>
          <w:szCs w:val="26"/>
        </w:rPr>
        <w:t xml:space="preserve">    Мероприятия   по   технологическому  присоединению  выполнены  согласно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техническим условиям от _______ N ___.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5" w:name="dst1939"/>
      <w:bookmarkEnd w:id="5"/>
      <w:r w:rsidRPr="00236E8B">
        <w:rPr>
          <w:rStyle w:val="blk"/>
          <w:color w:val="000000"/>
          <w:sz w:val="26"/>
          <w:szCs w:val="26"/>
        </w:rPr>
        <w:t xml:space="preserve">    Объекты   электроэнергетики   (энергопринимающие   устройства)   сторон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находятся по адресу: ________________.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6" w:name="dst1940"/>
      <w:bookmarkEnd w:id="6"/>
      <w:r w:rsidRPr="00236E8B">
        <w:rPr>
          <w:rStyle w:val="blk"/>
          <w:color w:val="000000"/>
          <w:sz w:val="26"/>
          <w:szCs w:val="26"/>
        </w:rPr>
        <w:t xml:space="preserve">    Акт о выполнении технических условий от ___________________ N ________.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7" w:name="dst1941"/>
      <w:bookmarkEnd w:id="7"/>
      <w:r w:rsidRPr="00236E8B">
        <w:rPr>
          <w:rStyle w:val="blk"/>
          <w:color w:val="000000"/>
          <w:sz w:val="26"/>
          <w:szCs w:val="26"/>
        </w:rPr>
        <w:t xml:space="preserve">    Дата  фактического  присоединения  ____________,  акт  об осуществлении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технологического присоединения от _________ N _____. 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8" w:name="dst1942"/>
      <w:bookmarkEnd w:id="8"/>
      <w:r w:rsidRPr="00236E8B">
        <w:rPr>
          <w:rStyle w:val="blk"/>
          <w:color w:val="000000"/>
          <w:sz w:val="26"/>
          <w:szCs w:val="26"/>
        </w:rPr>
        <w:t xml:space="preserve">    Характеристики присоединения: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9" w:name="dst1943"/>
      <w:bookmarkEnd w:id="9"/>
      <w:r w:rsidRPr="00236E8B">
        <w:rPr>
          <w:rStyle w:val="blk"/>
          <w:color w:val="000000"/>
          <w:sz w:val="26"/>
          <w:szCs w:val="26"/>
        </w:rPr>
        <w:t xml:space="preserve">    максимальная мощность (всего) ______ кВт, в том числе: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10" w:name="dst1944"/>
      <w:bookmarkEnd w:id="10"/>
      <w:r w:rsidRPr="00236E8B">
        <w:rPr>
          <w:rStyle w:val="blk"/>
          <w:color w:val="000000"/>
          <w:sz w:val="26"/>
          <w:szCs w:val="26"/>
        </w:rPr>
        <w:t xml:space="preserve">    </w:t>
      </w:r>
      <w:proofErr w:type="gramStart"/>
      <w:r w:rsidRPr="00236E8B">
        <w:rPr>
          <w:rStyle w:val="blk"/>
          <w:color w:val="000000"/>
          <w:sz w:val="26"/>
          <w:szCs w:val="26"/>
        </w:rPr>
        <w:t>максимальная  мощность  (без  учета ранее присоединенной (существующей)</w:t>
      </w:r>
      <w:proofErr w:type="gramEnd"/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максимальной мощности) ____ кВт;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11" w:name="dst1945"/>
      <w:bookmarkEnd w:id="11"/>
      <w:r w:rsidRPr="00236E8B">
        <w:rPr>
          <w:rStyle w:val="blk"/>
          <w:color w:val="000000"/>
          <w:sz w:val="26"/>
          <w:szCs w:val="26"/>
        </w:rPr>
        <w:t xml:space="preserve">    ранее присоединенная максимальная мощность ______ кВт; 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12" w:name="dst1946"/>
      <w:bookmarkEnd w:id="12"/>
      <w:r w:rsidRPr="00236E8B">
        <w:rPr>
          <w:rStyle w:val="blk"/>
          <w:color w:val="000000"/>
          <w:sz w:val="26"/>
          <w:szCs w:val="26"/>
        </w:rPr>
        <w:t xml:space="preserve">    совокупная величина номинальной мощности присоединенных к электрической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сети трансформаторов _____ </w:t>
      </w:r>
      <w:proofErr w:type="spellStart"/>
      <w:r w:rsidRPr="00236E8B">
        <w:rPr>
          <w:rStyle w:val="blk"/>
          <w:color w:val="000000"/>
          <w:sz w:val="26"/>
          <w:szCs w:val="26"/>
        </w:rPr>
        <w:t>кВА</w:t>
      </w:r>
      <w:proofErr w:type="spellEnd"/>
      <w:r w:rsidRPr="00236E8B">
        <w:rPr>
          <w:rStyle w:val="blk"/>
          <w:color w:val="000000"/>
          <w:sz w:val="26"/>
          <w:szCs w:val="26"/>
        </w:rPr>
        <w:t>.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13" w:name="dst1947"/>
      <w:bookmarkEnd w:id="13"/>
      <w:r w:rsidRPr="00236E8B">
        <w:rPr>
          <w:rStyle w:val="blk"/>
          <w:color w:val="000000"/>
          <w:sz w:val="26"/>
          <w:szCs w:val="26"/>
        </w:rPr>
        <w:t xml:space="preserve">    Категория надежности электроснабжения: _________________ кВт;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lastRenderedPageBreak/>
        <w:t xml:space="preserve">                                           _________________ кВт;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                                           _________________ кВт.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14" w:name="dst1948"/>
      <w:bookmarkEnd w:id="14"/>
      <w:r w:rsidRPr="00236E8B">
        <w:rPr>
          <w:rStyle w:val="blk"/>
          <w:color w:val="000000"/>
          <w:sz w:val="26"/>
          <w:szCs w:val="26"/>
        </w:rPr>
        <w:t xml:space="preserve">    2. Перечень точек присоединения:</w:t>
      </w:r>
    </w:p>
    <w:p w:rsidR="00D108C8" w:rsidRPr="00236E8B" w:rsidRDefault="00D108C8" w:rsidP="00D108C8">
      <w:pPr>
        <w:spacing w:line="288" w:lineRule="auto"/>
        <w:jc w:val="both"/>
        <w:rPr>
          <w:sz w:val="26"/>
          <w:szCs w:val="26"/>
        </w:rPr>
      </w:pPr>
      <w:r w:rsidRPr="00236E8B">
        <w:rPr>
          <w:rStyle w:val="nobr"/>
          <w:sz w:val="26"/>
          <w:szCs w:val="26"/>
        </w:rPr>
        <w:t> </w:t>
      </w:r>
    </w:p>
    <w:tbl>
      <w:tblPr>
        <w:tblW w:w="90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"/>
        <w:gridCol w:w="1072"/>
        <w:gridCol w:w="1664"/>
        <w:gridCol w:w="1319"/>
        <w:gridCol w:w="1603"/>
        <w:gridCol w:w="1913"/>
        <w:gridCol w:w="1570"/>
      </w:tblGrid>
      <w:tr w:rsidR="00D108C8" w:rsidRPr="00236E8B" w:rsidTr="00D108C8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bookmarkStart w:id="15" w:name="dst1949"/>
            <w:bookmarkEnd w:id="15"/>
            <w:r w:rsidRPr="00236E8B">
              <w:rPr>
                <w:rStyle w:val="blk"/>
                <w:color w:val="333333"/>
                <w:sz w:val="26"/>
                <w:szCs w:val="26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bookmarkStart w:id="16" w:name="dst1950"/>
            <w:bookmarkEnd w:id="16"/>
            <w:r w:rsidRPr="00236E8B">
              <w:rPr>
                <w:rStyle w:val="blk"/>
                <w:color w:val="333333"/>
                <w:sz w:val="26"/>
                <w:szCs w:val="26"/>
              </w:rPr>
              <w:t>Источник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bookmarkStart w:id="17" w:name="dst1951"/>
            <w:bookmarkEnd w:id="17"/>
            <w:r w:rsidRPr="00236E8B">
              <w:rPr>
                <w:rStyle w:val="blk"/>
                <w:color w:val="333333"/>
                <w:sz w:val="26"/>
                <w:szCs w:val="26"/>
              </w:rPr>
              <w:t>Описание точки присоединения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bookmarkStart w:id="18" w:name="dst1952"/>
            <w:bookmarkEnd w:id="18"/>
            <w:r w:rsidRPr="00236E8B">
              <w:rPr>
                <w:rStyle w:val="blk"/>
                <w:color w:val="333333"/>
                <w:sz w:val="26"/>
                <w:szCs w:val="26"/>
              </w:rPr>
              <w:t>Уровень напряжения (</w:t>
            </w:r>
            <w:proofErr w:type="spellStart"/>
            <w:r w:rsidRPr="00236E8B">
              <w:rPr>
                <w:rStyle w:val="blk"/>
                <w:color w:val="333333"/>
                <w:sz w:val="26"/>
                <w:szCs w:val="26"/>
              </w:rPr>
              <w:t>кВ</w:t>
            </w:r>
            <w:proofErr w:type="spellEnd"/>
            <w:r w:rsidRPr="00236E8B">
              <w:rPr>
                <w:rStyle w:val="blk"/>
                <w:color w:val="333333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bookmarkStart w:id="19" w:name="dst1953"/>
            <w:bookmarkEnd w:id="19"/>
            <w:r w:rsidRPr="00236E8B">
              <w:rPr>
                <w:rStyle w:val="blk"/>
                <w:color w:val="333333"/>
                <w:sz w:val="26"/>
                <w:szCs w:val="26"/>
              </w:rPr>
              <w:t>Максимальная мощность (кВт)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bookmarkStart w:id="20" w:name="dst1954"/>
            <w:bookmarkEnd w:id="20"/>
            <w:r w:rsidRPr="00236E8B">
              <w:rPr>
                <w:rStyle w:val="blk"/>
                <w:color w:val="333333"/>
                <w:sz w:val="26"/>
                <w:szCs w:val="26"/>
              </w:rPr>
              <w:t>Величина номинальной мощности присоединенных трансформаторов (</w:t>
            </w:r>
            <w:proofErr w:type="spellStart"/>
            <w:r w:rsidRPr="00236E8B">
              <w:rPr>
                <w:rStyle w:val="blk"/>
                <w:color w:val="333333"/>
                <w:sz w:val="26"/>
                <w:szCs w:val="26"/>
              </w:rPr>
              <w:t>кВА</w:t>
            </w:r>
            <w:proofErr w:type="spellEnd"/>
            <w:r w:rsidRPr="00236E8B">
              <w:rPr>
                <w:rStyle w:val="blk"/>
                <w:color w:val="333333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bookmarkStart w:id="21" w:name="dst1955"/>
            <w:bookmarkEnd w:id="21"/>
            <w:r w:rsidRPr="00236E8B">
              <w:rPr>
                <w:rStyle w:val="blk"/>
                <w:color w:val="333333"/>
                <w:sz w:val="26"/>
                <w:szCs w:val="26"/>
              </w:rPr>
              <w:t>Предельное значение коэффициента реактивной мощности (</w:t>
            </w:r>
            <w:proofErr w:type="spellStart"/>
            <w:r w:rsidRPr="00236E8B">
              <w:rPr>
                <w:rStyle w:val="blk"/>
                <w:color w:val="333333"/>
                <w:sz w:val="26"/>
                <w:szCs w:val="26"/>
              </w:rPr>
              <w:t>tg</w:t>
            </w:r>
            <w:proofErr w:type="spellEnd"/>
            <w:r w:rsidRPr="00236E8B">
              <w:rPr>
                <w:rStyle w:val="blk"/>
                <w:color w:val="333333"/>
                <w:sz w:val="26"/>
                <w:szCs w:val="26"/>
              </w:rPr>
              <w:t xml:space="preserve"> </w:t>
            </w:r>
            <w:r w:rsidRPr="00236E8B"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 wp14:anchorId="4DC3C41E" wp14:editId="6A477EF3">
                  <wp:extent cx="180975" cy="209550"/>
                  <wp:effectExtent l="0" t="0" r="9525" b="0"/>
                  <wp:docPr id="2" name="Рисунок 2" descr="Рисунок 32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 32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E8B">
              <w:rPr>
                <w:rStyle w:val="blk"/>
                <w:color w:val="333333"/>
                <w:sz w:val="26"/>
                <w:szCs w:val="26"/>
              </w:rPr>
              <w:t>)</w:t>
            </w:r>
          </w:p>
        </w:tc>
      </w:tr>
      <w:tr w:rsidR="00D108C8" w:rsidRPr="00236E8B" w:rsidTr="00D108C8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</w:tr>
      <w:tr w:rsidR="00D108C8" w:rsidRPr="00236E8B" w:rsidTr="00D108C8"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bookmarkStart w:id="22" w:name="dst1956"/>
            <w:bookmarkEnd w:id="22"/>
            <w:r w:rsidRPr="00236E8B">
              <w:rPr>
                <w:rStyle w:val="blk"/>
                <w:color w:val="333333"/>
                <w:sz w:val="26"/>
                <w:szCs w:val="26"/>
              </w:rPr>
              <w:t>В том числе опосредованно присоединенные</w:t>
            </w:r>
          </w:p>
        </w:tc>
      </w:tr>
      <w:tr w:rsidR="00D108C8" w:rsidRPr="00236E8B" w:rsidTr="00D108C8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</w:tr>
    </w:tbl>
    <w:p w:rsidR="00D108C8" w:rsidRPr="00236E8B" w:rsidRDefault="00D108C8" w:rsidP="00D108C8">
      <w:pPr>
        <w:spacing w:line="288" w:lineRule="auto"/>
        <w:jc w:val="both"/>
        <w:rPr>
          <w:sz w:val="26"/>
          <w:szCs w:val="26"/>
        </w:rPr>
      </w:pPr>
      <w:r w:rsidRPr="00236E8B">
        <w:rPr>
          <w:rStyle w:val="nobr"/>
          <w:sz w:val="26"/>
          <w:szCs w:val="26"/>
        </w:rPr>
        <w:t> 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23" w:name="dst1957"/>
      <w:bookmarkEnd w:id="23"/>
      <w:r w:rsidRPr="00236E8B">
        <w:rPr>
          <w:rStyle w:val="blk"/>
          <w:color w:val="000000"/>
          <w:sz w:val="26"/>
          <w:szCs w:val="26"/>
        </w:rPr>
        <w:t xml:space="preserve">    Границы    балансовой    принадлежности    объектов   электроэнергетики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(энергопринимающих устройств) и эксплуатационной ответственности сторон:</w:t>
      </w:r>
    </w:p>
    <w:p w:rsidR="00D108C8" w:rsidRPr="00236E8B" w:rsidRDefault="00D108C8" w:rsidP="00D108C8">
      <w:pPr>
        <w:spacing w:line="288" w:lineRule="auto"/>
        <w:jc w:val="both"/>
        <w:rPr>
          <w:sz w:val="26"/>
          <w:szCs w:val="26"/>
        </w:rPr>
      </w:pPr>
      <w:r w:rsidRPr="00236E8B">
        <w:rPr>
          <w:rStyle w:val="nobr"/>
          <w:sz w:val="26"/>
          <w:szCs w:val="26"/>
        </w:rPr>
        <w:t> </w:t>
      </w:r>
    </w:p>
    <w:tbl>
      <w:tblPr>
        <w:tblW w:w="89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9"/>
        <w:gridCol w:w="3511"/>
      </w:tblGrid>
      <w:tr w:rsidR="00D108C8" w:rsidRPr="00236E8B" w:rsidTr="00D108C8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bookmarkStart w:id="24" w:name="dst1958"/>
            <w:bookmarkEnd w:id="24"/>
            <w:r w:rsidRPr="00236E8B">
              <w:rPr>
                <w:rStyle w:val="blk"/>
                <w:color w:val="333333"/>
                <w:sz w:val="26"/>
                <w:szCs w:val="26"/>
              </w:rP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bookmarkStart w:id="25" w:name="dst1959"/>
            <w:bookmarkEnd w:id="25"/>
            <w:r w:rsidRPr="00236E8B">
              <w:rPr>
                <w:rStyle w:val="blk"/>
                <w:color w:val="333333"/>
                <w:sz w:val="26"/>
                <w:szCs w:val="26"/>
              </w:rPr>
              <w:t>Описание границ эксплуатационной ответственности сторон</w:t>
            </w:r>
          </w:p>
        </w:tc>
      </w:tr>
      <w:tr w:rsidR="00D108C8" w:rsidRPr="00236E8B" w:rsidTr="00D108C8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08C8" w:rsidRPr="00236E8B" w:rsidRDefault="00D108C8" w:rsidP="00D108C8">
            <w:pPr>
              <w:spacing w:line="360" w:lineRule="auto"/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108C8" w:rsidRPr="00236E8B" w:rsidRDefault="00D108C8" w:rsidP="00D108C8">
            <w:pPr>
              <w:spacing w:line="360" w:lineRule="auto"/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</w:tr>
    </w:tbl>
    <w:p w:rsidR="00D108C8" w:rsidRPr="00236E8B" w:rsidRDefault="00D108C8" w:rsidP="00D108C8">
      <w:pPr>
        <w:spacing w:line="288" w:lineRule="auto"/>
        <w:jc w:val="both"/>
        <w:rPr>
          <w:sz w:val="26"/>
          <w:szCs w:val="26"/>
        </w:rPr>
      </w:pPr>
      <w:r w:rsidRPr="00236E8B">
        <w:rPr>
          <w:rStyle w:val="nobr"/>
          <w:sz w:val="26"/>
          <w:szCs w:val="26"/>
        </w:rPr>
        <w:t> 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26" w:name="dst1960"/>
      <w:bookmarkEnd w:id="26"/>
      <w:r w:rsidRPr="00236E8B">
        <w:rPr>
          <w:rStyle w:val="blk"/>
          <w:color w:val="000000"/>
          <w:sz w:val="26"/>
          <w:szCs w:val="26"/>
        </w:rPr>
        <w:t xml:space="preserve">    3.   У   сторон   на   границе   балансовой   принадлежности   объектов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электроэнергетики   (энергопринимающих   устройств)   находятся   следующие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технологически соединенные элементы электрической сети:</w:t>
      </w:r>
    </w:p>
    <w:p w:rsidR="00D108C8" w:rsidRPr="00236E8B" w:rsidRDefault="00D108C8" w:rsidP="00D108C8">
      <w:pPr>
        <w:spacing w:line="288" w:lineRule="auto"/>
        <w:jc w:val="both"/>
        <w:rPr>
          <w:sz w:val="26"/>
          <w:szCs w:val="26"/>
        </w:rPr>
      </w:pPr>
      <w:r w:rsidRPr="00236E8B">
        <w:rPr>
          <w:rStyle w:val="nobr"/>
          <w:sz w:val="26"/>
          <w:szCs w:val="26"/>
        </w:rPr>
        <w:t> </w:t>
      </w:r>
    </w:p>
    <w:tbl>
      <w:tblPr>
        <w:tblW w:w="89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4187"/>
      </w:tblGrid>
      <w:tr w:rsidR="00D108C8" w:rsidRPr="00236E8B" w:rsidTr="00D108C8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bookmarkStart w:id="27" w:name="dst1961"/>
            <w:bookmarkEnd w:id="27"/>
            <w:r w:rsidRPr="00236E8B">
              <w:rPr>
                <w:rStyle w:val="blk"/>
                <w:color w:val="333333"/>
                <w:sz w:val="26"/>
                <w:szCs w:val="26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bookmarkStart w:id="28" w:name="dst1962"/>
            <w:bookmarkEnd w:id="28"/>
            <w:r w:rsidRPr="00236E8B">
              <w:rPr>
                <w:rStyle w:val="blk"/>
                <w:color w:val="333333"/>
                <w:sz w:val="26"/>
                <w:szCs w:val="26"/>
              </w:rPr>
              <w:t>Наименование электроустановки (оборудования) заявителя</w:t>
            </w:r>
          </w:p>
        </w:tc>
      </w:tr>
      <w:tr w:rsidR="00D108C8" w:rsidRPr="00236E8B" w:rsidTr="00D108C8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08C8" w:rsidRPr="00236E8B" w:rsidRDefault="00D108C8" w:rsidP="00D108C8">
            <w:pPr>
              <w:spacing w:line="360" w:lineRule="auto"/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108C8" w:rsidRPr="00236E8B" w:rsidRDefault="00D108C8" w:rsidP="00D108C8">
            <w:pPr>
              <w:spacing w:line="360" w:lineRule="auto"/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</w:tr>
    </w:tbl>
    <w:p w:rsidR="00D108C8" w:rsidRPr="00236E8B" w:rsidRDefault="00D108C8" w:rsidP="00D108C8">
      <w:pPr>
        <w:spacing w:line="288" w:lineRule="auto"/>
        <w:jc w:val="both"/>
        <w:rPr>
          <w:sz w:val="26"/>
          <w:szCs w:val="26"/>
        </w:rPr>
      </w:pPr>
      <w:r w:rsidRPr="00236E8B">
        <w:rPr>
          <w:rStyle w:val="nobr"/>
          <w:sz w:val="26"/>
          <w:szCs w:val="26"/>
        </w:rPr>
        <w:t> 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29" w:name="dst1963"/>
      <w:bookmarkEnd w:id="29"/>
      <w:r w:rsidRPr="00236E8B">
        <w:rPr>
          <w:rStyle w:val="blk"/>
          <w:color w:val="000000"/>
          <w:sz w:val="26"/>
          <w:szCs w:val="26"/>
        </w:rPr>
        <w:t xml:space="preserve">    </w:t>
      </w:r>
      <w:proofErr w:type="gramStart"/>
      <w:r w:rsidRPr="00236E8B">
        <w:rPr>
          <w:rStyle w:val="blk"/>
          <w:color w:val="000000"/>
          <w:sz w:val="26"/>
          <w:szCs w:val="26"/>
        </w:rPr>
        <w:t>У   сторон   в  эксплуатационной  ответственности  находятся  следующие</w:t>
      </w:r>
      <w:proofErr w:type="gramEnd"/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технологически соединенные элементы электрической сети:</w:t>
      </w:r>
    </w:p>
    <w:p w:rsidR="00D108C8" w:rsidRPr="00236E8B" w:rsidRDefault="00D108C8" w:rsidP="00D108C8">
      <w:pPr>
        <w:spacing w:line="288" w:lineRule="auto"/>
        <w:jc w:val="both"/>
        <w:rPr>
          <w:sz w:val="26"/>
          <w:szCs w:val="26"/>
        </w:rPr>
      </w:pPr>
      <w:r w:rsidRPr="00236E8B">
        <w:rPr>
          <w:rStyle w:val="nobr"/>
          <w:sz w:val="26"/>
          <w:szCs w:val="26"/>
        </w:rPr>
        <w:t> </w:t>
      </w:r>
    </w:p>
    <w:tbl>
      <w:tblPr>
        <w:tblW w:w="89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4302"/>
      </w:tblGrid>
      <w:tr w:rsidR="00D108C8" w:rsidRPr="00236E8B" w:rsidTr="00D108C8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bookmarkStart w:id="30" w:name="dst1964"/>
            <w:bookmarkEnd w:id="30"/>
            <w:r w:rsidRPr="00236E8B">
              <w:rPr>
                <w:rStyle w:val="blk"/>
                <w:color w:val="333333"/>
                <w:sz w:val="26"/>
                <w:szCs w:val="26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bookmarkStart w:id="31" w:name="dst1965"/>
            <w:bookmarkEnd w:id="31"/>
            <w:r w:rsidRPr="00236E8B">
              <w:rPr>
                <w:rStyle w:val="blk"/>
                <w:color w:val="333333"/>
                <w:sz w:val="26"/>
                <w:szCs w:val="26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D108C8" w:rsidRPr="00236E8B" w:rsidTr="00D108C8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</w:tr>
    </w:tbl>
    <w:p w:rsidR="00D108C8" w:rsidRPr="00236E8B" w:rsidRDefault="00D108C8" w:rsidP="00D108C8">
      <w:pPr>
        <w:spacing w:line="288" w:lineRule="auto"/>
        <w:jc w:val="both"/>
        <w:rPr>
          <w:sz w:val="26"/>
          <w:szCs w:val="26"/>
        </w:rPr>
      </w:pPr>
      <w:r w:rsidRPr="00236E8B">
        <w:rPr>
          <w:rStyle w:val="nobr"/>
          <w:sz w:val="26"/>
          <w:szCs w:val="26"/>
        </w:rPr>
        <w:t> 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32" w:name="dst1966"/>
      <w:bookmarkEnd w:id="32"/>
      <w:r w:rsidRPr="00236E8B">
        <w:rPr>
          <w:rStyle w:val="blk"/>
          <w:color w:val="000000"/>
          <w:sz w:val="26"/>
          <w:szCs w:val="26"/>
        </w:rPr>
        <w:t xml:space="preserve">    4.  Характеристики  установленных измерительных комплексов содержатся </w:t>
      </w:r>
      <w:proofErr w:type="gramStart"/>
      <w:r w:rsidRPr="00236E8B">
        <w:rPr>
          <w:rStyle w:val="blk"/>
          <w:color w:val="000000"/>
          <w:sz w:val="26"/>
          <w:szCs w:val="26"/>
        </w:rPr>
        <w:t>в</w:t>
      </w:r>
      <w:proofErr w:type="gramEnd"/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акте допуска прибора учета электрической энергии в эксплуатацию.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33" w:name="dst1967"/>
      <w:bookmarkEnd w:id="33"/>
      <w:r w:rsidRPr="00236E8B">
        <w:rPr>
          <w:rStyle w:val="blk"/>
          <w:color w:val="000000"/>
          <w:sz w:val="26"/>
          <w:szCs w:val="26"/>
        </w:rPr>
        <w:t xml:space="preserve">    5.  Устройства  защиты,  релейной  защиты,  противоаварийной и режимной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автоматики: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___________________________________________</w:t>
      </w:r>
      <w:r>
        <w:rPr>
          <w:rStyle w:val="blk"/>
          <w:color w:val="000000"/>
          <w:sz w:val="26"/>
          <w:szCs w:val="26"/>
        </w:rPr>
        <w:t>________________________________________________________________________________________________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                (виды защиты и автоматики, действия и др.)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34" w:name="dst1968"/>
      <w:bookmarkEnd w:id="34"/>
      <w:r w:rsidRPr="00236E8B">
        <w:rPr>
          <w:rStyle w:val="blk"/>
          <w:color w:val="000000"/>
          <w:sz w:val="26"/>
          <w:szCs w:val="26"/>
        </w:rPr>
        <w:t xml:space="preserve">    6. Автономный резервный источник питания: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_________________________________________</w:t>
      </w:r>
      <w:r>
        <w:rPr>
          <w:rStyle w:val="blk"/>
          <w:color w:val="000000"/>
          <w:sz w:val="26"/>
          <w:szCs w:val="26"/>
        </w:rPr>
        <w:t>_____________________________</w:t>
      </w:r>
      <w:r w:rsidRPr="00236E8B">
        <w:rPr>
          <w:rStyle w:val="blk"/>
          <w:color w:val="000000"/>
          <w:sz w:val="26"/>
          <w:szCs w:val="26"/>
        </w:rPr>
        <w:t>_.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lastRenderedPageBreak/>
        <w:t xml:space="preserve">    </w:t>
      </w:r>
      <w:r w:rsidRPr="00236E8B">
        <w:rPr>
          <w:rStyle w:val="blk"/>
          <w:color w:val="000000"/>
          <w:sz w:val="26"/>
          <w:szCs w:val="26"/>
        </w:rPr>
        <w:t xml:space="preserve">           (место установки, тип, мощность и др.)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35" w:name="dst1969"/>
      <w:bookmarkEnd w:id="35"/>
      <w:r w:rsidRPr="00236E8B">
        <w:rPr>
          <w:rStyle w:val="blk"/>
          <w:color w:val="000000"/>
          <w:sz w:val="26"/>
          <w:szCs w:val="26"/>
        </w:rPr>
        <w:t xml:space="preserve">    7. Прочие сведения: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___________________________________________</w:t>
      </w:r>
      <w:r>
        <w:rPr>
          <w:rStyle w:val="blk"/>
          <w:color w:val="000000"/>
          <w:sz w:val="26"/>
          <w:szCs w:val="26"/>
        </w:rPr>
        <w:t>____________________________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    (в том числе сведения об опосредованно присоединенных потребителях,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     наименование, адрес, максимальная мощность, категория надежности,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   уровень напряжения, сведения о расчетах потерь электрической энергии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       в электрической сети потребителя электрической энергии и др.)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36" w:name="dst1970"/>
      <w:bookmarkEnd w:id="36"/>
      <w:r w:rsidRPr="00236E8B">
        <w:rPr>
          <w:rStyle w:val="blk"/>
          <w:color w:val="000000"/>
          <w:sz w:val="26"/>
          <w:szCs w:val="26"/>
        </w:rPr>
        <w:t xml:space="preserve">    8.    Схематично    границы    балансовой    принадлежности    объектов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электроэнергетики    (энергопринимающих   устройств)   и   эксплуатационной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ответственности  сторон  указаны  в  приведенной  ниже  однолинейной  схеме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присоединения энергопринимающих устройств.</w:t>
      </w:r>
    </w:p>
    <w:p w:rsidR="00D108C8" w:rsidRPr="00236E8B" w:rsidRDefault="00D108C8" w:rsidP="00D108C8">
      <w:pPr>
        <w:spacing w:line="288" w:lineRule="auto"/>
        <w:jc w:val="both"/>
        <w:rPr>
          <w:sz w:val="26"/>
          <w:szCs w:val="26"/>
        </w:rPr>
      </w:pPr>
      <w:r w:rsidRPr="00236E8B">
        <w:rPr>
          <w:rStyle w:val="nobr"/>
          <w:sz w:val="26"/>
          <w:szCs w:val="26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D108C8" w:rsidRPr="00236E8B" w:rsidTr="00D108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8C8" w:rsidRPr="00236E8B" w:rsidRDefault="00D108C8" w:rsidP="00D108C8">
            <w:pPr>
              <w:jc w:val="both"/>
              <w:rPr>
                <w:color w:val="333333"/>
                <w:sz w:val="26"/>
                <w:szCs w:val="26"/>
              </w:rPr>
            </w:pPr>
            <w:bookmarkStart w:id="37" w:name="dst1971"/>
            <w:bookmarkEnd w:id="37"/>
            <w:r w:rsidRPr="00236E8B">
              <w:rPr>
                <w:rStyle w:val="blk"/>
                <w:color w:val="333333"/>
                <w:sz w:val="26"/>
                <w:szCs w:val="26"/>
              </w:rPr>
              <w:t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D108C8" w:rsidRPr="00236E8B" w:rsidRDefault="00D108C8" w:rsidP="00D108C8">
      <w:pPr>
        <w:spacing w:line="288" w:lineRule="auto"/>
        <w:jc w:val="both"/>
        <w:rPr>
          <w:sz w:val="26"/>
          <w:szCs w:val="26"/>
        </w:rPr>
      </w:pPr>
      <w:r w:rsidRPr="00236E8B">
        <w:rPr>
          <w:rStyle w:val="nobr"/>
          <w:sz w:val="26"/>
          <w:szCs w:val="26"/>
        </w:rPr>
        <w:t> 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38" w:name="dst1972"/>
      <w:bookmarkEnd w:id="38"/>
      <w:r w:rsidRPr="00236E8B">
        <w:rPr>
          <w:rStyle w:val="blk"/>
          <w:color w:val="000000"/>
          <w:sz w:val="26"/>
          <w:szCs w:val="26"/>
        </w:rPr>
        <w:t xml:space="preserve">    Прочее: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___________________________________________</w:t>
      </w:r>
      <w:r>
        <w:rPr>
          <w:rStyle w:val="blk"/>
          <w:color w:val="000000"/>
          <w:sz w:val="26"/>
          <w:szCs w:val="26"/>
        </w:rPr>
        <w:t>___________________________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39" w:name="dst1973"/>
      <w:bookmarkEnd w:id="39"/>
      <w:r w:rsidRPr="00236E8B">
        <w:rPr>
          <w:rStyle w:val="blk"/>
          <w:color w:val="000000"/>
          <w:sz w:val="26"/>
          <w:szCs w:val="26"/>
        </w:rPr>
        <w:t xml:space="preserve">    9.    Стороны    подтверждают,    что   технологическое   присоединение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энергопринимающих устройств (энергетических установок) к электрической сети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сетевой организации выполнено в соответствии с правилами и нормами.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40" w:name="dst1974"/>
      <w:bookmarkEnd w:id="40"/>
      <w:r w:rsidRPr="00236E8B">
        <w:rPr>
          <w:rStyle w:val="blk"/>
          <w:color w:val="000000"/>
          <w:sz w:val="26"/>
          <w:szCs w:val="26"/>
        </w:rPr>
        <w:t xml:space="preserve">    Заявитель претензий к оказанию услуг сетевой организацией не имеет. </w:t>
      </w:r>
      <w:hyperlink r:id="rId16" w:anchor="dst1979" w:history="1">
        <w:r w:rsidRPr="00236E8B">
          <w:rPr>
            <w:rStyle w:val="blk"/>
            <w:color w:val="666699"/>
            <w:sz w:val="26"/>
            <w:szCs w:val="26"/>
          </w:rPr>
          <w:t>&lt;4&gt;</w:t>
        </w:r>
      </w:hyperlink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nobr"/>
          <w:color w:val="000000"/>
          <w:sz w:val="26"/>
          <w:szCs w:val="26"/>
        </w:rPr>
        <w:t> 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Подписи сторон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___________________________________      __________________________________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___________________________________      __________________________________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           (должность)                 </w:t>
      </w:r>
      <w:r>
        <w:rPr>
          <w:rStyle w:val="blk"/>
          <w:color w:val="000000"/>
          <w:sz w:val="26"/>
          <w:szCs w:val="26"/>
        </w:rPr>
        <w:t xml:space="preserve">                             </w:t>
      </w:r>
      <w:r w:rsidRPr="00236E8B">
        <w:rPr>
          <w:rStyle w:val="blk"/>
          <w:color w:val="000000"/>
          <w:sz w:val="26"/>
          <w:szCs w:val="26"/>
        </w:rPr>
        <w:t xml:space="preserve">              (должность)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nobr"/>
          <w:color w:val="000000"/>
          <w:sz w:val="26"/>
          <w:szCs w:val="26"/>
        </w:rPr>
        <w:t> 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_________________ / _______________     _________________ / _______________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_________________ / _______________     _________________ / _______________</w:t>
      </w:r>
    </w:p>
    <w:p w:rsidR="00D108C8" w:rsidRPr="00236E8B" w:rsidRDefault="00D108C8" w:rsidP="00D1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     (подпись)        (</w:t>
      </w:r>
      <w:proofErr w:type="spellStart"/>
      <w:r w:rsidRPr="00236E8B">
        <w:rPr>
          <w:rStyle w:val="blk"/>
          <w:color w:val="000000"/>
          <w:sz w:val="26"/>
          <w:szCs w:val="26"/>
        </w:rPr>
        <w:t>ф.и.о.</w:t>
      </w:r>
      <w:proofErr w:type="spellEnd"/>
      <w:r w:rsidRPr="00236E8B">
        <w:rPr>
          <w:rStyle w:val="blk"/>
          <w:color w:val="000000"/>
          <w:sz w:val="26"/>
          <w:szCs w:val="26"/>
        </w:rPr>
        <w:t xml:space="preserve">)          </w:t>
      </w:r>
      <w:r>
        <w:rPr>
          <w:rStyle w:val="blk"/>
          <w:color w:val="000000"/>
          <w:sz w:val="26"/>
          <w:szCs w:val="26"/>
        </w:rPr>
        <w:t xml:space="preserve">                    </w:t>
      </w:r>
      <w:r w:rsidRPr="00236E8B">
        <w:rPr>
          <w:rStyle w:val="blk"/>
          <w:color w:val="000000"/>
          <w:sz w:val="26"/>
          <w:szCs w:val="26"/>
        </w:rPr>
        <w:t xml:space="preserve">    (подпись)          (</w:t>
      </w:r>
      <w:proofErr w:type="spellStart"/>
      <w:r w:rsidRPr="00236E8B">
        <w:rPr>
          <w:rStyle w:val="blk"/>
          <w:color w:val="000000"/>
          <w:sz w:val="26"/>
          <w:szCs w:val="26"/>
        </w:rPr>
        <w:t>ф.и.</w:t>
      </w:r>
      <w:proofErr w:type="gramStart"/>
      <w:r w:rsidRPr="00236E8B">
        <w:rPr>
          <w:rStyle w:val="blk"/>
          <w:color w:val="000000"/>
          <w:sz w:val="26"/>
          <w:szCs w:val="26"/>
        </w:rPr>
        <w:t>о</w:t>
      </w:r>
      <w:proofErr w:type="gramEnd"/>
      <w:r w:rsidRPr="00236E8B">
        <w:rPr>
          <w:rStyle w:val="blk"/>
          <w:color w:val="000000"/>
          <w:sz w:val="26"/>
          <w:szCs w:val="26"/>
        </w:rPr>
        <w:t>.</w:t>
      </w:r>
      <w:proofErr w:type="spellEnd"/>
      <w:r w:rsidRPr="00236E8B">
        <w:rPr>
          <w:rStyle w:val="blk"/>
          <w:color w:val="000000"/>
          <w:sz w:val="26"/>
          <w:szCs w:val="26"/>
        </w:rPr>
        <w:t>)</w:t>
      </w:r>
    </w:p>
    <w:p w:rsidR="00C03A68" w:rsidRPr="008B562C" w:rsidRDefault="00C03A68" w:rsidP="00C03A68">
      <w:pPr>
        <w:widowControl/>
        <w:adjustRightInd/>
        <w:rPr>
          <w:sz w:val="24"/>
          <w:szCs w:val="24"/>
        </w:rPr>
      </w:pPr>
    </w:p>
    <w:p w:rsidR="00C03A68" w:rsidRPr="008B562C" w:rsidRDefault="00C03A68" w:rsidP="00C03A68">
      <w:pPr>
        <w:widowControl/>
        <w:autoSpaceDE/>
        <w:autoSpaceDN/>
        <w:adjustRightInd/>
        <w:rPr>
          <w:sz w:val="24"/>
          <w:szCs w:val="24"/>
        </w:rPr>
        <w:sectPr w:rsidR="00C03A68" w:rsidRPr="008B562C" w:rsidSect="00D108C8">
          <w:pgSz w:w="11906" w:h="16838"/>
          <w:pgMar w:top="851" w:right="851" w:bottom="567" w:left="1701" w:header="397" w:footer="397" w:gutter="0"/>
          <w:cols w:space="709"/>
        </w:sectPr>
      </w:pPr>
    </w:p>
    <w:p w:rsidR="00C03A68" w:rsidRDefault="00C03A68" w:rsidP="00C03A68">
      <w:pPr>
        <w:widowControl/>
        <w:autoSpaceDE/>
        <w:autoSpaceDN/>
        <w:adjustRightInd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3DE1821" wp14:editId="0A507A64">
            <wp:extent cx="6297295" cy="7935595"/>
            <wp:effectExtent l="0" t="0" r="8255" b="825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793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68" w:rsidRDefault="00C03A68" w:rsidP="00C03A68">
      <w:pPr>
        <w:widowControl/>
        <w:autoSpaceDE/>
        <w:autoSpaceDN/>
        <w:adjustRightInd/>
        <w:rPr>
          <w:sz w:val="24"/>
          <w:szCs w:val="24"/>
        </w:rPr>
      </w:pPr>
    </w:p>
    <w:p w:rsidR="00C03A68" w:rsidRPr="008B562C" w:rsidRDefault="00C03A68" w:rsidP="00C03A68">
      <w:pPr>
        <w:widowControl/>
        <w:autoSpaceDE/>
        <w:autoSpaceDN/>
        <w:adjustRightInd/>
        <w:rPr>
          <w:sz w:val="24"/>
          <w:szCs w:val="24"/>
        </w:rPr>
        <w:sectPr w:rsidR="00C03A68" w:rsidRPr="008B562C" w:rsidSect="00D108C8">
          <w:pgSz w:w="11906" w:h="16838"/>
          <w:pgMar w:top="851" w:right="851" w:bottom="567" w:left="1134" w:header="397" w:footer="397" w:gutter="0"/>
          <w:cols w:space="709"/>
          <w:docGrid w:linePitch="272"/>
        </w:sectPr>
      </w:pPr>
    </w:p>
    <w:p w:rsidR="00C03A68" w:rsidRPr="00EB5F62" w:rsidRDefault="001916B0" w:rsidP="00C03A68">
      <w:pPr>
        <w:widowControl/>
        <w:tabs>
          <w:tab w:val="left" w:pos="2355"/>
        </w:tabs>
        <w:autoSpaceDE/>
        <w:autoSpaceDN/>
        <w:adjustRightInd/>
        <w:rPr>
          <w:sz w:val="24"/>
          <w:szCs w:val="24"/>
        </w:rPr>
        <w:sectPr w:rsidR="00C03A68" w:rsidRPr="00EB5F62" w:rsidSect="00D108C8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  <w:r w:rsidRPr="001916B0">
        <w:rPr>
          <w:noProof/>
        </w:rPr>
        <w:lastRenderedPageBreak/>
        <w:drawing>
          <wp:inline distT="0" distB="0" distL="0" distR="0" wp14:anchorId="4C73FDFB" wp14:editId="18E3741B">
            <wp:extent cx="9251950" cy="6659245"/>
            <wp:effectExtent l="0" t="0" r="635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65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A68" w:rsidRPr="00EB5F62" w:rsidRDefault="00EB2305" w:rsidP="00C03A68">
      <w:pPr>
        <w:widowControl/>
        <w:autoSpaceDE/>
        <w:autoSpaceDN/>
        <w:adjustRightInd/>
        <w:rPr>
          <w:sz w:val="24"/>
          <w:szCs w:val="24"/>
        </w:rPr>
      </w:pPr>
      <w:r w:rsidRPr="00EB2305">
        <w:rPr>
          <w:noProof/>
        </w:rPr>
        <w:lastRenderedPageBreak/>
        <w:drawing>
          <wp:inline distT="0" distB="0" distL="0" distR="0" wp14:anchorId="68E9F531" wp14:editId="72703A48">
            <wp:extent cx="9361170" cy="331505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331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68" w:rsidRPr="00EB5F62" w:rsidRDefault="00C03A68" w:rsidP="00C03A68">
      <w:pPr>
        <w:widowControl/>
        <w:autoSpaceDE/>
        <w:autoSpaceDN/>
        <w:adjustRightInd/>
        <w:rPr>
          <w:sz w:val="24"/>
          <w:szCs w:val="24"/>
        </w:rPr>
      </w:pPr>
    </w:p>
    <w:p w:rsidR="00C03A68" w:rsidRPr="00EB5F62" w:rsidRDefault="00C03A68" w:rsidP="00C03A68">
      <w:pPr>
        <w:widowControl/>
        <w:autoSpaceDE/>
        <w:autoSpaceDN/>
        <w:adjustRightInd/>
        <w:rPr>
          <w:sz w:val="24"/>
          <w:szCs w:val="24"/>
        </w:rPr>
      </w:pPr>
    </w:p>
    <w:p w:rsidR="00C03A68" w:rsidRDefault="00C03A68" w:rsidP="00C03A68">
      <w:pPr>
        <w:widowControl/>
        <w:autoSpaceDE/>
        <w:autoSpaceDN/>
        <w:adjustRightInd/>
        <w:rPr>
          <w:sz w:val="24"/>
          <w:szCs w:val="24"/>
        </w:rPr>
      </w:pPr>
    </w:p>
    <w:p w:rsidR="00C03A68" w:rsidRPr="00EB5F62" w:rsidRDefault="00C03A68" w:rsidP="00C03A68">
      <w:pPr>
        <w:widowControl/>
        <w:autoSpaceDE/>
        <w:autoSpaceDN/>
        <w:adjustRightInd/>
        <w:rPr>
          <w:sz w:val="24"/>
          <w:szCs w:val="24"/>
        </w:rPr>
        <w:sectPr w:rsidR="00C03A68" w:rsidRPr="00EB5F62" w:rsidSect="00D108C8">
          <w:pgSz w:w="16838" w:h="11906" w:orient="landscape"/>
          <w:pgMar w:top="567" w:right="962" w:bottom="850" w:left="1134" w:header="708" w:footer="708" w:gutter="0"/>
          <w:cols w:space="708"/>
          <w:docGrid w:linePitch="360"/>
        </w:sectPr>
      </w:pPr>
    </w:p>
    <w:p w:rsidR="00C03A68" w:rsidRPr="00EB5F62" w:rsidRDefault="005A3170" w:rsidP="00C03A68">
      <w:pPr>
        <w:widowControl/>
        <w:autoSpaceDE/>
        <w:autoSpaceDN/>
        <w:adjustRightInd/>
        <w:rPr>
          <w:sz w:val="24"/>
          <w:szCs w:val="24"/>
        </w:rPr>
      </w:pPr>
      <w:r w:rsidRPr="005A3170">
        <w:rPr>
          <w:noProof/>
        </w:rPr>
        <w:lastRenderedPageBreak/>
        <w:drawing>
          <wp:inline distT="0" distB="0" distL="0" distR="0" wp14:anchorId="5678C20F" wp14:editId="71B9947C">
            <wp:extent cx="8637270" cy="629983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637270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3170" w:rsidDel="005A3170">
        <w:t xml:space="preserve"> </w:t>
      </w:r>
    </w:p>
    <w:p w:rsidR="00F2291E" w:rsidRDefault="005A3170" w:rsidP="00C03A68">
      <w:pPr>
        <w:widowControl/>
        <w:autoSpaceDE/>
        <w:autoSpaceDN/>
        <w:adjustRightInd/>
        <w:rPr>
          <w:sz w:val="24"/>
          <w:szCs w:val="24"/>
        </w:rPr>
      </w:pPr>
      <w:r w:rsidRPr="005A3170">
        <w:rPr>
          <w:noProof/>
        </w:rPr>
        <w:lastRenderedPageBreak/>
        <w:drawing>
          <wp:inline distT="0" distB="0" distL="0" distR="0" wp14:anchorId="77824D7B" wp14:editId="5CE37239">
            <wp:extent cx="9541510" cy="6011545"/>
            <wp:effectExtent l="0" t="0" r="254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541510" cy="601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3170" w:rsidDel="005A3170">
        <w:lastRenderedPageBreak/>
        <w:t xml:space="preserve"> </w:t>
      </w:r>
      <w:r w:rsidR="00F2291E" w:rsidRPr="00F2291E">
        <w:rPr>
          <w:noProof/>
        </w:rPr>
        <w:drawing>
          <wp:inline distT="0" distB="0" distL="0" distR="0" wp14:anchorId="0FF09D9E" wp14:editId="24DD1EFD">
            <wp:extent cx="9541510" cy="5226893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522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1E" w:rsidRDefault="00F2291E" w:rsidP="00C03A68">
      <w:pPr>
        <w:widowControl/>
        <w:autoSpaceDE/>
        <w:autoSpaceDN/>
        <w:adjustRightInd/>
        <w:rPr>
          <w:sz w:val="24"/>
          <w:szCs w:val="24"/>
        </w:rPr>
      </w:pPr>
    </w:p>
    <w:p w:rsidR="0030248A" w:rsidRDefault="0030248A" w:rsidP="00C03A68">
      <w:pPr>
        <w:widowControl/>
        <w:autoSpaceDE/>
        <w:autoSpaceDN/>
        <w:adjustRightInd/>
        <w:rPr>
          <w:sz w:val="24"/>
          <w:szCs w:val="24"/>
        </w:rPr>
        <w:sectPr w:rsidR="0030248A" w:rsidSect="005331F3">
          <w:headerReference w:type="even" r:id="rId23"/>
          <w:headerReference w:type="default" r:id="rId24"/>
          <w:headerReference w:type="first" r:id="rId25"/>
          <w:pgSz w:w="16838" w:h="11906" w:orient="landscape" w:code="9"/>
          <w:pgMar w:top="1701" w:right="822" w:bottom="709" w:left="1134" w:header="510" w:footer="567" w:gutter="0"/>
          <w:cols w:space="708"/>
          <w:titlePg/>
          <w:docGrid w:linePitch="360"/>
        </w:sectPr>
      </w:pPr>
    </w:p>
    <w:p w:rsidR="005331F3" w:rsidRDefault="0030248A" w:rsidP="00C03A68">
      <w:pPr>
        <w:widowControl/>
        <w:autoSpaceDE/>
        <w:autoSpaceDN/>
        <w:adjustRightInd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333F90A" wp14:editId="3083D094">
            <wp:simplePos x="0" y="0"/>
            <wp:positionH relativeFrom="column">
              <wp:posOffset>177165</wp:posOffset>
            </wp:positionH>
            <wp:positionV relativeFrom="paragraph">
              <wp:posOffset>102235</wp:posOffset>
            </wp:positionV>
            <wp:extent cx="5685155" cy="8027035"/>
            <wp:effectExtent l="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802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91E" w:rsidRDefault="00F2291E" w:rsidP="00C03A68">
      <w:pPr>
        <w:widowControl/>
        <w:autoSpaceDE/>
        <w:autoSpaceDN/>
        <w:adjustRightInd/>
        <w:rPr>
          <w:sz w:val="24"/>
          <w:szCs w:val="24"/>
        </w:rPr>
      </w:pPr>
    </w:p>
    <w:p w:rsidR="0030248A" w:rsidRDefault="0030248A" w:rsidP="003A52CD">
      <w:pPr>
        <w:widowControl/>
        <w:autoSpaceDE/>
        <w:autoSpaceDN/>
        <w:adjustRightInd/>
        <w:sectPr w:rsidR="0030248A" w:rsidSect="0030248A">
          <w:pgSz w:w="11906" w:h="16838" w:code="9"/>
          <w:pgMar w:top="822" w:right="709" w:bottom="1134" w:left="1701" w:header="510" w:footer="567" w:gutter="0"/>
          <w:cols w:space="708"/>
          <w:titlePg/>
          <w:docGrid w:linePitch="360"/>
        </w:sectPr>
      </w:pPr>
    </w:p>
    <w:p w:rsidR="0030248A" w:rsidRDefault="0030248A" w:rsidP="0030248A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Приложение 8 </w:t>
      </w:r>
    </w:p>
    <w:p w:rsidR="0030248A" w:rsidRDefault="0030248A" w:rsidP="0030248A">
      <w:pPr>
        <w:widowControl/>
        <w:autoSpaceDE/>
        <w:autoSpaceDN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t>к договору от ______№_______</w:t>
      </w:r>
    </w:p>
    <w:p w:rsidR="0030248A" w:rsidRDefault="0030248A" w:rsidP="0030248A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30248A" w:rsidRPr="0077032B" w:rsidRDefault="0030248A" w:rsidP="0030248A">
      <w:pPr>
        <w:widowControl/>
        <w:tabs>
          <w:tab w:val="left" w:pos="3960"/>
        </w:tabs>
        <w:adjustRightInd/>
        <w:jc w:val="center"/>
        <w:outlineLvl w:val="0"/>
        <w:rPr>
          <w:b/>
          <w:bCs/>
          <w:sz w:val="26"/>
          <w:szCs w:val="26"/>
          <w:lang w:eastAsia="en-US"/>
        </w:rPr>
      </w:pPr>
      <w:r w:rsidRPr="0077032B">
        <w:rPr>
          <w:b/>
          <w:sz w:val="26"/>
          <w:szCs w:val="26"/>
        </w:rPr>
        <w:t xml:space="preserve">Соглашение </w:t>
      </w:r>
      <w:r w:rsidRPr="0077032B">
        <w:rPr>
          <w:b/>
          <w:bCs/>
          <w:sz w:val="26"/>
          <w:szCs w:val="26"/>
          <w:lang w:eastAsia="en-US"/>
        </w:rPr>
        <w:t>на осуществление документооборота в электронном виде</w:t>
      </w:r>
    </w:p>
    <w:p w:rsidR="0030248A" w:rsidRPr="0077032B" w:rsidRDefault="0030248A" w:rsidP="0030248A">
      <w:pPr>
        <w:numPr>
          <w:ilvl w:val="1"/>
          <w:numId w:val="0"/>
        </w:numPr>
        <w:tabs>
          <w:tab w:val="num" w:pos="716"/>
          <w:tab w:val="num" w:pos="972"/>
        </w:tabs>
        <w:overflowPunct w:val="0"/>
        <w:ind w:hanging="432"/>
        <w:jc w:val="center"/>
        <w:textAlignment w:val="baseline"/>
        <w:rPr>
          <w:b/>
          <w:bCs/>
          <w:sz w:val="26"/>
          <w:szCs w:val="26"/>
          <w:lang w:eastAsia="en-US"/>
        </w:rPr>
      </w:pPr>
      <w:r w:rsidRPr="0077032B">
        <w:rPr>
          <w:b/>
          <w:bCs/>
          <w:sz w:val="26"/>
          <w:szCs w:val="26"/>
          <w:lang w:eastAsia="en-US"/>
        </w:rPr>
        <w:t>к Договору оказания услуг по передаче электрической энергии</w:t>
      </w:r>
    </w:p>
    <w:p w:rsidR="0030248A" w:rsidRPr="0077032B" w:rsidRDefault="0030248A" w:rsidP="0030248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77032B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________</w:t>
      </w:r>
      <w:r w:rsidRPr="0077032B">
        <w:rPr>
          <w:rFonts w:eastAsia="Calibri"/>
          <w:sz w:val="26"/>
          <w:szCs w:val="26"/>
          <w:lang w:eastAsia="en-US"/>
        </w:rPr>
        <w:t xml:space="preserve"> № </w:t>
      </w:r>
      <w:r>
        <w:rPr>
          <w:rFonts w:eastAsia="Calibri"/>
          <w:sz w:val="26"/>
          <w:szCs w:val="26"/>
          <w:lang w:eastAsia="en-US"/>
        </w:rPr>
        <w:t>___________</w:t>
      </w:r>
    </w:p>
    <w:p w:rsidR="0030248A" w:rsidRPr="0077032B" w:rsidRDefault="0030248A" w:rsidP="0030248A">
      <w:pPr>
        <w:spacing w:before="120" w:after="240"/>
        <w:jc w:val="center"/>
        <w:rPr>
          <w:sz w:val="26"/>
          <w:szCs w:val="26"/>
          <w:lang w:eastAsia="en-US"/>
        </w:rPr>
      </w:pPr>
      <w:r w:rsidRPr="0077032B">
        <w:rPr>
          <w:rFonts w:eastAsia="Calibri"/>
          <w:sz w:val="26"/>
          <w:szCs w:val="26"/>
          <w:lang w:eastAsia="en-US"/>
        </w:rPr>
        <w:t xml:space="preserve">г. </w:t>
      </w:r>
      <w:r>
        <w:rPr>
          <w:rFonts w:eastAsia="Calibri"/>
          <w:sz w:val="26"/>
          <w:szCs w:val="26"/>
          <w:lang w:eastAsia="en-US"/>
        </w:rPr>
        <w:t>_____________</w:t>
      </w:r>
      <w:r w:rsidRPr="0077032B">
        <w:rPr>
          <w:sz w:val="26"/>
          <w:szCs w:val="26"/>
          <w:lang w:eastAsia="en-US"/>
        </w:rPr>
        <w:tab/>
      </w:r>
      <w:r w:rsidRPr="0077032B">
        <w:rPr>
          <w:sz w:val="26"/>
          <w:szCs w:val="26"/>
          <w:lang w:eastAsia="en-US"/>
        </w:rPr>
        <w:tab/>
      </w:r>
      <w:r w:rsidRPr="0077032B">
        <w:rPr>
          <w:sz w:val="26"/>
          <w:szCs w:val="26"/>
          <w:lang w:eastAsia="en-US"/>
        </w:rPr>
        <w:tab/>
      </w:r>
      <w:r w:rsidRPr="0077032B">
        <w:rPr>
          <w:sz w:val="26"/>
          <w:szCs w:val="26"/>
          <w:lang w:eastAsia="en-US"/>
        </w:rPr>
        <w:tab/>
        <w:t xml:space="preserve">                         </w:t>
      </w:r>
      <w:r w:rsidRPr="0077032B">
        <w:rPr>
          <w:sz w:val="26"/>
          <w:szCs w:val="26"/>
          <w:lang w:eastAsia="en-US"/>
        </w:rPr>
        <w:tab/>
        <w:t xml:space="preserve">                          </w:t>
      </w:r>
      <w:r>
        <w:rPr>
          <w:sz w:val="26"/>
          <w:szCs w:val="26"/>
          <w:lang w:eastAsia="en-US"/>
        </w:rPr>
        <w:t>______________</w:t>
      </w:r>
    </w:p>
    <w:p w:rsidR="0030248A" w:rsidRPr="0077032B" w:rsidRDefault="0030248A" w:rsidP="0030248A">
      <w:pPr>
        <w:jc w:val="both"/>
        <w:rPr>
          <w:rFonts w:eastAsia="Calibri"/>
          <w:sz w:val="26"/>
          <w:szCs w:val="26"/>
          <w:lang w:eastAsia="en-US"/>
        </w:rPr>
      </w:pPr>
      <w:r w:rsidRPr="0077032B">
        <w:rPr>
          <w:b/>
          <w:sz w:val="26"/>
          <w:szCs w:val="26"/>
          <w:lang w:eastAsia="en-US"/>
        </w:rPr>
        <w:t xml:space="preserve">            Публичное акционерное общество «Россети Северный Кавказ»</w:t>
      </w:r>
      <w:r w:rsidRPr="0077032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                     </w:t>
      </w:r>
      <w:r w:rsidRPr="0077032B">
        <w:rPr>
          <w:rFonts w:eastAsia="Calibri"/>
          <w:bCs/>
          <w:sz w:val="26"/>
          <w:szCs w:val="26"/>
          <w:lang w:eastAsia="en-US"/>
        </w:rPr>
        <w:t>(ПАО «</w:t>
      </w:r>
      <w:r w:rsidRPr="0077032B">
        <w:rPr>
          <w:rFonts w:eastAsia="Calibri"/>
          <w:bCs/>
          <w:color w:val="000000"/>
          <w:sz w:val="26"/>
          <w:szCs w:val="26"/>
          <w:lang w:eastAsia="en-US"/>
        </w:rPr>
        <w:t>Россети Северный Кавказ</w:t>
      </w:r>
      <w:r w:rsidRPr="0077032B">
        <w:rPr>
          <w:rFonts w:eastAsia="Calibri"/>
          <w:bCs/>
          <w:sz w:val="26"/>
          <w:szCs w:val="26"/>
          <w:lang w:eastAsia="en-US"/>
        </w:rPr>
        <w:t xml:space="preserve">») </w:t>
      </w:r>
      <w:r w:rsidRPr="0077032B">
        <w:rPr>
          <w:sz w:val="26"/>
          <w:szCs w:val="26"/>
          <w:lang w:eastAsia="en-US"/>
        </w:rPr>
        <w:t xml:space="preserve">в лице </w:t>
      </w:r>
      <w:r>
        <w:rPr>
          <w:sz w:val="26"/>
          <w:szCs w:val="26"/>
          <w:lang w:eastAsia="en-US"/>
        </w:rPr>
        <w:t>____________________________________________________</w:t>
      </w:r>
      <w:r w:rsidRPr="0077032B">
        <w:rPr>
          <w:rFonts w:eastAsia="Calibri"/>
          <w:sz w:val="26"/>
          <w:szCs w:val="26"/>
          <w:lang w:eastAsia="en-US"/>
        </w:rPr>
        <w:t xml:space="preserve">, </w:t>
      </w:r>
      <w:proofErr w:type="gramStart"/>
      <w:r w:rsidRPr="0077032B">
        <w:rPr>
          <w:rFonts w:eastAsia="Calibri"/>
          <w:sz w:val="26"/>
          <w:szCs w:val="26"/>
          <w:lang w:eastAsia="en-US"/>
        </w:rPr>
        <w:t>действующего</w:t>
      </w:r>
      <w:proofErr w:type="gramEnd"/>
      <w:r w:rsidRPr="0077032B">
        <w:rPr>
          <w:rFonts w:eastAsia="Calibri"/>
          <w:sz w:val="26"/>
          <w:szCs w:val="26"/>
          <w:lang w:eastAsia="en-US"/>
        </w:rPr>
        <w:t xml:space="preserve"> на основании доверенности от </w:t>
      </w:r>
      <w:r>
        <w:rPr>
          <w:rFonts w:eastAsia="Calibri"/>
          <w:sz w:val="26"/>
          <w:szCs w:val="26"/>
          <w:lang w:eastAsia="en-US"/>
        </w:rPr>
        <w:t>__________</w:t>
      </w:r>
      <w:r w:rsidRPr="0077032B">
        <w:rPr>
          <w:rFonts w:eastAsia="Calibri"/>
          <w:sz w:val="26"/>
          <w:szCs w:val="26"/>
          <w:lang w:eastAsia="en-US"/>
        </w:rPr>
        <w:t xml:space="preserve"> № </w:t>
      </w:r>
      <w:r>
        <w:rPr>
          <w:rFonts w:eastAsia="Calibri"/>
          <w:sz w:val="26"/>
          <w:szCs w:val="26"/>
          <w:lang w:eastAsia="en-US"/>
        </w:rPr>
        <w:t>_____</w:t>
      </w:r>
      <w:r w:rsidRPr="0077032B">
        <w:rPr>
          <w:rFonts w:eastAsia="Calibri"/>
          <w:sz w:val="26"/>
          <w:szCs w:val="26"/>
          <w:lang w:eastAsia="en-US"/>
        </w:rPr>
        <w:t xml:space="preserve"> с одной стороны, и</w:t>
      </w:r>
    </w:p>
    <w:p w:rsidR="0030248A" w:rsidRPr="0077032B" w:rsidRDefault="0030248A" w:rsidP="0030248A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b/>
          <w:bCs/>
          <w:color w:val="000000"/>
          <w:sz w:val="26"/>
          <w:szCs w:val="26"/>
          <w:lang w:eastAsia="en-US"/>
        </w:rPr>
        <w:t>____________________________________________</w:t>
      </w:r>
      <w:r w:rsidRPr="0077032B">
        <w:rPr>
          <w:rFonts w:eastAsia="Calibri"/>
          <w:color w:val="000000"/>
          <w:sz w:val="26"/>
          <w:szCs w:val="26"/>
          <w:lang w:eastAsia="en-US"/>
        </w:rPr>
        <w:t xml:space="preserve">  </w:t>
      </w:r>
      <w:r w:rsidRPr="0077032B">
        <w:rPr>
          <w:rFonts w:eastAsia="Calibri"/>
          <w:spacing w:val="1"/>
          <w:sz w:val="26"/>
          <w:szCs w:val="26"/>
          <w:lang w:eastAsia="en-US"/>
        </w:rPr>
        <w:t>(</w:t>
      </w:r>
      <w:r>
        <w:rPr>
          <w:rFonts w:eastAsia="Calibri"/>
          <w:spacing w:val="1"/>
          <w:sz w:val="26"/>
          <w:szCs w:val="26"/>
          <w:lang w:eastAsia="en-US"/>
        </w:rPr>
        <w:t>____________</w:t>
      </w:r>
      <w:r w:rsidRPr="0077032B">
        <w:rPr>
          <w:rFonts w:eastAsia="Calibri"/>
          <w:spacing w:val="1"/>
          <w:sz w:val="26"/>
          <w:szCs w:val="26"/>
          <w:lang w:eastAsia="en-US"/>
        </w:rPr>
        <w:t>),</w:t>
      </w:r>
      <w:r w:rsidRPr="0077032B">
        <w:rPr>
          <w:rFonts w:eastAsia="Calibri"/>
          <w:sz w:val="26"/>
          <w:szCs w:val="26"/>
          <w:lang w:eastAsia="en-US"/>
        </w:rPr>
        <w:t xml:space="preserve">  в лице </w:t>
      </w:r>
      <w:r>
        <w:rPr>
          <w:rFonts w:eastAsia="Calibri"/>
          <w:sz w:val="26"/>
          <w:szCs w:val="26"/>
          <w:lang w:eastAsia="en-US"/>
        </w:rPr>
        <w:t>______________________________________________</w:t>
      </w:r>
      <w:r w:rsidRPr="0077032B">
        <w:rPr>
          <w:rFonts w:eastAsia="Calibri"/>
          <w:color w:val="000000"/>
          <w:sz w:val="26"/>
          <w:szCs w:val="26"/>
          <w:lang w:eastAsia="en-US"/>
        </w:rPr>
        <w:t>,</w:t>
      </w:r>
      <w:r w:rsidRPr="0077032B">
        <w:rPr>
          <w:rFonts w:eastAsia="Calibri"/>
          <w:sz w:val="26"/>
          <w:szCs w:val="26"/>
          <w:lang w:eastAsia="en-US"/>
        </w:rPr>
        <w:t xml:space="preserve"> действующего на основании </w:t>
      </w:r>
      <w:r>
        <w:rPr>
          <w:rFonts w:eastAsia="Calibri"/>
          <w:sz w:val="26"/>
          <w:szCs w:val="26"/>
          <w:lang w:eastAsia="en-US"/>
        </w:rPr>
        <w:t>___________________</w:t>
      </w:r>
      <w:r w:rsidRPr="0077032B">
        <w:rPr>
          <w:rFonts w:eastAsia="Calibri"/>
          <w:sz w:val="26"/>
          <w:szCs w:val="26"/>
          <w:lang w:eastAsia="en-US"/>
        </w:rPr>
        <w:t xml:space="preserve">, </w:t>
      </w:r>
      <w:r w:rsidRPr="0077032B">
        <w:rPr>
          <w:sz w:val="26"/>
          <w:szCs w:val="26"/>
          <w:lang w:eastAsia="en-US"/>
        </w:rPr>
        <w:t xml:space="preserve">с другой стороны, вместе именуемые «Стороны» (по отдельности – «Сторона»), заключили настоящее </w:t>
      </w:r>
      <w:r w:rsidRPr="0077032B">
        <w:rPr>
          <w:sz w:val="26"/>
          <w:szCs w:val="26"/>
        </w:rPr>
        <w:t xml:space="preserve">дополнительное соглашение (далее – Соглашение) к договору оказания услуг по передаче электрической энергии </w:t>
      </w:r>
      <w:r w:rsidRPr="0077032B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___________</w:t>
      </w:r>
      <w:r w:rsidRPr="0077032B">
        <w:rPr>
          <w:rFonts w:eastAsia="Calibri"/>
          <w:sz w:val="26"/>
          <w:szCs w:val="26"/>
          <w:lang w:eastAsia="en-US"/>
        </w:rPr>
        <w:t xml:space="preserve"> № </w:t>
      </w:r>
      <w:r>
        <w:rPr>
          <w:rFonts w:eastAsia="Calibri"/>
          <w:sz w:val="26"/>
          <w:szCs w:val="26"/>
          <w:lang w:eastAsia="en-US"/>
        </w:rPr>
        <w:t>____________</w:t>
      </w:r>
      <w:r w:rsidRPr="0077032B">
        <w:rPr>
          <w:rFonts w:eastAsia="Calibri"/>
          <w:sz w:val="26"/>
          <w:szCs w:val="26"/>
          <w:lang w:eastAsia="en-US"/>
        </w:rPr>
        <w:t xml:space="preserve"> </w:t>
      </w:r>
      <w:r w:rsidRPr="0077032B">
        <w:rPr>
          <w:sz w:val="26"/>
          <w:szCs w:val="26"/>
        </w:rPr>
        <w:t>(далее – Договор) о нижеследующем:</w:t>
      </w:r>
      <w:proofErr w:type="gramEnd"/>
    </w:p>
    <w:p w:rsidR="0030248A" w:rsidRPr="0077032B" w:rsidRDefault="0030248A" w:rsidP="0030248A">
      <w:pPr>
        <w:ind w:firstLine="709"/>
        <w:jc w:val="both"/>
        <w:rPr>
          <w:sz w:val="26"/>
          <w:szCs w:val="26"/>
        </w:rPr>
      </w:pPr>
    </w:p>
    <w:p w:rsidR="0030248A" w:rsidRPr="0077032B" w:rsidRDefault="0030248A" w:rsidP="0030248A">
      <w:pPr>
        <w:widowControl/>
        <w:numPr>
          <w:ilvl w:val="0"/>
          <w:numId w:val="62"/>
        </w:numPr>
        <w:autoSpaceDE/>
        <w:autoSpaceDN/>
        <w:adjustRightInd/>
        <w:spacing w:after="200" w:line="276" w:lineRule="auto"/>
        <w:ind w:firstLine="709"/>
        <w:jc w:val="center"/>
        <w:rPr>
          <w:b/>
          <w:sz w:val="26"/>
          <w:szCs w:val="26"/>
          <w:lang w:eastAsia="en-US"/>
        </w:rPr>
      </w:pPr>
      <w:r w:rsidRPr="0077032B">
        <w:rPr>
          <w:b/>
          <w:sz w:val="26"/>
          <w:szCs w:val="26"/>
          <w:lang w:eastAsia="en-US"/>
        </w:rPr>
        <w:t>Термины и определения</w:t>
      </w:r>
    </w:p>
    <w:p w:rsidR="0030248A" w:rsidRPr="0077032B" w:rsidRDefault="0030248A" w:rsidP="0030248A">
      <w:pPr>
        <w:ind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Для целей настоящего Соглашения нижеизложенные термины используются в следующих значениях:</w:t>
      </w:r>
    </w:p>
    <w:p w:rsidR="0030248A" w:rsidRPr="0077032B" w:rsidRDefault="0030248A" w:rsidP="0030248A">
      <w:pPr>
        <w:widowControl/>
        <w:numPr>
          <w:ilvl w:val="1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b/>
          <w:sz w:val="26"/>
          <w:szCs w:val="26"/>
          <w:lang w:eastAsia="en-US"/>
        </w:rPr>
        <w:t>Оператор ЭДО</w:t>
      </w:r>
      <w:r w:rsidRPr="0077032B">
        <w:rPr>
          <w:sz w:val="26"/>
          <w:szCs w:val="26"/>
          <w:lang w:eastAsia="en-US"/>
        </w:rPr>
        <w:t xml:space="preserve">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ЭДО. Операторами ЭДО в рамках настоящего Соглашения является ООО «Компания «Тензор» и ____________________________________________________________________________</w:t>
      </w:r>
    </w:p>
    <w:p w:rsidR="0030248A" w:rsidRPr="0077032B" w:rsidRDefault="0030248A" w:rsidP="0030248A">
      <w:pPr>
        <w:widowControl/>
        <w:numPr>
          <w:ilvl w:val="1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b/>
          <w:sz w:val="26"/>
          <w:szCs w:val="26"/>
          <w:lang w:eastAsia="en-US"/>
        </w:rPr>
        <w:t>Соглашение</w:t>
      </w:r>
      <w:r w:rsidRPr="0077032B">
        <w:rPr>
          <w:sz w:val="26"/>
          <w:szCs w:val="26"/>
          <w:lang w:eastAsia="en-US"/>
        </w:rPr>
        <w:t xml:space="preserve"> – настоящее соглашение об осуществлении документооборота в электронном виде.</w:t>
      </w:r>
    </w:p>
    <w:p w:rsidR="0030248A" w:rsidRPr="0077032B" w:rsidRDefault="0030248A" w:rsidP="0030248A">
      <w:pPr>
        <w:widowControl/>
        <w:numPr>
          <w:ilvl w:val="1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b/>
          <w:sz w:val="26"/>
          <w:szCs w:val="26"/>
          <w:lang w:eastAsia="en-US"/>
        </w:rPr>
        <w:t>Пакет электронных документов</w:t>
      </w:r>
      <w:r w:rsidRPr="0077032B">
        <w:rPr>
          <w:sz w:val="26"/>
          <w:szCs w:val="26"/>
          <w:lang w:eastAsia="en-US"/>
        </w:rPr>
        <w:t xml:space="preserve"> – несколько связанных между собой электронных документов, подписанных электронной подписью (счет, счет-фактура, интегральный акт первичного учета переданной (принятой) электрической энергии, акт об оказании услуг по передаче электрической энергии, акт урегулирования разногласий по объемам оказанных услуг по передаче электрической энергии, протокол разногласий к акту об оказании услуг по передаче электрической энергии, корректировочный акт к акту об оказании услуг по передаче электрической энергии, акт учета почасовых фактических объемов потребления электрической энергии (мощности), акт сверки взаимных расчетов), дополнительные соглашения к Договору.</w:t>
      </w:r>
    </w:p>
    <w:p w:rsidR="0030248A" w:rsidRPr="0077032B" w:rsidRDefault="0030248A" w:rsidP="0030248A">
      <w:pPr>
        <w:widowControl/>
        <w:numPr>
          <w:ilvl w:val="1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b/>
          <w:sz w:val="26"/>
          <w:szCs w:val="26"/>
          <w:lang w:eastAsia="en-US"/>
        </w:rPr>
        <w:t>Система электронного документооборота (СЭДО)</w:t>
      </w:r>
      <w:r w:rsidRPr="0077032B">
        <w:rPr>
          <w:sz w:val="26"/>
          <w:szCs w:val="26"/>
          <w:lang w:eastAsia="en-US"/>
        </w:rPr>
        <w:t xml:space="preserve"> – система электронного документооборота, которая представляет собой автоматизированную унифицированную информационную систему приема, хранения и передачи электронных документов (подписанных квалифицированной электронной подписью) по телекоммуникационным каналам связи. Обеспечивает функции </w:t>
      </w:r>
      <w:r w:rsidRPr="0077032B">
        <w:rPr>
          <w:sz w:val="26"/>
          <w:szCs w:val="26"/>
          <w:lang w:eastAsia="en-US"/>
        </w:rPr>
        <w:lastRenderedPageBreak/>
        <w:t>обмена юридически значимыми электронными документами между пользователями системы.</w:t>
      </w:r>
    </w:p>
    <w:p w:rsidR="0030248A" w:rsidRPr="0077032B" w:rsidRDefault="0030248A" w:rsidP="0030248A">
      <w:pPr>
        <w:widowControl/>
        <w:numPr>
          <w:ilvl w:val="1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b/>
          <w:sz w:val="26"/>
          <w:szCs w:val="26"/>
          <w:lang w:eastAsia="en-US"/>
        </w:rPr>
        <w:t>Удостоверяющий центр</w:t>
      </w:r>
      <w:r w:rsidRPr="0077032B">
        <w:rPr>
          <w:sz w:val="26"/>
          <w:szCs w:val="26"/>
          <w:lang w:eastAsia="en-US"/>
        </w:rPr>
        <w:t xml:space="preserve"> – юридическое лицо или индивидуальный предприниматель, осуществляющие функции по созданию и выдаче сертификатов ключей проверки электронных подписей, а также иные функции, предусмотренные Федеральным законом РФ от 06.04.2011 № 63-ФЗ «Об электронной подписи».</w:t>
      </w:r>
    </w:p>
    <w:p w:rsidR="0030248A" w:rsidRPr="0077032B" w:rsidRDefault="0030248A" w:rsidP="0030248A">
      <w:pPr>
        <w:widowControl/>
        <w:numPr>
          <w:ilvl w:val="1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b/>
          <w:sz w:val="26"/>
          <w:szCs w:val="26"/>
          <w:lang w:eastAsia="en-US"/>
        </w:rPr>
        <w:t>Электронная подпись (ЭП)</w:t>
      </w:r>
      <w:r w:rsidRPr="0077032B">
        <w:rPr>
          <w:sz w:val="26"/>
          <w:szCs w:val="26"/>
          <w:lang w:eastAsia="en-US"/>
        </w:rPr>
        <w:t xml:space="preserve"> – усиленная квалифицированная электронная подпись, соответствующая требованиям Федерального закона РФ от 06.04.2011 № 63-ФЗ «Об электронной подписи» и действующему законодательству РФ в сфере электронной подписи.</w:t>
      </w:r>
    </w:p>
    <w:p w:rsidR="0030248A" w:rsidRPr="0077032B" w:rsidRDefault="0030248A" w:rsidP="0030248A">
      <w:pPr>
        <w:widowControl/>
        <w:numPr>
          <w:ilvl w:val="1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b/>
          <w:sz w:val="26"/>
          <w:szCs w:val="26"/>
          <w:lang w:eastAsia="en-US"/>
        </w:rPr>
        <w:t>Электронный документ</w:t>
      </w:r>
      <w:r w:rsidRPr="0077032B">
        <w:rPr>
          <w:sz w:val="26"/>
          <w:szCs w:val="26"/>
          <w:lang w:eastAsia="en-US"/>
        </w:rPr>
        <w:t xml:space="preserve"> – документированная информация, представленная в электронной форме, т.е. в виде, пригодном для восприятия человека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30248A" w:rsidRPr="0077032B" w:rsidRDefault="0030248A" w:rsidP="0030248A">
      <w:pPr>
        <w:widowControl/>
        <w:numPr>
          <w:ilvl w:val="1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b/>
          <w:sz w:val="26"/>
          <w:szCs w:val="26"/>
          <w:lang w:eastAsia="en-US"/>
        </w:rPr>
        <w:t>Электронный документооборот (ЭДО)</w:t>
      </w:r>
      <w:r w:rsidRPr="0077032B">
        <w:rPr>
          <w:sz w:val="26"/>
          <w:szCs w:val="26"/>
          <w:lang w:eastAsia="en-US"/>
        </w:rPr>
        <w:t xml:space="preserve"> – способ взаимодействия Сторон по обмену Электронными документами, подписанными Электронной подписью, в системе электронного документооборота.</w:t>
      </w:r>
    </w:p>
    <w:p w:rsidR="0030248A" w:rsidRPr="0077032B" w:rsidRDefault="0030248A" w:rsidP="0030248A">
      <w:pPr>
        <w:widowControl/>
        <w:numPr>
          <w:ilvl w:val="0"/>
          <w:numId w:val="62"/>
        </w:numPr>
        <w:autoSpaceDE/>
        <w:autoSpaceDN/>
        <w:adjustRightInd/>
        <w:spacing w:before="120" w:after="240" w:line="276" w:lineRule="auto"/>
        <w:ind w:left="567" w:hanging="567"/>
        <w:jc w:val="center"/>
        <w:rPr>
          <w:b/>
          <w:sz w:val="26"/>
          <w:szCs w:val="26"/>
          <w:lang w:eastAsia="en-US"/>
        </w:rPr>
      </w:pPr>
      <w:r w:rsidRPr="0077032B">
        <w:rPr>
          <w:b/>
          <w:sz w:val="26"/>
          <w:szCs w:val="26"/>
          <w:lang w:eastAsia="en-US"/>
        </w:rPr>
        <w:t>Предмет Соглашения</w:t>
      </w:r>
    </w:p>
    <w:p w:rsidR="0030248A" w:rsidRPr="0077032B" w:rsidRDefault="0030248A" w:rsidP="0030248A">
      <w:pPr>
        <w:widowControl/>
        <w:numPr>
          <w:ilvl w:val="1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Предметом настоящего Соглашения является согласие его Сторон на обмен документами в электронном виде, подписанными усиленной квалифицированной электронной подписью взамен бумажного.</w:t>
      </w:r>
    </w:p>
    <w:p w:rsidR="0030248A" w:rsidRPr="0077032B" w:rsidRDefault="0030248A" w:rsidP="0030248A">
      <w:pPr>
        <w:widowControl/>
        <w:numPr>
          <w:ilvl w:val="1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Настоящее Соглашение регулирует отношения Сторон при осуществлении электронного обмена документами, подписанными ЭП, по телекоммуникационным каналам связи в соответствующей СЭДО.</w:t>
      </w:r>
    </w:p>
    <w:p w:rsidR="0030248A" w:rsidRPr="0077032B" w:rsidRDefault="0030248A" w:rsidP="0030248A">
      <w:pPr>
        <w:widowControl/>
        <w:numPr>
          <w:ilvl w:val="1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</w:rPr>
        <w:t xml:space="preserve">Настоящее Соглашение регулирует отношения Сторон по применению ЭП при исполнении Договора, заключенного Сторонами данного Соглашения, при обмене (направлении и получении) по телекоммуникационным каналам связи через Оператора ЭД и подписании следующих документов по Договору: </w:t>
      </w:r>
      <w:r w:rsidRPr="0077032B">
        <w:rPr>
          <w:sz w:val="26"/>
          <w:szCs w:val="26"/>
          <w:lang w:eastAsia="en-US"/>
        </w:rPr>
        <w:t>счет, счет-фактура, интегральный акт первичного учета переданной (принятой) электрической энергии, акт об оказании услуг по передаче электрической энергии, акт урегулирования разногласий по объемам оказанных услуг по передаче электрической энергии, протокол разногласий к акту об оказании услуг по передаче электрической энергии, корректировочный акт к акту об оказании услуг по передаче электрической энергии, акт учета почасовых фактических объемов потребления электрической энергии (мощности), акт сверки взаимных расчетов, дополнительные соглашения к Договору.</w:t>
      </w:r>
    </w:p>
    <w:p w:rsidR="0030248A" w:rsidRPr="0077032B" w:rsidRDefault="0030248A" w:rsidP="0030248A">
      <w:pPr>
        <w:widowControl/>
        <w:numPr>
          <w:ilvl w:val="1"/>
          <w:numId w:val="62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Получение документов в электронном виде и подписанных ЭП в порядке, установленным настоящим Соглашением, эквивалентно получению документов на бумажном носителе и является необходимым достаточным условием, позволяющим установить, что ЭД исходит от Стороны, его направившей.</w:t>
      </w:r>
    </w:p>
    <w:p w:rsidR="0030248A" w:rsidRPr="0077032B" w:rsidRDefault="0030248A" w:rsidP="0030248A">
      <w:pPr>
        <w:widowControl/>
        <w:numPr>
          <w:ilvl w:val="1"/>
          <w:numId w:val="62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77032B">
        <w:rPr>
          <w:sz w:val="26"/>
          <w:szCs w:val="26"/>
          <w:lang w:eastAsia="en-US"/>
        </w:rPr>
        <w:t>Все документы, поступившие в порядке обмена в электронном виде, составлены в форматах в соответствии с требованиями законодательства, а также исходя из условий заключенного Договора.</w:t>
      </w:r>
    </w:p>
    <w:p w:rsidR="0030248A" w:rsidRPr="0077032B" w:rsidRDefault="0030248A" w:rsidP="0030248A">
      <w:pPr>
        <w:widowControl/>
        <w:numPr>
          <w:ilvl w:val="1"/>
          <w:numId w:val="62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77032B">
        <w:rPr>
          <w:sz w:val="26"/>
          <w:szCs w:val="26"/>
        </w:rPr>
        <w:t>Риск неправомерного подписания электронного документа ЭП несет Сторона, уполномоченный представитель которой является владельцем сертификата ключа проверки электронной подписи.</w:t>
      </w:r>
    </w:p>
    <w:p w:rsidR="0030248A" w:rsidRPr="0077032B" w:rsidRDefault="0030248A" w:rsidP="0030248A">
      <w:pPr>
        <w:widowControl/>
        <w:numPr>
          <w:ilvl w:val="1"/>
          <w:numId w:val="62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77032B">
        <w:rPr>
          <w:sz w:val="26"/>
          <w:szCs w:val="26"/>
        </w:rPr>
        <w:lastRenderedPageBreak/>
        <w:t>Обмен всеми иными документами, не предусмотренными в п. 2.3 настоящего Соглашения, осуществляется в соответствии с условиями Договора.</w:t>
      </w:r>
    </w:p>
    <w:p w:rsidR="0030248A" w:rsidRPr="0077032B" w:rsidRDefault="0030248A" w:rsidP="0030248A">
      <w:pPr>
        <w:tabs>
          <w:tab w:val="left" w:pos="851"/>
        </w:tabs>
        <w:ind w:left="567"/>
        <w:jc w:val="both"/>
        <w:rPr>
          <w:sz w:val="26"/>
          <w:szCs w:val="26"/>
        </w:rPr>
      </w:pPr>
    </w:p>
    <w:p w:rsidR="0030248A" w:rsidRPr="0077032B" w:rsidRDefault="0030248A" w:rsidP="0030248A">
      <w:pPr>
        <w:widowControl/>
        <w:numPr>
          <w:ilvl w:val="0"/>
          <w:numId w:val="62"/>
        </w:numPr>
        <w:autoSpaceDE/>
        <w:autoSpaceDN/>
        <w:adjustRightInd/>
        <w:spacing w:after="200" w:line="276" w:lineRule="auto"/>
        <w:ind w:firstLine="709"/>
        <w:jc w:val="both"/>
        <w:rPr>
          <w:b/>
          <w:sz w:val="26"/>
          <w:szCs w:val="26"/>
          <w:lang w:eastAsia="en-US"/>
        </w:rPr>
      </w:pPr>
      <w:r w:rsidRPr="0077032B">
        <w:rPr>
          <w:b/>
          <w:sz w:val="26"/>
          <w:szCs w:val="26"/>
          <w:lang w:eastAsia="en-US"/>
        </w:rPr>
        <w:t>Порядок взаимодействия Сторон при обмене электронными документами, подписанными ЭП</w:t>
      </w:r>
    </w:p>
    <w:p w:rsidR="0030248A" w:rsidRPr="0077032B" w:rsidRDefault="0030248A" w:rsidP="0030248A">
      <w:pPr>
        <w:widowControl/>
        <w:numPr>
          <w:ilvl w:val="1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Для участия в ЭДО Сторонам необходимо:</w:t>
      </w:r>
    </w:p>
    <w:p w:rsidR="0030248A" w:rsidRPr="0077032B" w:rsidRDefault="0030248A" w:rsidP="0030248A">
      <w:pPr>
        <w:widowControl/>
        <w:numPr>
          <w:ilvl w:val="2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заключить договор на выпуск квалифицированных сертификатов с любым Удостоверяющим центром, аккредитованным по требованиям Закона «Об электронной подписи», и получить квалифицированные сертификаты электронных ключей проверки электронной подписи уполномоченных лиц;</w:t>
      </w:r>
    </w:p>
    <w:p w:rsidR="0030248A" w:rsidRPr="0077032B" w:rsidRDefault="0030248A" w:rsidP="0030248A">
      <w:pPr>
        <w:widowControl/>
        <w:numPr>
          <w:ilvl w:val="2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bCs/>
          <w:kern w:val="32"/>
          <w:sz w:val="26"/>
          <w:szCs w:val="26"/>
        </w:rPr>
        <w:t>самостоятельно обеспечить установку, настройку средств электронной подписи в соответствии с требованиями действующего законодательства и регламентами Удостоверяющего центра.</w:t>
      </w:r>
    </w:p>
    <w:p w:rsidR="0030248A" w:rsidRPr="0077032B" w:rsidRDefault="0030248A" w:rsidP="0030248A">
      <w:pPr>
        <w:widowControl/>
        <w:numPr>
          <w:ilvl w:val="1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Электронный документооборот осуществляется Сторонами в соответствии с действующим законодательством РФ, в том числе Гражданским кодексом РФ, Налоговым кодексом РФ, Федеральным законом РФ от 06.04.2011 № 63-ФЗ «Об электронной подписи», Приказом Министерства финансов РФ от 10.11.2015 №174н.</w:t>
      </w:r>
    </w:p>
    <w:p w:rsidR="0030248A" w:rsidRPr="0077032B" w:rsidRDefault="0030248A" w:rsidP="0030248A">
      <w:pPr>
        <w:widowControl/>
        <w:numPr>
          <w:ilvl w:val="1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Стороны в рамках Соглашения будут обмениваться формализованными и неформализованными электронными документами:</w:t>
      </w:r>
    </w:p>
    <w:p w:rsidR="0030248A" w:rsidRPr="0077032B" w:rsidRDefault="0030248A" w:rsidP="0030248A">
      <w:pPr>
        <w:widowControl/>
        <w:numPr>
          <w:ilvl w:val="2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формализованные электронные документы – электронные документы, для которых Российскими нормативно-правовыми актами установлены электронные форматы:</w:t>
      </w:r>
    </w:p>
    <w:p w:rsidR="0030248A" w:rsidRPr="0077032B" w:rsidRDefault="0030248A" w:rsidP="0030248A">
      <w:pPr>
        <w:widowControl/>
        <w:numPr>
          <w:ilvl w:val="0"/>
          <w:numId w:val="63"/>
        </w:numPr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6"/>
          <w:szCs w:val="26"/>
          <w:lang w:eastAsia="en-US"/>
        </w:rPr>
      </w:pPr>
      <w:r w:rsidRPr="0077032B">
        <w:rPr>
          <w:color w:val="000000" w:themeColor="text1"/>
          <w:sz w:val="26"/>
          <w:szCs w:val="26"/>
          <w:lang w:eastAsia="en-US"/>
        </w:rPr>
        <w:t xml:space="preserve"> счет-фактура составляется в формате</w:t>
      </w:r>
      <w:r w:rsidRPr="0077032B">
        <w:rPr>
          <w:color w:val="FF0000"/>
          <w:sz w:val="26"/>
          <w:szCs w:val="26"/>
          <w:lang w:eastAsia="en-US"/>
        </w:rPr>
        <w:t xml:space="preserve">, </w:t>
      </w:r>
      <w:r w:rsidRPr="0077032B">
        <w:rPr>
          <w:color w:val="000000" w:themeColor="text1"/>
          <w:sz w:val="26"/>
          <w:szCs w:val="26"/>
          <w:lang w:eastAsia="en-US"/>
        </w:rPr>
        <w:t>утвержденном приказом Министерства финансов РФ ФНС от 04.03.2015 № ММВ-7-6/93@ «Об утверждении форматов счета-фактуры, журнала учета полученных и выставленных счетов-фактур, книг</w:t>
      </w:r>
      <w:r w:rsidRPr="0077032B">
        <w:rPr>
          <w:sz w:val="26"/>
          <w:szCs w:val="26"/>
          <w:lang w:eastAsia="en-US"/>
        </w:rPr>
        <w:t>и покупок и книги продаж, дополнительных листов книги покупок и книги продаж в электронном виде».</w:t>
      </w:r>
    </w:p>
    <w:p w:rsidR="0030248A" w:rsidRPr="0077032B" w:rsidRDefault="0030248A" w:rsidP="0030248A">
      <w:pPr>
        <w:widowControl/>
        <w:numPr>
          <w:ilvl w:val="0"/>
          <w:numId w:val="63"/>
        </w:numPr>
        <w:autoSpaceDE/>
        <w:autoSpaceDN/>
        <w:adjustRightInd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77032B">
        <w:rPr>
          <w:color w:val="000000" w:themeColor="text1"/>
          <w:sz w:val="26"/>
          <w:szCs w:val="26"/>
          <w:lang w:eastAsia="en-US"/>
        </w:rPr>
        <w:t xml:space="preserve">неформализованные электронные документы – электронные документы, формат которых устанавливается Договором и не определен какими-либо российскими нормативно-правовыми актами: счет, интегральный акт первичного учета переданной (принятой) электрической энергии, акт об оказании </w:t>
      </w:r>
      <w:r w:rsidRPr="0077032B">
        <w:rPr>
          <w:sz w:val="26"/>
          <w:szCs w:val="26"/>
          <w:lang w:eastAsia="en-US"/>
        </w:rPr>
        <w:t>услуг по передаче электрической энергии, акт урегулирования разногласий по объемам оказанных услуг по передаче электрической энергии, протокол разногласий к акту об оказании услуг по передаче электрической энергии, корректировочный акт к акту об оказании услуг по передаче электрической энергии, акт учета почасовых фактических объемов потребления электрической энергии (мощности), акт сверки взаимных расчетов, дополнительные соглашения к Договору.</w:t>
      </w:r>
    </w:p>
    <w:p w:rsidR="0030248A" w:rsidRPr="0077032B" w:rsidRDefault="0030248A" w:rsidP="0030248A">
      <w:pPr>
        <w:widowControl/>
        <w:numPr>
          <w:ilvl w:val="1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 xml:space="preserve">Обмен документами может осуществляться на бумажном носителе, либо с применением иных электронных средств связи, не требующих квалифицированной ЭП, например, электронной почты, личного кабинета юридического лица и т.п. Обмен документами на бумажном носителе осуществляется в исключительных случаях (при временной технической невозможности отправки документа посредством электронного документооборота, а также исходя из условий заключенного Договора). </w:t>
      </w:r>
    </w:p>
    <w:p w:rsidR="0030248A" w:rsidRPr="0077032B" w:rsidRDefault="0030248A" w:rsidP="0030248A">
      <w:pPr>
        <w:widowControl/>
        <w:numPr>
          <w:ilvl w:val="1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77032B">
        <w:rPr>
          <w:sz w:val="26"/>
          <w:szCs w:val="26"/>
        </w:rPr>
        <w:t xml:space="preserve">Сторона при обмене документами в порядке ЭД формирует необходимый документ в сроки, определенные в Договоре, в электронном виде, </w:t>
      </w:r>
      <w:r w:rsidRPr="0077032B">
        <w:rPr>
          <w:sz w:val="26"/>
          <w:szCs w:val="26"/>
        </w:rPr>
        <w:lastRenderedPageBreak/>
        <w:t>подписывает его ЭП, направляет файл с документом в электронном виде в адрес другой Стороны через Оператора ЭД.</w:t>
      </w:r>
    </w:p>
    <w:p w:rsidR="0030248A" w:rsidRPr="0077032B" w:rsidRDefault="0030248A" w:rsidP="0030248A">
      <w:pPr>
        <w:widowControl/>
        <w:numPr>
          <w:ilvl w:val="1"/>
          <w:numId w:val="62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  <w:lang w:eastAsia="en-US"/>
        </w:rPr>
      </w:pPr>
      <w:r w:rsidRPr="0077032B">
        <w:rPr>
          <w:color w:val="000000" w:themeColor="text1"/>
          <w:sz w:val="26"/>
          <w:szCs w:val="26"/>
          <w:lang w:eastAsia="en-US"/>
        </w:rPr>
        <w:t>Датой направления Стороне Электронного документа/Пакета электронных документов по телекоммуникационным каналам связи считается дата поступления файла Электронного документа/Пакета электронных документов Оператору ЭДО от другой Стороны, указанная в подтверждении этого Оператора ЭДО.</w:t>
      </w:r>
    </w:p>
    <w:p w:rsidR="0030248A" w:rsidRPr="0077032B" w:rsidRDefault="0030248A" w:rsidP="0030248A">
      <w:pPr>
        <w:widowControl/>
        <w:numPr>
          <w:ilvl w:val="1"/>
          <w:numId w:val="62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  <w:lang w:eastAsia="en-US"/>
        </w:rPr>
      </w:pPr>
      <w:r w:rsidRPr="0077032B">
        <w:rPr>
          <w:color w:val="000000" w:themeColor="text1"/>
          <w:sz w:val="26"/>
          <w:szCs w:val="26"/>
          <w:lang w:eastAsia="en-US"/>
        </w:rPr>
        <w:t>Датой получения Стороной Электронного документа/Пакета электронных документов по телекоммуникационным каналам связи считается дата направления ей Оператором ЭДО файла Электронного документа/Пакета электронных документов другой Стороной, указанная в подтверждении этого Оператора ЭДО.</w:t>
      </w:r>
    </w:p>
    <w:p w:rsidR="0030248A" w:rsidRPr="0077032B" w:rsidRDefault="0030248A" w:rsidP="0030248A">
      <w:pPr>
        <w:widowControl/>
        <w:numPr>
          <w:ilvl w:val="1"/>
          <w:numId w:val="62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  <w:lang w:eastAsia="en-US"/>
        </w:rPr>
      </w:pPr>
      <w:r w:rsidRPr="0077032B">
        <w:rPr>
          <w:color w:val="000000" w:themeColor="text1"/>
          <w:sz w:val="26"/>
          <w:szCs w:val="26"/>
          <w:lang w:eastAsia="en-US"/>
        </w:rPr>
        <w:t xml:space="preserve">В случае необходимости внесения корректировок в направленный посредством ЭДО документ, Сторона, направившая документ, составляет соответствующее информационное письмо и направляет откорректированный документ и информационное письмо другой Стороне.  </w:t>
      </w:r>
    </w:p>
    <w:p w:rsidR="0030248A" w:rsidRPr="0077032B" w:rsidRDefault="0030248A" w:rsidP="0030248A">
      <w:pPr>
        <w:widowControl/>
        <w:numPr>
          <w:ilvl w:val="1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color w:val="000000" w:themeColor="text1"/>
          <w:sz w:val="26"/>
          <w:szCs w:val="26"/>
          <w:lang w:eastAsia="en-US"/>
        </w:rPr>
        <w:t>Стороны обеспечива</w:t>
      </w:r>
      <w:r w:rsidRPr="0077032B">
        <w:rPr>
          <w:sz w:val="26"/>
          <w:szCs w:val="26"/>
          <w:lang w:eastAsia="en-US"/>
        </w:rPr>
        <w:t>ют хранение Электронного документа/Пакета электронных документов, подписанных ЭП (составление и выставление которых предусмотрено настоящим Соглашением), совместно с применявшимся для формирования ЭП указанных документов Сертификатом ключа подписи в течение срока, установленного для хранения счетов-фактур.</w:t>
      </w:r>
    </w:p>
    <w:p w:rsidR="0030248A" w:rsidRPr="0077032B" w:rsidRDefault="0030248A" w:rsidP="0030248A">
      <w:pPr>
        <w:widowControl/>
        <w:numPr>
          <w:ilvl w:val="1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Стороны в течение суток информируют друг друга о невозможности обмена документами в электронном виде, подписанными ЭП, в случае технического сбоя внутренних систем. При невозможности производить обмен документами в электронном виде (неполучение извещений о получении электронного документа, отсутствие любого вида связи с другой Стороной и пр.) Стороны оформляют документы на бумажных носителях в письменном виде и Стороны считают их оригиналами после подписания уполномоченными лицами.</w:t>
      </w:r>
    </w:p>
    <w:p w:rsidR="0030248A" w:rsidRPr="0077032B" w:rsidRDefault="0030248A" w:rsidP="0030248A">
      <w:pPr>
        <w:widowControl/>
        <w:numPr>
          <w:ilvl w:val="1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В случае если в целях обмена электронными документами в рамках настоящего Соглашения Стороны пользуются услугами различных операторов электронного документооборота, обмен электронными документами осуществляется с использованием технологии роуминга.</w:t>
      </w:r>
    </w:p>
    <w:p w:rsidR="0030248A" w:rsidRPr="0077032B" w:rsidRDefault="0030248A" w:rsidP="0030248A">
      <w:pPr>
        <w:widowControl/>
        <w:numPr>
          <w:ilvl w:val="1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Операторы электронного документооборота, услугами которых пользуется Стороны, должны соответствовать требованиям, утверждаемым федеральным органом исполнительной власти, уполномоченным осуществлять функции по контролю и надзору в сфере налогов и сборов.</w:t>
      </w:r>
    </w:p>
    <w:p w:rsidR="0030248A" w:rsidRPr="0077032B" w:rsidRDefault="0030248A" w:rsidP="0030248A">
      <w:pPr>
        <w:ind w:firstLine="709"/>
        <w:jc w:val="both"/>
        <w:rPr>
          <w:sz w:val="26"/>
          <w:szCs w:val="26"/>
          <w:lang w:eastAsia="en-US"/>
        </w:rPr>
      </w:pPr>
    </w:p>
    <w:p w:rsidR="0030248A" w:rsidRPr="0077032B" w:rsidRDefault="0030248A" w:rsidP="0030248A">
      <w:pPr>
        <w:widowControl/>
        <w:numPr>
          <w:ilvl w:val="0"/>
          <w:numId w:val="62"/>
        </w:numPr>
        <w:autoSpaceDE/>
        <w:autoSpaceDN/>
        <w:adjustRightInd/>
        <w:spacing w:after="200" w:line="276" w:lineRule="auto"/>
        <w:ind w:firstLine="709"/>
        <w:jc w:val="both"/>
        <w:rPr>
          <w:b/>
          <w:sz w:val="26"/>
          <w:szCs w:val="26"/>
          <w:lang w:eastAsia="en-US"/>
        </w:rPr>
      </w:pPr>
      <w:r w:rsidRPr="0077032B">
        <w:rPr>
          <w:b/>
          <w:sz w:val="26"/>
          <w:szCs w:val="26"/>
          <w:lang w:eastAsia="en-US"/>
        </w:rPr>
        <w:t>Использование усиленных квалифицированных электронных подписей</w:t>
      </w:r>
    </w:p>
    <w:p w:rsidR="0030248A" w:rsidRPr="0077032B" w:rsidRDefault="0030248A" w:rsidP="0030248A">
      <w:pPr>
        <w:widowControl/>
        <w:numPr>
          <w:ilvl w:val="1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Стороны используют усиленную квалифицированную электронную подпись (ЭП),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условий:</w:t>
      </w:r>
    </w:p>
    <w:p w:rsidR="0030248A" w:rsidRPr="0077032B" w:rsidRDefault="0030248A" w:rsidP="0030248A">
      <w:pPr>
        <w:widowControl/>
        <w:numPr>
          <w:ilvl w:val="2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0248A" w:rsidRPr="0077032B" w:rsidRDefault="0030248A" w:rsidP="0030248A">
      <w:pPr>
        <w:widowControl/>
        <w:numPr>
          <w:ilvl w:val="2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</w:t>
      </w:r>
      <w:r w:rsidRPr="0077032B">
        <w:rPr>
          <w:sz w:val="26"/>
          <w:szCs w:val="26"/>
          <w:lang w:eastAsia="en-US"/>
        </w:rPr>
        <w:lastRenderedPageBreak/>
        <w:t>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30248A" w:rsidRPr="0077032B" w:rsidRDefault="0030248A" w:rsidP="0030248A">
      <w:pPr>
        <w:widowControl/>
        <w:numPr>
          <w:ilvl w:val="2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сертифицированных средств электронной подписи, и с использованием Сертификата лица, подписавшего электронный документ;</w:t>
      </w:r>
    </w:p>
    <w:p w:rsidR="0030248A" w:rsidRPr="0077032B" w:rsidRDefault="0030248A" w:rsidP="0030248A">
      <w:pPr>
        <w:widowControl/>
        <w:numPr>
          <w:ilvl w:val="2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ЭП используется с учетом ограничений, содержащихся в Сертификате лица, подписывающего Электронный документ (если такие ограничения установлены).</w:t>
      </w:r>
    </w:p>
    <w:p w:rsidR="0030248A" w:rsidRPr="0077032B" w:rsidRDefault="0030248A" w:rsidP="0030248A">
      <w:pPr>
        <w:widowControl/>
        <w:numPr>
          <w:ilvl w:val="1"/>
          <w:numId w:val="62"/>
        </w:numPr>
        <w:autoSpaceDE/>
        <w:autoSpaceDN/>
        <w:adjustRightInd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Стороны обязаны по необходимости заблаговременно обновлять сертификаты электронных ключей, а при неисполнении этого обязательства немедленно сообщить другой Стороне о возникшей ситуации.</w:t>
      </w:r>
    </w:p>
    <w:p w:rsidR="0030248A" w:rsidRPr="0077032B" w:rsidRDefault="0030248A" w:rsidP="0030248A">
      <w:pPr>
        <w:widowControl/>
        <w:numPr>
          <w:ilvl w:val="0"/>
          <w:numId w:val="62"/>
        </w:numPr>
        <w:autoSpaceDE/>
        <w:autoSpaceDN/>
        <w:adjustRightInd/>
        <w:spacing w:before="120" w:after="240" w:line="276" w:lineRule="auto"/>
        <w:ind w:left="567" w:hanging="501"/>
        <w:jc w:val="center"/>
        <w:rPr>
          <w:b/>
          <w:sz w:val="26"/>
          <w:szCs w:val="26"/>
          <w:lang w:eastAsia="en-US"/>
        </w:rPr>
      </w:pPr>
      <w:r w:rsidRPr="0077032B">
        <w:rPr>
          <w:b/>
          <w:sz w:val="26"/>
          <w:szCs w:val="26"/>
          <w:lang w:eastAsia="en-US"/>
        </w:rPr>
        <w:t>Прочие условия</w:t>
      </w:r>
    </w:p>
    <w:p w:rsidR="0030248A" w:rsidRPr="0077032B" w:rsidRDefault="0030248A" w:rsidP="0030248A">
      <w:pPr>
        <w:widowControl/>
        <w:numPr>
          <w:ilvl w:val="1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Любая Сторона вправе в любой момент в одностороннем порядке отказаться от настоящего Соглашения, направив другой Стороне извещение об отказе, подписанное уполномоченным лицом. Настоящее Соглашение будет считаться прекратившим свое действие по истечении 30 (тридцати) календарных дней с момента получения извещения Стороне об отказе от Соглашения другой Стороной. В течение указанных 30 (тридцати) календарных дней для Сторон продолжает действовать ЭДО.</w:t>
      </w:r>
    </w:p>
    <w:p w:rsidR="0030248A" w:rsidRPr="0077032B" w:rsidRDefault="0030248A" w:rsidP="0030248A">
      <w:pPr>
        <w:widowControl/>
        <w:numPr>
          <w:ilvl w:val="1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77032B">
        <w:rPr>
          <w:sz w:val="26"/>
          <w:szCs w:val="26"/>
        </w:rPr>
        <w:t xml:space="preserve">Стороны подтверждают, что лица, подписывающие электронный документ электронной подписью имеют соответствующие полномочия. </w:t>
      </w:r>
    </w:p>
    <w:p w:rsidR="0030248A" w:rsidRPr="0077032B" w:rsidRDefault="0030248A" w:rsidP="0030248A">
      <w:pPr>
        <w:widowControl/>
        <w:numPr>
          <w:ilvl w:val="1"/>
          <w:numId w:val="62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77032B">
        <w:rPr>
          <w:sz w:val="26"/>
          <w:szCs w:val="26"/>
        </w:rPr>
        <w:t xml:space="preserve"> Во всем остальном, что не предусмотрено условиями настоящего Соглашения, Стороны руководствуются условиями Договора.</w:t>
      </w:r>
    </w:p>
    <w:p w:rsidR="0030248A" w:rsidRPr="0077032B" w:rsidRDefault="0030248A" w:rsidP="0030248A">
      <w:pPr>
        <w:ind w:firstLine="709"/>
        <w:jc w:val="both"/>
        <w:rPr>
          <w:sz w:val="26"/>
          <w:szCs w:val="26"/>
        </w:rPr>
      </w:pPr>
      <w:r w:rsidRPr="0077032B">
        <w:rPr>
          <w:sz w:val="26"/>
          <w:szCs w:val="26"/>
        </w:rPr>
        <w:t>5.4 Настоящее Соглашение вступает в силу с момента его подписания Сторонами и является неотъемлемой частью Договора. Дата начала исполнения обязательств по Соглашению «</w:t>
      </w:r>
      <w:r>
        <w:rPr>
          <w:sz w:val="26"/>
          <w:szCs w:val="26"/>
        </w:rPr>
        <w:t>___</w:t>
      </w:r>
      <w:r w:rsidRPr="0077032B">
        <w:rPr>
          <w:sz w:val="26"/>
          <w:szCs w:val="26"/>
        </w:rPr>
        <w:t xml:space="preserve">» </w:t>
      </w:r>
      <w:r>
        <w:rPr>
          <w:sz w:val="26"/>
          <w:szCs w:val="26"/>
        </w:rPr>
        <w:t>________________г</w:t>
      </w:r>
      <w:r w:rsidRPr="0077032B">
        <w:rPr>
          <w:sz w:val="26"/>
          <w:szCs w:val="26"/>
        </w:rPr>
        <w:t>ода.</w:t>
      </w:r>
    </w:p>
    <w:p w:rsidR="0030248A" w:rsidRDefault="0030248A" w:rsidP="0030248A">
      <w:pPr>
        <w:ind w:left="360"/>
        <w:jc w:val="both"/>
        <w:rPr>
          <w:sz w:val="26"/>
          <w:szCs w:val="26"/>
        </w:rPr>
      </w:pPr>
    </w:p>
    <w:p w:rsidR="0030248A" w:rsidRPr="0077032B" w:rsidRDefault="0030248A" w:rsidP="0030248A">
      <w:pPr>
        <w:ind w:left="360"/>
        <w:jc w:val="both"/>
        <w:rPr>
          <w:sz w:val="26"/>
          <w:szCs w:val="26"/>
        </w:rPr>
      </w:pPr>
    </w:p>
    <w:p w:rsidR="0030248A" w:rsidRDefault="0030248A" w:rsidP="0030248A">
      <w:pPr>
        <w:suppressAutoHyphens/>
        <w:autoSpaceDE/>
        <w:adjustRightInd/>
        <w:ind w:left="360" w:right="277"/>
        <w:jc w:val="both"/>
        <w:textAlignment w:val="baseline"/>
        <w:rPr>
          <w:b/>
          <w:sz w:val="26"/>
          <w:szCs w:val="26"/>
          <w:lang w:eastAsia="en-US"/>
        </w:rPr>
      </w:pPr>
      <w:r w:rsidRPr="0077032B">
        <w:rPr>
          <w:rFonts w:eastAsia="Lucida Sans Unicode"/>
          <w:b/>
          <w:kern w:val="3"/>
          <w:sz w:val="26"/>
          <w:szCs w:val="26"/>
        </w:rPr>
        <w:t xml:space="preserve"> </w:t>
      </w:r>
      <w:r w:rsidRPr="0077032B">
        <w:rPr>
          <w:b/>
          <w:sz w:val="26"/>
          <w:szCs w:val="26"/>
          <w:lang w:eastAsia="en-US"/>
        </w:rPr>
        <w:t xml:space="preserve">                                             Подписи Сторон:</w:t>
      </w:r>
    </w:p>
    <w:p w:rsidR="0030248A" w:rsidRDefault="0030248A" w:rsidP="0030248A">
      <w:pPr>
        <w:suppressAutoHyphens/>
        <w:autoSpaceDE/>
        <w:adjustRightInd/>
        <w:ind w:left="360" w:right="277"/>
        <w:jc w:val="both"/>
        <w:textAlignment w:val="baseline"/>
        <w:rPr>
          <w:b/>
          <w:sz w:val="26"/>
          <w:szCs w:val="26"/>
          <w:lang w:eastAsia="en-US"/>
        </w:rPr>
      </w:pPr>
    </w:p>
    <w:p w:rsidR="0030248A" w:rsidRPr="0077032B" w:rsidRDefault="0030248A" w:rsidP="0030248A">
      <w:pPr>
        <w:suppressAutoHyphens/>
        <w:autoSpaceDE/>
        <w:adjustRightInd/>
        <w:ind w:left="360" w:right="277"/>
        <w:jc w:val="both"/>
        <w:textAlignment w:val="baseline"/>
        <w:rPr>
          <w:b/>
          <w:sz w:val="26"/>
          <w:szCs w:val="26"/>
          <w:lang w:eastAsia="en-US"/>
        </w:rPr>
      </w:pPr>
    </w:p>
    <w:tbl>
      <w:tblPr>
        <w:tblW w:w="9497" w:type="dxa"/>
        <w:tblInd w:w="250" w:type="dxa"/>
        <w:tblLook w:val="0000" w:firstRow="0" w:lastRow="0" w:firstColumn="0" w:lastColumn="0" w:noHBand="0" w:noVBand="0"/>
      </w:tblPr>
      <w:tblGrid>
        <w:gridCol w:w="4538"/>
        <w:gridCol w:w="4959"/>
      </w:tblGrid>
      <w:tr w:rsidR="0030248A" w:rsidRPr="0077032B" w:rsidTr="00877E38">
        <w:tc>
          <w:tcPr>
            <w:tcW w:w="4538" w:type="dxa"/>
            <w:shd w:val="clear" w:color="auto" w:fill="auto"/>
            <w:vAlign w:val="center"/>
          </w:tcPr>
          <w:p w:rsidR="0030248A" w:rsidRPr="0077032B" w:rsidRDefault="0030248A" w:rsidP="00877E38">
            <w:pPr>
              <w:rPr>
                <w:b/>
                <w:sz w:val="26"/>
                <w:szCs w:val="26"/>
                <w:lang w:eastAsia="en-US"/>
              </w:rPr>
            </w:pPr>
            <w:r w:rsidRPr="0077032B">
              <w:rPr>
                <w:b/>
                <w:bCs/>
                <w:sz w:val="26"/>
                <w:szCs w:val="26"/>
                <w:lang w:eastAsia="en-US"/>
              </w:rPr>
              <w:t xml:space="preserve">    </w:t>
            </w:r>
            <w:r>
              <w:rPr>
                <w:b/>
                <w:bCs/>
                <w:sz w:val="26"/>
                <w:szCs w:val="26"/>
                <w:lang w:eastAsia="en-US"/>
              </w:rPr>
              <w:t>___________________</w:t>
            </w:r>
          </w:p>
          <w:p w:rsidR="0030248A" w:rsidRPr="0077032B" w:rsidRDefault="0030248A" w:rsidP="00877E3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959" w:type="dxa"/>
            <w:vAlign w:val="center"/>
          </w:tcPr>
          <w:p w:rsidR="0030248A" w:rsidRPr="0077032B" w:rsidRDefault="0030248A" w:rsidP="00877E38">
            <w:pPr>
              <w:rPr>
                <w:b/>
                <w:sz w:val="26"/>
                <w:szCs w:val="26"/>
                <w:lang w:eastAsia="en-US"/>
              </w:rPr>
            </w:pPr>
            <w:r w:rsidRPr="0077032B">
              <w:rPr>
                <w:b/>
                <w:sz w:val="26"/>
                <w:szCs w:val="26"/>
                <w:lang w:eastAsia="en-US"/>
              </w:rPr>
              <w:t xml:space="preserve">                    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___________________</w:t>
            </w:r>
          </w:p>
          <w:p w:rsidR="0030248A" w:rsidRPr="0077032B" w:rsidRDefault="0030248A" w:rsidP="00877E3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30248A" w:rsidRPr="0077032B" w:rsidTr="00877E38">
        <w:tc>
          <w:tcPr>
            <w:tcW w:w="4538" w:type="dxa"/>
            <w:vAlign w:val="center"/>
          </w:tcPr>
          <w:p w:rsidR="0030248A" w:rsidRPr="0077032B" w:rsidRDefault="0030248A" w:rsidP="00877E38">
            <w:pPr>
              <w:tabs>
                <w:tab w:val="left" w:pos="4536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4959" w:type="dxa"/>
            <w:vAlign w:val="center"/>
          </w:tcPr>
          <w:p w:rsidR="0030248A" w:rsidRPr="0077032B" w:rsidRDefault="0030248A" w:rsidP="00877E38">
            <w:pPr>
              <w:tabs>
                <w:tab w:val="left" w:pos="4536"/>
              </w:tabs>
              <w:rPr>
                <w:sz w:val="26"/>
                <w:szCs w:val="26"/>
                <w:lang w:eastAsia="en-US"/>
              </w:rPr>
            </w:pPr>
          </w:p>
        </w:tc>
      </w:tr>
      <w:tr w:rsidR="0030248A" w:rsidRPr="0077032B" w:rsidTr="00877E38">
        <w:tc>
          <w:tcPr>
            <w:tcW w:w="4538" w:type="dxa"/>
          </w:tcPr>
          <w:p w:rsidR="0030248A" w:rsidRPr="0077032B" w:rsidRDefault="0030248A" w:rsidP="00877E38">
            <w:pPr>
              <w:tabs>
                <w:tab w:val="left" w:pos="4536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4959" w:type="dxa"/>
          </w:tcPr>
          <w:p w:rsidR="0030248A" w:rsidRPr="0077032B" w:rsidRDefault="0030248A" w:rsidP="0030248A">
            <w:pPr>
              <w:tabs>
                <w:tab w:val="left" w:pos="4536"/>
              </w:tabs>
              <w:rPr>
                <w:sz w:val="26"/>
                <w:szCs w:val="26"/>
                <w:lang w:eastAsia="en-US"/>
              </w:rPr>
            </w:pPr>
          </w:p>
        </w:tc>
      </w:tr>
      <w:tr w:rsidR="0030248A" w:rsidRPr="0077032B" w:rsidTr="00877E38">
        <w:tc>
          <w:tcPr>
            <w:tcW w:w="4538" w:type="dxa"/>
            <w:vAlign w:val="center"/>
          </w:tcPr>
          <w:p w:rsidR="0030248A" w:rsidRPr="0077032B" w:rsidRDefault="0030248A" w:rsidP="00877E38">
            <w:pPr>
              <w:tabs>
                <w:tab w:val="left" w:pos="4536"/>
              </w:tabs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959" w:type="dxa"/>
            <w:vAlign w:val="center"/>
          </w:tcPr>
          <w:p w:rsidR="0030248A" w:rsidRPr="0077032B" w:rsidRDefault="0030248A" w:rsidP="00877E38">
            <w:pPr>
              <w:tabs>
                <w:tab w:val="left" w:pos="4536"/>
              </w:tabs>
              <w:rPr>
                <w:sz w:val="26"/>
                <w:szCs w:val="26"/>
                <w:lang w:val="en-US" w:eastAsia="en-US"/>
              </w:rPr>
            </w:pPr>
          </w:p>
        </w:tc>
      </w:tr>
    </w:tbl>
    <w:p w:rsidR="00464537" w:rsidRDefault="005331F3" w:rsidP="003A52CD">
      <w:pPr>
        <w:widowControl/>
        <w:autoSpaceDE/>
        <w:autoSpaceDN/>
        <w:adjustRightInd/>
      </w:pPr>
      <w:r>
        <w:br w:type="textWrapping" w:clear="all"/>
      </w:r>
    </w:p>
    <w:sectPr w:rsidR="00464537" w:rsidSect="0030248A">
      <w:pgSz w:w="11906" w:h="16838" w:code="9"/>
      <w:pgMar w:top="822" w:right="709" w:bottom="1134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59" w:rsidRDefault="00A45B59">
      <w:r>
        <w:separator/>
      </w:r>
    </w:p>
  </w:endnote>
  <w:endnote w:type="continuationSeparator" w:id="0">
    <w:p w:rsidR="00A45B59" w:rsidRDefault="00A45B59">
      <w:r>
        <w:continuationSeparator/>
      </w:r>
    </w:p>
  </w:endnote>
  <w:endnote w:type="continuationNotice" w:id="1">
    <w:p w:rsidR="00A45B59" w:rsidRDefault="00A45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59" w:rsidRDefault="00A45B59">
      <w:r>
        <w:separator/>
      </w:r>
    </w:p>
  </w:footnote>
  <w:footnote w:type="continuationSeparator" w:id="0">
    <w:p w:rsidR="00A45B59" w:rsidRDefault="00A45B59">
      <w:r>
        <w:continuationSeparator/>
      </w:r>
    </w:p>
  </w:footnote>
  <w:footnote w:type="continuationNotice" w:id="1">
    <w:p w:rsidR="00A45B59" w:rsidRDefault="00A45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C8" w:rsidRDefault="00D108C8" w:rsidP="00D108C8">
    <w:pPr>
      <w:pStyle w:val="a8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D108C8" w:rsidRDefault="00D108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711777"/>
      <w:docPartObj>
        <w:docPartGallery w:val="Page Numbers (Top of Page)"/>
        <w:docPartUnique/>
      </w:docPartObj>
    </w:sdtPr>
    <w:sdtEndPr/>
    <w:sdtContent>
      <w:p w:rsidR="00D108C8" w:rsidRDefault="00D108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1B8">
          <w:rPr>
            <w:noProof/>
          </w:rPr>
          <w:t>14</w:t>
        </w:r>
        <w:r>
          <w:fldChar w:fldCharType="end"/>
        </w:r>
      </w:p>
    </w:sdtContent>
  </w:sdt>
  <w:p w:rsidR="00D108C8" w:rsidRDefault="00D108C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713897"/>
      <w:docPartObj>
        <w:docPartGallery w:val="Page Numbers (Top of Page)"/>
        <w:docPartUnique/>
      </w:docPartObj>
    </w:sdtPr>
    <w:sdtEndPr/>
    <w:sdtContent>
      <w:p w:rsidR="00D108C8" w:rsidRDefault="00D108C8">
        <w:pPr>
          <w:pStyle w:val="a8"/>
          <w:jc w:val="center"/>
        </w:pPr>
        <w:r>
          <w:t>12</w:t>
        </w:r>
      </w:p>
    </w:sdtContent>
  </w:sdt>
  <w:p w:rsidR="00D108C8" w:rsidRDefault="00D108C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C8" w:rsidRDefault="00D108C8" w:rsidP="00D108C8">
    <w:pPr>
      <w:pStyle w:val="a8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D108C8" w:rsidRDefault="00D108C8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C8" w:rsidRPr="006D7786" w:rsidRDefault="00D108C8" w:rsidP="00D108C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651B8">
      <w:rPr>
        <w:noProof/>
      </w:rPr>
      <w:t>52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C8" w:rsidRDefault="00D108C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2DC00F6"/>
    <w:name w:val="WW8Num2"/>
    <w:lvl w:ilvl="0">
      <w:start w:val="1"/>
      <w:numFmt w:val="decimal"/>
      <w:lvlText w:val="%1."/>
      <w:lvlJc w:val="left"/>
      <w:pPr>
        <w:tabs>
          <w:tab w:val="num" w:pos="644"/>
        </w:tabs>
      </w:pPr>
      <w:rPr>
        <w:color w:val="000000"/>
      </w:rPr>
    </w:lvl>
  </w:abstractNum>
  <w:abstractNum w:abstractNumId="1">
    <w:nsid w:val="00000003"/>
    <w:multiLevelType w:val="multilevel"/>
    <w:tmpl w:val="6E868118"/>
    <w:name w:val="WW8Num3"/>
    <w:lvl w:ilvl="0">
      <w:start w:val="1"/>
      <w:numFmt w:val="decimal"/>
      <w:lvlText w:val="%1."/>
      <w:lvlJc w:val="left"/>
      <w:pPr>
        <w:tabs>
          <w:tab w:val="num" w:pos="8377"/>
        </w:tabs>
      </w:pPr>
      <w:rPr>
        <w:b/>
      </w:rPr>
    </w:lvl>
    <w:lvl w:ilvl="1">
      <w:start w:val="3"/>
      <w:numFmt w:val="decimal"/>
      <w:isLgl/>
      <w:lvlText w:val="%1.%2"/>
      <w:lvlJc w:val="left"/>
      <w:pPr>
        <w:ind w:left="1614" w:hanging="1260"/>
      </w:pPr>
      <w:rPr>
        <w:rFonts w:hint="default"/>
        <w:color w:val="000000"/>
      </w:rPr>
    </w:lvl>
    <w:lvl w:ilvl="2">
      <w:start w:val="4"/>
      <w:numFmt w:val="decimal"/>
      <w:isLgl/>
      <w:lvlText w:val="%1.%2.%3"/>
      <w:lvlJc w:val="left"/>
      <w:pPr>
        <w:ind w:left="1968" w:hanging="126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22" w:hanging="126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676" w:hanging="126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030" w:hanging="126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  <w:rPr>
        <w:rFonts w:hint="default"/>
        <w:color w:val="000000"/>
      </w:rPr>
    </w:lvl>
  </w:abstractNum>
  <w:abstractNum w:abstractNumId="2">
    <w:nsid w:val="006D77D4"/>
    <w:multiLevelType w:val="multilevel"/>
    <w:tmpl w:val="07E4009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1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440"/>
      </w:pPr>
      <w:rPr>
        <w:rFonts w:hint="default"/>
      </w:rPr>
    </w:lvl>
  </w:abstractNum>
  <w:abstractNum w:abstractNumId="3">
    <w:nsid w:val="00D10824"/>
    <w:multiLevelType w:val="hybridMultilevel"/>
    <w:tmpl w:val="5A5629CA"/>
    <w:lvl w:ilvl="0" w:tplc="A6268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A351D"/>
    <w:multiLevelType w:val="hybridMultilevel"/>
    <w:tmpl w:val="DE40F984"/>
    <w:lvl w:ilvl="0" w:tplc="A62686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471FD5"/>
    <w:multiLevelType w:val="multilevel"/>
    <w:tmpl w:val="CFFA4A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>
    <w:nsid w:val="115F2E90"/>
    <w:multiLevelType w:val="hybridMultilevel"/>
    <w:tmpl w:val="32C8885A"/>
    <w:lvl w:ilvl="0" w:tplc="BE647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35197"/>
    <w:multiLevelType w:val="hybridMultilevel"/>
    <w:tmpl w:val="C138FEB4"/>
    <w:lvl w:ilvl="0" w:tplc="BE64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D04B0"/>
    <w:multiLevelType w:val="hybridMultilevel"/>
    <w:tmpl w:val="584255C6"/>
    <w:lvl w:ilvl="0" w:tplc="BE647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6E22FC"/>
    <w:multiLevelType w:val="hybridMultilevel"/>
    <w:tmpl w:val="CE10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C1578"/>
    <w:multiLevelType w:val="hybridMultilevel"/>
    <w:tmpl w:val="9DC89B70"/>
    <w:lvl w:ilvl="0" w:tplc="BE647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7C1735"/>
    <w:multiLevelType w:val="multilevel"/>
    <w:tmpl w:val="1A2C86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8DF4FFE"/>
    <w:multiLevelType w:val="hybridMultilevel"/>
    <w:tmpl w:val="F0069A0A"/>
    <w:lvl w:ilvl="0" w:tplc="BE647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CE3BC0"/>
    <w:multiLevelType w:val="hybridMultilevel"/>
    <w:tmpl w:val="81A4E296"/>
    <w:lvl w:ilvl="0" w:tplc="2E305EE2">
      <w:start w:val="1"/>
      <w:numFmt w:val="decimal"/>
      <w:lvlText w:val="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37028D7"/>
    <w:multiLevelType w:val="multilevel"/>
    <w:tmpl w:val="9F46EE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3.%4.3."/>
      <w:lvlJc w:val="left"/>
      <w:pPr>
        <w:ind w:left="178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  <w:color w:val="auto"/>
      </w:rPr>
    </w:lvl>
  </w:abstractNum>
  <w:abstractNum w:abstractNumId="15">
    <w:nsid w:val="23C02A5C"/>
    <w:multiLevelType w:val="multilevel"/>
    <w:tmpl w:val="D904F86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6">
    <w:nsid w:val="246A22BA"/>
    <w:multiLevelType w:val="multilevel"/>
    <w:tmpl w:val="2B5E0E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993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A332009"/>
    <w:multiLevelType w:val="hybridMultilevel"/>
    <w:tmpl w:val="50043722"/>
    <w:lvl w:ilvl="0" w:tplc="BE647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AF4DCB"/>
    <w:multiLevelType w:val="multilevel"/>
    <w:tmpl w:val="10C22B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2E1E5F96"/>
    <w:multiLevelType w:val="hybridMultilevel"/>
    <w:tmpl w:val="A4D400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233F93"/>
    <w:multiLevelType w:val="hybridMultilevel"/>
    <w:tmpl w:val="3168E4D4"/>
    <w:lvl w:ilvl="0" w:tplc="FD843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344042E"/>
    <w:multiLevelType w:val="hybridMultilevel"/>
    <w:tmpl w:val="2390937C"/>
    <w:lvl w:ilvl="0" w:tplc="597EB5B2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4A02A5C"/>
    <w:multiLevelType w:val="multilevel"/>
    <w:tmpl w:val="137E2D7E"/>
    <w:lvl w:ilvl="0">
      <w:start w:val="3"/>
      <w:numFmt w:val="decimal"/>
      <w:lvlText w:val="%1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75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23">
    <w:nsid w:val="369951BE"/>
    <w:multiLevelType w:val="hybridMultilevel"/>
    <w:tmpl w:val="CC36DD6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B765BB"/>
    <w:multiLevelType w:val="multilevel"/>
    <w:tmpl w:val="DB780430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DBA5A4D"/>
    <w:multiLevelType w:val="multilevel"/>
    <w:tmpl w:val="797604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4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1AC3484"/>
    <w:multiLevelType w:val="multilevel"/>
    <w:tmpl w:val="C0CE4378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7">
    <w:nsid w:val="41E520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42770B95"/>
    <w:multiLevelType w:val="hybridMultilevel"/>
    <w:tmpl w:val="AED0158A"/>
    <w:lvl w:ilvl="0" w:tplc="73F88528">
      <w:start w:val="1"/>
      <w:numFmt w:val="decimal"/>
      <w:lvlText w:val="3.4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9FA347C"/>
    <w:multiLevelType w:val="hybridMultilevel"/>
    <w:tmpl w:val="81EA6354"/>
    <w:lvl w:ilvl="0" w:tplc="BF1E7FBA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D1B556D"/>
    <w:multiLevelType w:val="multilevel"/>
    <w:tmpl w:val="599C2C0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E782143"/>
    <w:multiLevelType w:val="multilevel"/>
    <w:tmpl w:val="60109F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2">
    <w:nsid w:val="52EE32CE"/>
    <w:multiLevelType w:val="multilevel"/>
    <w:tmpl w:val="81A06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3D3158E"/>
    <w:multiLevelType w:val="hybridMultilevel"/>
    <w:tmpl w:val="A598678A"/>
    <w:lvl w:ilvl="0" w:tplc="3EE6626A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D1CE7644">
      <w:start w:val="1"/>
      <w:numFmt w:val="decimal"/>
      <w:lvlText w:val="1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422529A"/>
    <w:multiLevelType w:val="multilevel"/>
    <w:tmpl w:val="4F4ED58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5870001F"/>
    <w:multiLevelType w:val="hybridMultilevel"/>
    <w:tmpl w:val="FA5062FC"/>
    <w:lvl w:ilvl="0" w:tplc="8C26254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8EE78D7"/>
    <w:multiLevelType w:val="multilevel"/>
    <w:tmpl w:val="E47ABFE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10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1110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AE83925"/>
    <w:multiLevelType w:val="multilevel"/>
    <w:tmpl w:val="E1669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8F4BAC"/>
    <w:multiLevelType w:val="hybridMultilevel"/>
    <w:tmpl w:val="3D16CFEE"/>
    <w:lvl w:ilvl="0" w:tplc="682611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48CB9BA">
      <w:numFmt w:val="none"/>
      <w:lvlText w:val=""/>
      <w:lvlJc w:val="left"/>
      <w:pPr>
        <w:tabs>
          <w:tab w:val="num" w:pos="360"/>
        </w:tabs>
      </w:pPr>
    </w:lvl>
    <w:lvl w:ilvl="2" w:tplc="ADA4EB54">
      <w:numFmt w:val="none"/>
      <w:lvlText w:val=""/>
      <w:lvlJc w:val="left"/>
      <w:pPr>
        <w:tabs>
          <w:tab w:val="num" w:pos="360"/>
        </w:tabs>
      </w:pPr>
    </w:lvl>
    <w:lvl w:ilvl="3" w:tplc="90DE2540">
      <w:numFmt w:val="none"/>
      <w:lvlText w:val=""/>
      <w:lvlJc w:val="left"/>
      <w:pPr>
        <w:tabs>
          <w:tab w:val="num" w:pos="360"/>
        </w:tabs>
      </w:pPr>
    </w:lvl>
    <w:lvl w:ilvl="4" w:tplc="725CB73E">
      <w:numFmt w:val="none"/>
      <w:lvlText w:val=""/>
      <w:lvlJc w:val="left"/>
      <w:pPr>
        <w:tabs>
          <w:tab w:val="num" w:pos="360"/>
        </w:tabs>
      </w:pPr>
    </w:lvl>
    <w:lvl w:ilvl="5" w:tplc="4B4E681A">
      <w:numFmt w:val="none"/>
      <w:lvlText w:val=""/>
      <w:lvlJc w:val="left"/>
      <w:pPr>
        <w:tabs>
          <w:tab w:val="num" w:pos="360"/>
        </w:tabs>
      </w:pPr>
    </w:lvl>
    <w:lvl w:ilvl="6" w:tplc="0EA8B0C0">
      <w:numFmt w:val="none"/>
      <w:lvlText w:val=""/>
      <w:lvlJc w:val="left"/>
      <w:pPr>
        <w:tabs>
          <w:tab w:val="num" w:pos="360"/>
        </w:tabs>
      </w:pPr>
    </w:lvl>
    <w:lvl w:ilvl="7" w:tplc="345033B6">
      <w:numFmt w:val="none"/>
      <w:lvlText w:val=""/>
      <w:lvlJc w:val="left"/>
      <w:pPr>
        <w:tabs>
          <w:tab w:val="num" w:pos="360"/>
        </w:tabs>
      </w:pPr>
    </w:lvl>
    <w:lvl w:ilvl="8" w:tplc="3BEA06B4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5BE40B0C"/>
    <w:multiLevelType w:val="multilevel"/>
    <w:tmpl w:val="FF60A36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eastAsia="Times New Roman" w:hint="default"/>
      </w:rPr>
    </w:lvl>
  </w:abstractNum>
  <w:abstractNum w:abstractNumId="40">
    <w:nsid w:val="5C433756"/>
    <w:multiLevelType w:val="hybridMultilevel"/>
    <w:tmpl w:val="F9141E9C"/>
    <w:lvl w:ilvl="0" w:tplc="45DA23F4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FC58E6"/>
    <w:multiLevelType w:val="multilevel"/>
    <w:tmpl w:val="555ACD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26A3C8D"/>
    <w:multiLevelType w:val="hybridMultilevel"/>
    <w:tmpl w:val="B2A63EF4"/>
    <w:lvl w:ilvl="0" w:tplc="BDD64E98">
      <w:start w:val="1"/>
      <w:numFmt w:val="decimal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2DA2091"/>
    <w:multiLevelType w:val="multilevel"/>
    <w:tmpl w:val="70501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6190BEC"/>
    <w:multiLevelType w:val="multilevel"/>
    <w:tmpl w:val="45068B90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6E22ABF"/>
    <w:multiLevelType w:val="hybridMultilevel"/>
    <w:tmpl w:val="4EBABB3C"/>
    <w:lvl w:ilvl="0" w:tplc="F72AD1E2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78B04A2"/>
    <w:multiLevelType w:val="hybridMultilevel"/>
    <w:tmpl w:val="282C6F76"/>
    <w:lvl w:ilvl="0" w:tplc="DBAE46A2">
      <w:start w:val="1"/>
      <w:numFmt w:val="decimal"/>
      <w:lvlText w:val="10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A550135"/>
    <w:multiLevelType w:val="hybridMultilevel"/>
    <w:tmpl w:val="1CA6774A"/>
    <w:lvl w:ilvl="0" w:tplc="5C16291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>
    <w:nsid w:val="6C276ED1"/>
    <w:multiLevelType w:val="hybridMultilevel"/>
    <w:tmpl w:val="1042158C"/>
    <w:lvl w:ilvl="0" w:tplc="F72AD1E2">
      <w:numFmt w:val="bullet"/>
      <w:lvlText w:val="-"/>
      <w:lvlJc w:val="left"/>
      <w:pPr>
        <w:tabs>
          <w:tab w:val="num" w:pos="1170"/>
        </w:tabs>
        <w:ind w:left="1170" w:hanging="8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49">
    <w:nsid w:val="6F321CB2"/>
    <w:multiLevelType w:val="hybridMultilevel"/>
    <w:tmpl w:val="32900EE4"/>
    <w:lvl w:ilvl="0" w:tplc="6388ED74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02D5093"/>
    <w:multiLevelType w:val="multilevel"/>
    <w:tmpl w:val="9BF22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72101F7F"/>
    <w:multiLevelType w:val="multilevel"/>
    <w:tmpl w:val="E0A82A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52">
    <w:nsid w:val="72CE237A"/>
    <w:multiLevelType w:val="hybridMultilevel"/>
    <w:tmpl w:val="754A1F26"/>
    <w:lvl w:ilvl="0" w:tplc="BE647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7500AAC"/>
    <w:multiLevelType w:val="multilevel"/>
    <w:tmpl w:val="DC66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54">
    <w:nsid w:val="784C4796"/>
    <w:multiLevelType w:val="hybridMultilevel"/>
    <w:tmpl w:val="C690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5A5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787B5D71"/>
    <w:multiLevelType w:val="hybridMultilevel"/>
    <w:tmpl w:val="1ED8B8C4"/>
    <w:lvl w:ilvl="0" w:tplc="BE647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8994F1E"/>
    <w:multiLevelType w:val="hybridMultilevel"/>
    <w:tmpl w:val="BA2A5D48"/>
    <w:lvl w:ilvl="0" w:tplc="A62686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8FA6049"/>
    <w:multiLevelType w:val="multilevel"/>
    <w:tmpl w:val="15CA36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9">
    <w:nsid w:val="7B135619"/>
    <w:multiLevelType w:val="multilevel"/>
    <w:tmpl w:val="E2E05D14"/>
    <w:lvl w:ilvl="0">
      <w:start w:val="1"/>
      <w:numFmt w:val="russianLower"/>
      <w:pStyle w:val="a"/>
      <w:suff w:val="space"/>
      <w:lvlText w:val="%1)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</w:abstractNum>
  <w:abstractNum w:abstractNumId="60">
    <w:nsid w:val="7EA02742"/>
    <w:multiLevelType w:val="multilevel"/>
    <w:tmpl w:val="9760AC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1">
    <w:nsid w:val="7F437382"/>
    <w:multiLevelType w:val="multilevel"/>
    <w:tmpl w:val="28EE7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>
    <w:nsid w:val="7FA23F6B"/>
    <w:multiLevelType w:val="hybridMultilevel"/>
    <w:tmpl w:val="DD2EE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58"/>
  </w:num>
  <w:num w:numId="4">
    <w:abstractNumId w:val="23"/>
  </w:num>
  <w:num w:numId="5">
    <w:abstractNumId w:val="35"/>
  </w:num>
  <w:num w:numId="6">
    <w:abstractNumId w:val="0"/>
  </w:num>
  <w:num w:numId="7">
    <w:abstractNumId w:val="1"/>
  </w:num>
  <w:num w:numId="8">
    <w:abstractNumId w:val="15"/>
  </w:num>
  <w:num w:numId="9">
    <w:abstractNumId w:val="53"/>
  </w:num>
  <w:num w:numId="1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22"/>
  </w:num>
  <w:num w:numId="14">
    <w:abstractNumId w:val="37"/>
  </w:num>
  <w:num w:numId="15">
    <w:abstractNumId w:val="28"/>
  </w:num>
  <w:num w:numId="16">
    <w:abstractNumId w:val="25"/>
  </w:num>
  <w:num w:numId="17">
    <w:abstractNumId w:val="40"/>
  </w:num>
  <w:num w:numId="18">
    <w:abstractNumId w:val="49"/>
  </w:num>
  <w:num w:numId="19">
    <w:abstractNumId w:val="42"/>
  </w:num>
  <w:num w:numId="20">
    <w:abstractNumId w:val="21"/>
  </w:num>
  <w:num w:numId="21">
    <w:abstractNumId w:val="46"/>
  </w:num>
  <w:num w:numId="22">
    <w:abstractNumId w:val="11"/>
  </w:num>
  <w:num w:numId="23">
    <w:abstractNumId w:val="39"/>
  </w:num>
  <w:num w:numId="24">
    <w:abstractNumId w:val="5"/>
  </w:num>
  <w:num w:numId="25">
    <w:abstractNumId w:val="51"/>
  </w:num>
  <w:num w:numId="26">
    <w:abstractNumId w:val="31"/>
  </w:num>
  <w:num w:numId="27">
    <w:abstractNumId w:val="34"/>
  </w:num>
  <w:num w:numId="28">
    <w:abstractNumId w:val="36"/>
  </w:num>
  <w:num w:numId="29">
    <w:abstractNumId w:val="50"/>
  </w:num>
  <w:num w:numId="30">
    <w:abstractNumId w:val="16"/>
  </w:num>
  <w:num w:numId="31">
    <w:abstractNumId w:val="55"/>
  </w:num>
  <w:num w:numId="32">
    <w:abstractNumId w:val="48"/>
  </w:num>
  <w:num w:numId="33">
    <w:abstractNumId w:val="20"/>
  </w:num>
  <w:num w:numId="34">
    <w:abstractNumId w:val="54"/>
  </w:num>
  <w:num w:numId="35">
    <w:abstractNumId w:val="47"/>
  </w:num>
  <w:num w:numId="36">
    <w:abstractNumId w:val="62"/>
  </w:num>
  <w:num w:numId="37">
    <w:abstractNumId w:val="24"/>
  </w:num>
  <w:num w:numId="38">
    <w:abstractNumId w:val="7"/>
  </w:num>
  <w:num w:numId="39">
    <w:abstractNumId w:val="17"/>
  </w:num>
  <w:num w:numId="40">
    <w:abstractNumId w:val="9"/>
  </w:num>
  <w:num w:numId="41">
    <w:abstractNumId w:val="30"/>
  </w:num>
  <w:num w:numId="42">
    <w:abstractNumId w:val="18"/>
  </w:num>
  <w:num w:numId="43">
    <w:abstractNumId w:val="33"/>
  </w:num>
  <w:num w:numId="44">
    <w:abstractNumId w:val="13"/>
  </w:num>
  <w:num w:numId="45">
    <w:abstractNumId w:val="27"/>
  </w:num>
  <w:num w:numId="46">
    <w:abstractNumId w:val="45"/>
  </w:num>
  <w:num w:numId="47">
    <w:abstractNumId w:val="44"/>
  </w:num>
  <w:num w:numId="48">
    <w:abstractNumId w:val="61"/>
  </w:num>
  <w:num w:numId="49">
    <w:abstractNumId w:val="4"/>
  </w:num>
  <w:num w:numId="50">
    <w:abstractNumId w:val="57"/>
  </w:num>
  <w:num w:numId="51">
    <w:abstractNumId w:val="3"/>
  </w:num>
  <w:num w:numId="52">
    <w:abstractNumId w:val="32"/>
  </w:num>
  <w:num w:numId="53">
    <w:abstractNumId w:val="6"/>
  </w:num>
  <w:num w:numId="54">
    <w:abstractNumId w:val="10"/>
  </w:num>
  <w:num w:numId="55">
    <w:abstractNumId w:val="8"/>
  </w:num>
  <w:num w:numId="56">
    <w:abstractNumId w:val="56"/>
  </w:num>
  <w:num w:numId="57">
    <w:abstractNumId w:val="52"/>
  </w:num>
  <w:num w:numId="58">
    <w:abstractNumId w:val="12"/>
  </w:num>
  <w:num w:numId="59">
    <w:abstractNumId w:val="19"/>
  </w:num>
  <w:num w:numId="60">
    <w:abstractNumId w:val="26"/>
  </w:num>
  <w:num w:numId="61">
    <w:abstractNumId w:val="29"/>
  </w:num>
  <w:num w:numId="62">
    <w:abstractNumId w:val="43"/>
  </w:num>
  <w:num w:numId="63">
    <w:abstractNumId w:val="41"/>
  </w:num>
  <w:numIdMacAtCleanup w:val="6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Хасанов Азамат Хамитович">
    <w15:presenceInfo w15:providerId="AD" w15:userId="S-1-5-21-1708537768-1659004503-725345543-78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68"/>
    <w:rsid w:val="000651B8"/>
    <w:rsid w:val="0007494D"/>
    <w:rsid w:val="00082ECE"/>
    <w:rsid w:val="000B328A"/>
    <w:rsid w:val="00110600"/>
    <w:rsid w:val="00116261"/>
    <w:rsid w:val="00116627"/>
    <w:rsid w:val="00161BB7"/>
    <w:rsid w:val="001916B0"/>
    <w:rsid w:val="001A6C61"/>
    <w:rsid w:val="001B5E0C"/>
    <w:rsid w:val="001C1C39"/>
    <w:rsid w:val="001C5A60"/>
    <w:rsid w:val="001D1118"/>
    <w:rsid w:val="00237237"/>
    <w:rsid w:val="00275CCA"/>
    <w:rsid w:val="002A3353"/>
    <w:rsid w:val="002A7D8F"/>
    <w:rsid w:val="002C3A81"/>
    <w:rsid w:val="002F4025"/>
    <w:rsid w:val="0030248A"/>
    <w:rsid w:val="003459AD"/>
    <w:rsid w:val="00376A3D"/>
    <w:rsid w:val="00392F7C"/>
    <w:rsid w:val="00397843"/>
    <w:rsid w:val="003A52CD"/>
    <w:rsid w:val="00401968"/>
    <w:rsid w:val="0041289E"/>
    <w:rsid w:val="00452DF0"/>
    <w:rsid w:val="00461D1E"/>
    <w:rsid w:val="00464537"/>
    <w:rsid w:val="00492B7B"/>
    <w:rsid w:val="004E4A2B"/>
    <w:rsid w:val="004F19AE"/>
    <w:rsid w:val="004F6CC2"/>
    <w:rsid w:val="00501BA2"/>
    <w:rsid w:val="00524D15"/>
    <w:rsid w:val="005331F3"/>
    <w:rsid w:val="00570844"/>
    <w:rsid w:val="0058478C"/>
    <w:rsid w:val="005A3170"/>
    <w:rsid w:val="005F11DE"/>
    <w:rsid w:val="00625730"/>
    <w:rsid w:val="0064229C"/>
    <w:rsid w:val="00682814"/>
    <w:rsid w:val="006B0D5E"/>
    <w:rsid w:val="006B269D"/>
    <w:rsid w:val="006B6F6B"/>
    <w:rsid w:val="006C11C2"/>
    <w:rsid w:val="006C1A11"/>
    <w:rsid w:val="006C7EBD"/>
    <w:rsid w:val="00727E04"/>
    <w:rsid w:val="00732A0C"/>
    <w:rsid w:val="0074533C"/>
    <w:rsid w:val="0078599C"/>
    <w:rsid w:val="00786175"/>
    <w:rsid w:val="0078721F"/>
    <w:rsid w:val="008150AC"/>
    <w:rsid w:val="00842F5A"/>
    <w:rsid w:val="0088513F"/>
    <w:rsid w:val="008976E1"/>
    <w:rsid w:val="008A2884"/>
    <w:rsid w:val="008A31AB"/>
    <w:rsid w:val="008C316F"/>
    <w:rsid w:val="008E5D4A"/>
    <w:rsid w:val="00907D19"/>
    <w:rsid w:val="00914143"/>
    <w:rsid w:val="009261BE"/>
    <w:rsid w:val="009346C1"/>
    <w:rsid w:val="00952875"/>
    <w:rsid w:val="009563AE"/>
    <w:rsid w:val="009D1D42"/>
    <w:rsid w:val="00A07531"/>
    <w:rsid w:val="00A1236E"/>
    <w:rsid w:val="00A45B59"/>
    <w:rsid w:val="00A46A5A"/>
    <w:rsid w:val="00A77B65"/>
    <w:rsid w:val="00A93FD5"/>
    <w:rsid w:val="00AA1DD0"/>
    <w:rsid w:val="00AC59F8"/>
    <w:rsid w:val="00AC7612"/>
    <w:rsid w:val="00B01833"/>
    <w:rsid w:val="00B125C2"/>
    <w:rsid w:val="00B3144E"/>
    <w:rsid w:val="00B54922"/>
    <w:rsid w:val="00B559CE"/>
    <w:rsid w:val="00B823EF"/>
    <w:rsid w:val="00B8545A"/>
    <w:rsid w:val="00BC5A00"/>
    <w:rsid w:val="00BF2776"/>
    <w:rsid w:val="00C03A68"/>
    <w:rsid w:val="00C27E7E"/>
    <w:rsid w:val="00C43040"/>
    <w:rsid w:val="00C90AAB"/>
    <w:rsid w:val="00C92178"/>
    <w:rsid w:val="00CF74E2"/>
    <w:rsid w:val="00D05440"/>
    <w:rsid w:val="00D108C8"/>
    <w:rsid w:val="00D2223C"/>
    <w:rsid w:val="00D311FD"/>
    <w:rsid w:val="00D42B5A"/>
    <w:rsid w:val="00D53593"/>
    <w:rsid w:val="00D95D3A"/>
    <w:rsid w:val="00DA6A5D"/>
    <w:rsid w:val="00DD6D42"/>
    <w:rsid w:val="00E01CF2"/>
    <w:rsid w:val="00E5045E"/>
    <w:rsid w:val="00E6136B"/>
    <w:rsid w:val="00E67043"/>
    <w:rsid w:val="00E91128"/>
    <w:rsid w:val="00EA145A"/>
    <w:rsid w:val="00EB2305"/>
    <w:rsid w:val="00EB43CA"/>
    <w:rsid w:val="00EB4C04"/>
    <w:rsid w:val="00ED10BA"/>
    <w:rsid w:val="00ED2FE9"/>
    <w:rsid w:val="00F2291E"/>
    <w:rsid w:val="00F521C2"/>
    <w:rsid w:val="00F54B23"/>
    <w:rsid w:val="00F6352D"/>
    <w:rsid w:val="00F93B8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3A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C03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C03A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C03A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03A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C03A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C03A6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C03A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C03A6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03A6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03A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03A6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C03A68"/>
    <w:rPr>
      <w:rFonts w:ascii="Calibri" w:eastAsia="Times New Roman" w:hAnsi="Calibri" w:cs="Times New Roman"/>
      <w:b/>
      <w:bCs/>
      <w:lang w:eastAsia="ru-RU"/>
    </w:rPr>
  </w:style>
  <w:style w:type="paragraph" w:styleId="a4">
    <w:name w:val="Title"/>
    <w:basedOn w:val="a0"/>
    <w:link w:val="14"/>
    <w:qFormat/>
    <w:rsid w:val="00C03A68"/>
    <w:pPr>
      <w:widowControl/>
      <w:autoSpaceDE/>
      <w:autoSpaceDN/>
      <w:adjustRightInd/>
      <w:spacing w:line="360" w:lineRule="auto"/>
      <w:ind w:firstLine="720"/>
      <w:jc w:val="center"/>
    </w:pPr>
    <w:rPr>
      <w:b/>
      <w:sz w:val="28"/>
    </w:rPr>
  </w:style>
  <w:style w:type="character" w:customStyle="1" w:styleId="a5">
    <w:name w:val="Название Знак"/>
    <w:basedOn w:val="a1"/>
    <w:rsid w:val="00C03A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6">
    <w:name w:val="Table Grid"/>
    <w:basedOn w:val="a2"/>
    <w:rsid w:val="00C03A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rsid w:val="00C03A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C03A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4"/>
    <w:rsid w:val="00C03A6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C03A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1 Знак"/>
    <w:basedOn w:val="a0"/>
    <w:rsid w:val="00C03A68"/>
    <w:pPr>
      <w:widowControl/>
      <w:tabs>
        <w:tab w:val="num" w:pos="1069"/>
      </w:tabs>
      <w:autoSpaceDE/>
      <w:autoSpaceDN/>
      <w:adjustRightInd/>
      <w:spacing w:after="160" w:line="240" w:lineRule="exact"/>
      <w:ind w:left="1069" w:hanging="360"/>
      <w:jc w:val="both"/>
    </w:pPr>
    <w:rPr>
      <w:rFonts w:ascii="Verdana" w:hAnsi="Verdana" w:cs="Arial"/>
      <w:lang w:val="en-US" w:eastAsia="en-US"/>
    </w:rPr>
  </w:style>
  <w:style w:type="character" w:styleId="a7">
    <w:name w:val="Hyperlink"/>
    <w:rsid w:val="00C03A68"/>
    <w:rPr>
      <w:color w:val="0000FF"/>
      <w:u w:val="single"/>
    </w:rPr>
  </w:style>
  <w:style w:type="paragraph" w:styleId="a8">
    <w:name w:val="header"/>
    <w:basedOn w:val="a0"/>
    <w:link w:val="a9"/>
    <w:uiPriority w:val="99"/>
    <w:rsid w:val="00C03A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03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rsid w:val="00C03A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C03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aliases w:val="Письмо в Интернет,body text,Письмо в Инте-нет,Письмо в Инте-нет Знак Знак Знак Знак"/>
    <w:basedOn w:val="a0"/>
    <w:link w:val="ad"/>
    <w:rsid w:val="00C03A68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d">
    <w:name w:val="Основной текст Знак"/>
    <w:aliases w:val="Письмо в Интернет Знак1,body text Знак1,Письмо в Инте-нет Знак,Письмо в Инте-нет Знак Знак Знак Знак Знак"/>
    <w:basedOn w:val="a1"/>
    <w:link w:val="ac"/>
    <w:rsid w:val="00C03A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C03A68"/>
    <w:pPr>
      <w:widowControl/>
      <w:autoSpaceDE/>
      <w:autoSpaceDN/>
      <w:adjustRightInd/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rsid w:val="00C03A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0"/>
    <w:link w:val="24"/>
    <w:rsid w:val="00C03A6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03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0"/>
    <w:link w:val="af"/>
    <w:rsid w:val="00C03A68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">
    <w:name w:val="Текст Знак"/>
    <w:basedOn w:val="a1"/>
    <w:link w:val="ae"/>
    <w:rsid w:val="00C03A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0">
    <w:name w:val="annotation reference"/>
    <w:rsid w:val="00C03A68"/>
    <w:rPr>
      <w:sz w:val="16"/>
      <w:szCs w:val="16"/>
    </w:rPr>
  </w:style>
  <w:style w:type="paragraph" w:customStyle="1" w:styleId="16">
    <w:name w:val="Обычный1"/>
    <w:rsid w:val="00C03A6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7">
    <w:name w:val="Абзац списка1"/>
    <w:basedOn w:val="a0"/>
    <w:rsid w:val="00C03A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1">
    <w:name w:val="МРСК_нумерованный_список"/>
    <w:basedOn w:val="a"/>
    <w:link w:val="af2"/>
    <w:rsid w:val="00C03A68"/>
    <w:pPr>
      <w:keepNext/>
      <w:widowControl/>
      <w:numPr>
        <w:numId w:val="0"/>
      </w:numPr>
      <w:autoSpaceDE/>
      <w:autoSpaceDN/>
      <w:adjustRightInd/>
      <w:spacing w:line="300" w:lineRule="auto"/>
      <w:contextualSpacing w:val="0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af2">
    <w:name w:val="МРСК_нумерованный_список Знак"/>
    <w:link w:val="af1"/>
    <w:locked/>
    <w:rsid w:val="00C03A6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">
    <w:name w:val="List Number"/>
    <w:basedOn w:val="a0"/>
    <w:rsid w:val="00C03A68"/>
    <w:pPr>
      <w:numPr>
        <w:numId w:val="1"/>
      </w:numPr>
      <w:contextualSpacing/>
    </w:pPr>
  </w:style>
  <w:style w:type="paragraph" w:styleId="af3">
    <w:name w:val="List Paragraph"/>
    <w:basedOn w:val="a0"/>
    <w:link w:val="af4"/>
    <w:uiPriority w:val="34"/>
    <w:qFormat/>
    <w:rsid w:val="00C03A68"/>
    <w:pPr>
      <w:ind w:left="708"/>
    </w:pPr>
  </w:style>
  <w:style w:type="paragraph" w:customStyle="1" w:styleId="af5">
    <w:name w:val="МРСК_таблица_текст"/>
    <w:basedOn w:val="a0"/>
    <w:rsid w:val="00C03A68"/>
    <w:pPr>
      <w:keepNext/>
      <w:widowControl/>
      <w:autoSpaceDE/>
      <w:autoSpaceDN/>
      <w:adjustRightInd/>
      <w:jc w:val="both"/>
    </w:pPr>
    <w:rPr>
      <w:rFonts w:eastAsia="Calibri"/>
    </w:rPr>
  </w:style>
  <w:style w:type="paragraph" w:styleId="af6">
    <w:name w:val="Balloon Text"/>
    <w:basedOn w:val="a0"/>
    <w:link w:val="af7"/>
    <w:rsid w:val="00C03A68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basedOn w:val="a1"/>
    <w:link w:val="af6"/>
    <w:rsid w:val="00C03A6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Body Text Indent"/>
    <w:basedOn w:val="a0"/>
    <w:link w:val="af9"/>
    <w:uiPriority w:val="99"/>
    <w:rsid w:val="00C03A68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03A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Знак1"/>
    <w:rsid w:val="00C03A68"/>
    <w:rPr>
      <w:rFonts w:ascii="Courier New" w:hAnsi="Courier New" w:cs="Courier New"/>
      <w:noProof/>
      <w:lang w:val="ru-RU" w:eastAsia="ru-RU" w:bidi="ar-SA"/>
    </w:rPr>
  </w:style>
  <w:style w:type="paragraph" w:customStyle="1" w:styleId="ConsPlusTitle">
    <w:name w:val="ConsPlusTitle"/>
    <w:rsid w:val="00C03A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03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03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annotation text"/>
    <w:basedOn w:val="a0"/>
    <w:link w:val="afb"/>
    <w:rsid w:val="00C03A68"/>
  </w:style>
  <w:style w:type="character" w:customStyle="1" w:styleId="afb">
    <w:name w:val="Текст примечания Знак"/>
    <w:basedOn w:val="a1"/>
    <w:link w:val="afa"/>
    <w:rsid w:val="00C03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C03A68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C03A6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e">
    <w:name w:val="МРСК_обычный_текст"/>
    <w:basedOn w:val="af1"/>
    <w:qFormat/>
    <w:rsid w:val="00C03A68"/>
    <w:pPr>
      <w:keepNext w:val="0"/>
      <w:suppressAutoHyphens/>
      <w:spacing w:line="240" w:lineRule="auto"/>
      <w:contextualSpacing/>
    </w:pPr>
    <w:rPr>
      <w:rFonts w:ascii="Arial Narrow" w:eastAsia="Times New Roman" w:hAnsi="Arial Narrow"/>
      <w:color w:val="000000"/>
      <w:sz w:val="26"/>
      <w:szCs w:val="26"/>
      <w:lang w:val="ru-RU" w:eastAsia="ru-RU"/>
    </w:rPr>
  </w:style>
  <w:style w:type="paragraph" w:customStyle="1" w:styleId="aff">
    <w:name w:val="МРСК_шрифт_абзаца"/>
    <w:basedOn w:val="a0"/>
    <w:link w:val="aff0"/>
    <w:uiPriority w:val="99"/>
    <w:rsid w:val="00C03A68"/>
    <w:pPr>
      <w:suppressLineNumbers/>
      <w:suppressAutoHyphens/>
      <w:autoSpaceDE/>
      <w:autoSpaceDN/>
      <w:adjustRightInd/>
      <w:spacing w:before="120" w:after="120"/>
      <w:ind w:firstLine="709"/>
      <w:contextualSpacing/>
      <w:jc w:val="both"/>
    </w:pPr>
    <w:rPr>
      <w:rFonts w:ascii="Arial Narrow" w:hAnsi="Arial Narrow"/>
      <w:sz w:val="26"/>
      <w:szCs w:val="26"/>
    </w:rPr>
  </w:style>
  <w:style w:type="character" w:customStyle="1" w:styleId="aff0">
    <w:name w:val="МРСК_шрифт_абзаца Знак"/>
    <w:link w:val="aff"/>
    <w:uiPriority w:val="99"/>
    <w:rsid w:val="00C03A68"/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ConsPlusNormal">
    <w:name w:val="ConsPlusNormal"/>
    <w:rsid w:val="00C03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9">
    <w:name w:val="Сетка таблицы1"/>
    <w:basedOn w:val="a2"/>
    <w:next w:val="a6"/>
    <w:rsid w:val="00C0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Нет списка1"/>
    <w:next w:val="a3"/>
    <w:uiPriority w:val="99"/>
    <w:semiHidden/>
    <w:unhideWhenUsed/>
    <w:rsid w:val="00C03A68"/>
  </w:style>
  <w:style w:type="numbering" w:customStyle="1" w:styleId="112">
    <w:name w:val="Нет списка11"/>
    <w:next w:val="a3"/>
    <w:semiHidden/>
    <w:rsid w:val="00C03A68"/>
  </w:style>
  <w:style w:type="table" w:customStyle="1" w:styleId="25">
    <w:name w:val="Сетка таблицы2"/>
    <w:basedOn w:val="a2"/>
    <w:next w:val="a6"/>
    <w:rsid w:val="00C03A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Обычный1"/>
    <w:rsid w:val="00C03A6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c">
    <w:name w:val="Абзац списка1"/>
    <w:basedOn w:val="a0"/>
    <w:rsid w:val="00C03A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3">
    <w:name w:val="Сетка таблицы11"/>
    <w:basedOn w:val="a2"/>
    <w:next w:val="a6"/>
    <w:rsid w:val="00C0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азвание Знак1"/>
    <w:link w:val="a4"/>
    <w:rsid w:val="00C03A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1">
    <w:name w:val="page number"/>
    <w:rsid w:val="00C03A68"/>
  </w:style>
  <w:style w:type="paragraph" w:customStyle="1" w:styleId="FR1">
    <w:name w:val="FR1"/>
    <w:rsid w:val="00C03A68"/>
    <w:pPr>
      <w:widowControl w:val="0"/>
      <w:spacing w:after="0" w:line="300" w:lineRule="auto"/>
      <w:ind w:left="2480" w:right="26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">
    <w:name w:val="1. Стиль"/>
    <w:basedOn w:val="11"/>
    <w:qFormat/>
    <w:rsid w:val="00C03A68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c"/>
    <w:link w:val="114"/>
    <w:qFormat/>
    <w:rsid w:val="00C03A68"/>
    <w:pPr>
      <w:numPr>
        <w:ilvl w:val="1"/>
        <w:numId w:val="22"/>
      </w:numPr>
      <w:tabs>
        <w:tab w:val="left" w:pos="851"/>
      </w:tabs>
      <w:spacing w:after="0"/>
      <w:ind w:left="0" w:right="-58" w:firstLine="284"/>
      <w:jc w:val="both"/>
    </w:pPr>
    <w:rPr>
      <w:sz w:val="22"/>
      <w:szCs w:val="22"/>
    </w:rPr>
  </w:style>
  <w:style w:type="paragraph" w:customStyle="1" w:styleId="aff2">
    <w:name w:val="_Стиль"/>
    <w:basedOn w:val="ac"/>
    <w:link w:val="aff3"/>
    <w:qFormat/>
    <w:rsid w:val="00C03A68"/>
    <w:pPr>
      <w:spacing w:after="0"/>
      <w:ind w:right="-2" w:firstLine="709"/>
      <w:jc w:val="both"/>
    </w:pPr>
    <w:rPr>
      <w:spacing w:val="-1"/>
      <w:sz w:val="22"/>
      <w:szCs w:val="22"/>
    </w:rPr>
  </w:style>
  <w:style w:type="character" w:customStyle="1" w:styleId="aff3">
    <w:name w:val="_Стиль Знак"/>
    <w:link w:val="aff2"/>
    <w:rsid w:val="00C03A68"/>
    <w:rPr>
      <w:rFonts w:ascii="Times New Roman" w:eastAsia="Times New Roman" w:hAnsi="Times New Roman" w:cs="Times New Roman"/>
      <w:spacing w:val="-1"/>
      <w:lang w:eastAsia="ru-RU"/>
    </w:rPr>
  </w:style>
  <w:style w:type="paragraph" w:customStyle="1" w:styleId="111">
    <w:name w:val="1.1.1. Стиль"/>
    <w:basedOn w:val="a0"/>
    <w:link w:val="1111"/>
    <w:qFormat/>
    <w:rsid w:val="00C03A68"/>
    <w:pPr>
      <w:widowControl/>
      <w:numPr>
        <w:ilvl w:val="2"/>
        <w:numId w:val="22"/>
      </w:numPr>
      <w:tabs>
        <w:tab w:val="left" w:pos="1134"/>
      </w:tabs>
      <w:ind w:left="0" w:firstLine="426"/>
      <w:jc w:val="both"/>
    </w:pPr>
    <w:rPr>
      <w:sz w:val="22"/>
      <w:szCs w:val="22"/>
    </w:rPr>
  </w:style>
  <w:style w:type="character" w:customStyle="1" w:styleId="1111">
    <w:name w:val="1.1.1. Стиль Знак"/>
    <w:link w:val="111"/>
    <w:rsid w:val="00C03A68"/>
    <w:rPr>
      <w:rFonts w:ascii="Times New Roman" w:eastAsia="Times New Roman" w:hAnsi="Times New Roman" w:cs="Times New Roman"/>
      <w:lang w:eastAsia="ru-RU"/>
    </w:rPr>
  </w:style>
  <w:style w:type="paragraph" w:customStyle="1" w:styleId="aff4">
    <w:name w:val="Реквизиты"/>
    <w:basedOn w:val="a0"/>
    <w:link w:val="aff5"/>
    <w:qFormat/>
    <w:rsid w:val="00C03A68"/>
    <w:pPr>
      <w:widowControl/>
      <w:autoSpaceDE/>
      <w:autoSpaceDN/>
      <w:adjustRightInd/>
    </w:pPr>
    <w:rPr>
      <w:sz w:val="18"/>
      <w:szCs w:val="18"/>
    </w:rPr>
  </w:style>
  <w:style w:type="character" w:customStyle="1" w:styleId="aff5">
    <w:name w:val="Реквизиты Знак"/>
    <w:link w:val="aff4"/>
    <w:rsid w:val="00C03A68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ParagraphFontParaCharChar">
    <w:name w:val="Default Paragraph Font Para Char Char Знак"/>
    <w:basedOn w:val="a0"/>
    <w:rsid w:val="00C03A6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26">
    <w:name w:val="Нет списка2"/>
    <w:next w:val="a3"/>
    <w:semiHidden/>
    <w:rsid w:val="00C03A68"/>
  </w:style>
  <w:style w:type="paragraph" w:customStyle="1" w:styleId="27">
    <w:name w:val="Заг_таб_2"/>
    <w:basedOn w:val="a0"/>
    <w:rsid w:val="00C03A68"/>
    <w:pPr>
      <w:keepNext/>
      <w:widowControl/>
      <w:tabs>
        <w:tab w:val="left" w:pos="357"/>
      </w:tabs>
      <w:autoSpaceDE/>
      <w:autoSpaceDN/>
      <w:adjustRightInd/>
      <w:spacing w:before="80" w:after="80"/>
      <w:jc w:val="center"/>
    </w:pPr>
    <w:rPr>
      <w:b/>
      <w:sz w:val="24"/>
    </w:rPr>
  </w:style>
  <w:style w:type="paragraph" w:customStyle="1" w:styleId="ConsTitle">
    <w:name w:val="ConsTitle"/>
    <w:rsid w:val="00C03A6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C03A68"/>
    <w:pPr>
      <w:widowControl/>
      <w:suppressAutoHyphens/>
      <w:autoSpaceDE/>
      <w:autoSpaceDN/>
      <w:adjustRightInd/>
      <w:jc w:val="both"/>
    </w:pPr>
    <w:rPr>
      <w:b/>
      <w:sz w:val="24"/>
      <w:lang w:eastAsia="ar-SA"/>
    </w:rPr>
  </w:style>
  <w:style w:type="character" w:styleId="aff6">
    <w:name w:val="Strong"/>
    <w:uiPriority w:val="22"/>
    <w:qFormat/>
    <w:rsid w:val="00C03A68"/>
    <w:rPr>
      <w:b/>
      <w:bCs/>
    </w:rPr>
  </w:style>
  <w:style w:type="paragraph" w:customStyle="1" w:styleId="CharChar">
    <w:name w:val="Char Char Знак Знак Знак Знак"/>
    <w:basedOn w:val="a0"/>
    <w:rsid w:val="00C03A6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0"/>
    <w:rsid w:val="00C03A6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0"/>
    <w:rsid w:val="00C03A6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8">
    <w:name w:val="Письмо в Интернет Знак"/>
    <w:aliases w:val="body text Знак,Письмо в Инте-нет Знак Знак"/>
    <w:locked/>
    <w:rsid w:val="00C03A68"/>
    <w:rPr>
      <w:lang w:val="ru-RU" w:eastAsia="ru-RU" w:bidi="ar-SA"/>
    </w:rPr>
  </w:style>
  <w:style w:type="character" w:customStyle="1" w:styleId="28">
    <w:name w:val="Знак Знак2"/>
    <w:semiHidden/>
    <w:locked/>
    <w:rsid w:val="00C03A68"/>
    <w:rPr>
      <w:rFonts w:ascii="Consolas" w:hAnsi="Consolas"/>
      <w:sz w:val="21"/>
      <w:szCs w:val="21"/>
      <w:lang w:bidi="ar-SA"/>
    </w:rPr>
  </w:style>
  <w:style w:type="paragraph" w:styleId="aff9">
    <w:name w:val="No Spacing"/>
    <w:uiPriority w:val="99"/>
    <w:qFormat/>
    <w:rsid w:val="00C03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a">
    <w:name w:val="Знак"/>
    <w:basedOn w:val="a0"/>
    <w:rsid w:val="00C03A6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 Знак Знак Знак Знак Знак Знак Знак Знак Знак"/>
    <w:basedOn w:val="a0"/>
    <w:rsid w:val="00C03A6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CBD5A742C28424DA5172AD252E32316">
    <w:name w:val="3CBD5A742C28424DA5172AD252E32316"/>
    <w:rsid w:val="00C03A68"/>
    <w:rPr>
      <w:rFonts w:ascii="Calibri" w:eastAsia="Times New Roman" w:hAnsi="Calibri" w:cs="Times New Roman"/>
      <w:lang w:eastAsia="ru-RU"/>
    </w:rPr>
  </w:style>
  <w:style w:type="paragraph" w:styleId="affc">
    <w:name w:val="Revision"/>
    <w:hidden/>
    <w:uiPriority w:val="99"/>
    <w:semiHidden/>
    <w:rsid w:val="00C0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6"/>
    <w:rsid w:val="00C0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0"/>
    <w:qFormat/>
    <w:rsid w:val="00C03A68"/>
    <w:pPr>
      <w:widowControl/>
      <w:numPr>
        <w:numId w:val="28"/>
      </w:numPr>
      <w:tabs>
        <w:tab w:val="left" w:pos="426"/>
      </w:tabs>
      <w:autoSpaceDE/>
      <w:autoSpaceDN/>
      <w:adjustRightInd/>
      <w:spacing w:before="60"/>
      <w:jc w:val="center"/>
    </w:pPr>
    <w:rPr>
      <w:b/>
      <w:sz w:val="24"/>
      <w:szCs w:val="24"/>
    </w:rPr>
  </w:style>
  <w:style w:type="paragraph" w:customStyle="1" w:styleId="110">
    <w:name w:val="Стиль1.1"/>
    <w:basedOn w:val="10"/>
    <w:link w:val="115"/>
    <w:qFormat/>
    <w:rsid w:val="00C03A68"/>
    <w:pPr>
      <w:numPr>
        <w:ilvl w:val="1"/>
      </w:numPr>
      <w:tabs>
        <w:tab w:val="clear" w:pos="426"/>
        <w:tab w:val="left" w:pos="851"/>
      </w:tabs>
      <w:jc w:val="both"/>
    </w:pPr>
    <w:rPr>
      <w:b w:val="0"/>
    </w:rPr>
  </w:style>
  <w:style w:type="character" w:customStyle="1" w:styleId="115">
    <w:name w:val="Стиль1.1 Знак"/>
    <w:link w:val="110"/>
    <w:rsid w:val="00C03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0">
    <w:name w:val="Стиль 1.1.1"/>
    <w:basedOn w:val="110"/>
    <w:qFormat/>
    <w:rsid w:val="00C03A68"/>
    <w:pPr>
      <w:numPr>
        <w:ilvl w:val="2"/>
      </w:numPr>
      <w:tabs>
        <w:tab w:val="clear" w:pos="851"/>
        <w:tab w:val="left" w:pos="1134"/>
        <w:tab w:val="num" w:pos="2940"/>
      </w:tabs>
      <w:ind w:left="2940" w:hanging="360"/>
    </w:pPr>
  </w:style>
  <w:style w:type="character" w:styleId="affd">
    <w:name w:val="line number"/>
    <w:rsid w:val="00C03A68"/>
  </w:style>
  <w:style w:type="character" w:customStyle="1" w:styleId="114">
    <w:name w:val="1.1. Обычный Знак"/>
    <w:link w:val="11"/>
    <w:rsid w:val="00C03A68"/>
    <w:rPr>
      <w:rFonts w:ascii="Times New Roman" w:eastAsia="Times New Roman" w:hAnsi="Times New Roman" w:cs="Times New Roman"/>
      <w:lang w:eastAsia="ru-RU"/>
    </w:rPr>
  </w:style>
  <w:style w:type="numbering" w:customStyle="1" w:styleId="37">
    <w:name w:val="Нет списка3"/>
    <w:next w:val="a3"/>
    <w:uiPriority w:val="99"/>
    <w:semiHidden/>
    <w:unhideWhenUsed/>
    <w:rsid w:val="00C03A68"/>
  </w:style>
  <w:style w:type="table" w:customStyle="1" w:styleId="41">
    <w:name w:val="Сетка таблицы4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C03A68"/>
  </w:style>
  <w:style w:type="table" w:customStyle="1" w:styleId="51">
    <w:name w:val="Сетка таблицы5"/>
    <w:basedOn w:val="a2"/>
    <w:next w:val="a6"/>
    <w:rsid w:val="00C0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Normal (Web)"/>
    <w:basedOn w:val="a0"/>
    <w:rsid w:val="00C03A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30">
    <w:name w:val="Сетка таблицы13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3"/>
    <w:uiPriority w:val="99"/>
    <w:semiHidden/>
    <w:unhideWhenUsed/>
    <w:rsid w:val="00C03A68"/>
  </w:style>
  <w:style w:type="paragraph" w:styleId="afff">
    <w:name w:val="Document Map"/>
    <w:basedOn w:val="a0"/>
    <w:link w:val="afff0"/>
    <w:rsid w:val="00C03A68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0">
    <w:name w:val="Схема документа Знак"/>
    <w:basedOn w:val="a1"/>
    <w:link w:val="afff"/>
    <w:rsid w:val="00C03A6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43">
    <w:name w:val="Основной текст4"/>
    <w:basedOn w:val="a0"/>
    <w:rsid w:val="00C03A68"/>
    <w:pPr>
      <w:widowControl/>
      <w:shd w:val="clear" w:color="auto" w:fill="FFFFFF"/>
      <w:autoSpaceDE/>
      <w:autoSpaceDN/>
      <w:adjustRightInd/>
      <w:spacing w:before="300" w:line="307" w:lineRule="exact"/>
      <w:ind w:hanging="720"/>
      <w:jc w:val="both"/>
    </w:pPr>
    <w:rPr>
      <w:sz w:val="22"/>
      <w:szCs w:val="22"/>
    </w:rPr>
  </w:style>
  <w:style w:type="paragraph" w:customStyle="1" w:styleId="116">
    <w:name w:val="Абзац списка11"/>
    <w:basedOn w:val="a0"/>
    <w:rsid w:val="00C03A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1">
    <w:name w:val="footnote text"/>
    <w:basedOn w:val="a0"/>
    <w:link w:val="afff2"/>
    <w:rsid w:val="00C03A68"/>
    <w:pPr>
      <w:widowControl/>
      <w:autoSpaceDE/>
      <w:autoSpaceDN/>
      <w:adjustRightInd/>
    </w:pPr>
  </w:style>
  <w:style w:type="character" w:customStyle="1" w:styleId="afff2">
    <w:name w:val="Текст сноски Знак"/>
    <w:basedOn w:val="a1"/>
    <w:link w:val="afff1"/>
    <w:rsid w:val="00C03A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footnote reference"/>
    <w:rsid w:val="00C03A68"/>
    <w:rPr>
      <w:vertAlign w:val="superscript"/>
    </w:rPr>
  </w:style>
  <w:style w:type="character" w:customStyle="1" w:styleId="af4">
    <w:name w:val="Абзац списка Знак"/>
    <w:link w:val="af3"/>
    <w:uiPriority w:val="34"/>
    <w:rsid w:val="00C03A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61">
    <w:name w:val="Сетка таблицы6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officeattributevalue">
    <w:name w:val="webofficeattributevalue"/>
    <w:rsid w:val="00C03A68"/>
  </w:style>
  <w:style w:type="table" w:customStyle="1" w:styleId="7">
    <w:name w:val="Сетка таблицы7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uiPriority w:val="99"/>
    <w:semiHidden/>
    <w:unhideWhenUsed/>
    <w:rsid w:val="00C03A68"/>
  </w:style>
  <w:style w:type="table" w:customStyle="1" w:styleId="8">
    <w:name w:val="Сетка таблицы8"/>
    <w:basedOn w:val="a2"/>
    <w:next w:val="a6"/>
    <w:rsid w:val="00C0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3"/>
    <w:uiPriority w:val="99"/>
    <w:semiHidden/>
    <w:unhideWhenUsed/>
    <w:rsid w:val="00C03A68"/>
  </w:style>
  <w:style w:type="table" w:customStyle="1" w:styleId="9">
    <w:name w:val="Сетка таблицы9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C03A68"/>
  </w:style>
  <w:style w:type="numbering" w:customStyle="1" w:styleId="1112">
    <w:name w:val="Нет списка111"/>
    <w:next w:val="a3"/>
    <w:uiPriority w:val="99"/>
    <w:semiHidden/>
    <w:unhideWhenUsed/>
    <w:rsid w:val="00C03A68"/>
  </w:style>
  <w:style w:type="table" w:customStyle="1" w:styleId="150">
    <w:name w:val="Сетка таблицы15"/>
    <w:basedOn w:val="a2"/>
    <w:next w:val="a6"/>
    <w:uiPriority w:val="59"/>
    <w:rsid w:val="00C03A6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2"/>
    <w:next w:val="a6"/>
    <w:uiPriority w:val="59"/>
    <w:rsid w:val="00C03A6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3"/>
    <w:uiPriority w:val="99"/>
    <w:semiHidden/>
    <w:unhideWhenUsed/>
    <w:rsid w:val="00C03A68"/>
  </w:style>
  <w:style w:type="table" w:customStyle="1" w:styleId="100">
    <w:name w:val="Сетка таблицы10"/>
    <w:basedOn w:val="a2"/>
    <w:next w:val="a6"/>
    <w:rsid w:val="00C0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D108C8"/>
  </w:style>
  <w:style w:type="character" w:customStyle="1" w:styleId="nobr">
    <w:name w:val="nobr"/>
    <w:basedOn w:val="a1"/>
    <w:rsid w:val="00D10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3A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C03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C03A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C03A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03A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C03A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C03A6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C03A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C03A6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03A6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03A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03A6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C03A68"/>
    <w:rPr>
      <w:rFonts w:ascii="Calibri" w:eastAsia="Times New Roman" w:hAnsi="Calibri" w:cs="Times New Roman"/>
      <w:b/>
      <w:bCs/>
      <w:lang w:eastAsia="ru-RU"/>
    </w:rPr>
  </w:style>
  <w:style w:type="paragraph" w:styleId="a4">
    <w:name w:val="Title"/>
    <w:basedOn w:val="a0"/>
    <w:link w:val="14"/>
    <w:qFormat/>
    <w:rsid w:val="00C03A68"/>
    <w:pPr>
      <w:widowControl/>
      <w:autoSpaceDE/>
      <w:autoSpaceDN/>
      <w:adjustRightInd/>
      <w:spacing w:line="360" w:lineRule="auto"/>
      <w:ind w:firstLine="720"/>
      <w:jc w:val="center"/>
    </w:pPr>
    <w:rPr>
      <w:b/>
      <w:sz w:val="28"/>
    </w:rPr>
  </w:style>
  <w:style w:type="character" w:customStyle="1" w:styleId="a5">
    <w:name w:val="Название Знак"/>
    <w:basedOn w:val="a1"/>
    <w:rsid w:val="00C03A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6">
    <w:name w:val="Table Grid"/>
    <w:basedOn w:val="a2"/>
    <w:rsid w:val="00C03A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rsid w:val="00C03A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C03A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4"/>
    <w:rsid w:val="00C03A6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C03A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1 Знак"/>
    <w:basedOn w:val="a0"/>
    <w:rsid w:val="00C03A68"/>
    <w:pPr>
      <w:widowControl/>
      <w:tabs>
        <w:tab w:val="num" w:pos="1069"/>
      </w:tabs>
      <w:autoSpaceDE/>
      <w:autoSpaceDN/>
      <w:adjustRightInd/>
      <w:spacing w:after="160" w:line="240" w:lineRule="exact"/>
      <w:ind w:left="1069" w:hanging="360"/>
      <w:jc w:val="both"/>
    </w:pPr>
    <w:rPr>
      <w:rFonts w:ascii="Verdana" w:hAnsi="Verdana" w:cs="Arial"/>
      <w:lang w:val="en-US" w:eastAsia="en-US"/>
    </w:rPr>
  </w:style>
  <w:style w:type="character" w:styleId="a7">
    <w:name w:val="Hyperlink"/>
    <w:rsid w:val="00C03A68"/>
    <w:rPr>
      <w:color w:val="0000FF"/>
      <w:u w:val="single"/>
    </w:rPr>
  </w:style>
  <w:style w:type="paragraph" w:styleId="a8">
    <w:name w:val="header"/>
    <w:basedOn w:val="a0"/>
    <w:link w:val="a9"/>
    <w:uiPriority w:val="99"/>
    <w:rsid w:val="00C03A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03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rsid w:val="00C03A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C03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aliases w:val="Письмо в Интернет,body text,Письмо в Инте-нет,Письмо в Инте-нет Знак Знак Знак Знак"/>
    <w:basedOn w:val="a0"/>
    <w:link w:val="ad"/>
    <w:rsid w:val="00C03A68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d">
    <w:name w:val="Основной текст Знак"/>
    <w:aliases w:val="Письмо в Интернет Знак1,body text Знак1,Письмо в Инте-нет Знак,Письмо в Инте-нет Знак Знак Знак Знак Знак"/>
    <w:basedOn w:val="a1"/>
    <w:link w:val="ac"/>
    <w:rsid w:val="00C03A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C03A68"/>
    <w:pPr>
      <w:widowControl/>
      <w:autoSpaceDE/>
      <w:autoSpaceDN/>
      <w:adjustRightInd/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rsid w:val="00C03A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0"/>
    <w:link w:val="24"/>
    <w:rsid w:val="00C03A6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03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0"/>
    <w:link w:val="af"/>
    <w:rsid w:val="00C03A68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">
    <w:name w:val="Текст Знак"/>
    <w:basedOn w:val="a1"/>
    <w:link w:val="ae"/>
    <w:rsid w:val="00C03A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0">
    <w:name w:val="annotation reference"/>
    <w:rsid w:val="00C03A68"/>
    <w:rPr>
      <w:sz w:val="16"/>
      <w:szCs w:val="16"/>
    </w:rPr>
  </w:style>
  <w:style w:type="paragraph" w:customStyle="1" w:styleId="16">
    <w:name w:val="Обычный1"/>
    <w:rsid w:val="00C03A6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7">
    <w:name w:val="Абзац списка1"/>
    <w:basedOn w:val="a0"/>
    <w:rsid w:val="00C03A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1">
    <w:name w:val="МРСК_нумерованный_список"/>
    <w:basedOn w:val="a"/>
    <w:link w:val="af2"/>
    <w:rsid w:val="00C03A68"/>
    <w:pPr>
      <w:keepNext/>
      <w:widowControl/>
      <w:numPr>
        <w:numId w:val="0"/>
      </w:numPr>
      <w:autoSpaceDE/>
      <w:autoSpaceDN/>
      <w:adjustRightInd/>
      <w:spacing w:line="300" w:lineRule="auto"/>
      <w:contextualSpacing w:val="0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af2">
    <w:name w:val="МРСК_нумерованный_список Знак"/>
    <w:link w:val="af1"/>
    <w:locked/>
    <w:rsid w:val="00C03A6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">
    <w:name w:val="List Number"/>
    <w:basedOn w:val="a0"/>
    <w:rsid w:val="00C03A68"/>
    <w:pPr>
      <w:numPr>
        <w:numId w:val="1"/>
      </w:numPr>
      <w:contextualSpacing/>
    </w:pPr>
  </w:style>
  <w:style w:type="paragraph" w:styleId="af3">
    <w:name w:val="List Paragraph"/>
    <w:basedOn w:val="a0"/>
    <w:link w:val="af4"/>
    <w:uiPriority w:val="34"/>
    <w:qFormat/>
    <w:rsid w:val="00C03A68"/>
    <w:pPr>
      <w:ind w:left="708"/>
    </w:pPr>
  </w:style>
  <w:style w:type="paragraph" w:customStyle="1" w:styleId="af5">
    <w:name w:val="МРСК_таблица_текст"/>
    <w:basedOn w:val="a0"/>
    <w:rsid w:val="00C03A68"/>
    <w:pPr>
      <w:keepNext/>
      <w:widowControl/>
      <w:autoSpaceDE/>
      <w:autoSpaceDN/>
      <w:adjustRightInd/>
      <w:jc w:val="both"/>
    </w:pPr>
    <w:rPr>
      <w:rFonts w:eastAsia="Calibri"/>
    </w:rPr>
  </w:style>
  <w:style w:type="paragraph" w:styleId="af6">
    <w:name w:val="Balloon Text"/>
    <w:basedOn w:val="a0"/>
    <w:link w:val="af7"/>
    <w:rsid w:val="00C03A68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basedOn w:val="a1"/>
    <w:link w:val="af6"/>
    <w:rsid w:val="00C03A6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Body Text Indent"/>
    <w:basedOn w:val="a0"/>
    <w:link w:val="af9"/>
    <w:uiPriority w:val="99"/>
    <w:rsid w:val="00C03A68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03A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Знак1"/>
    <w:rsid w:val="00C03A68"/>
    <w:rPr>
      <w:rFonts w:ascii="Courier New" w:hAnsi="Courier New" w:cs="Courier New"/>
      <w:noProof/>
      <w:lang w:val="ru-RU" w:eastAsia="ru-RU" w:bidi="ar-SA"/>
    </w:rPr>
  </w:style>
  <w:style w:type="paragraph" w:customStyle="1" w:styleId="ConsPlusTitle">
    <w:name w:val="ConsPlusTitle"/>
    <w:rsid w:val="00C03A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03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03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annotation text"/>
    <w:basedOn w:val="a0"/>
    <w:link w:val="afb"/>
    <w:rsid w:val="00C03A68"/>
  </w:style>
  <w:style w:type="character" w:customStyle="1" w:styleId="afb">
    <w:name w:val="Текст примечания Знак"/>
    <w:basedOn w:val="a1"/>
    <w:link w:val="afa"/>
    <w:rsid w:val="00C03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C03A68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C03A6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e">
    <w:name w:val="МРСК_обычный_текст"/>
    <w:basedOn w:val="af1"/>
    <w:qFormat/>
    <w:rsid w:val="00C03A68"/>
    <w:pPr>
      <w:keepNext w:val="0"/>
      <w:suppressAutoHyphens/>
      <w:spacing w:line="240" w:lineRule="auto"/>
      <w:contextualSpacing/>
    </w:pPr>
    <w:rPr>
      <w:rFonts w:ascii="Arial Narrow" w:eastAsia="Times New Roman" w:hAnsi="Arial Narrow"/>
      <w:color w:val="000000"/>
      <w:sz w:val="26"/>
      <w:szCs w:val="26"/>
      <w:lang w:val="ru-RU" w:eastAsia="ru-RU"/>
    </w:rPr>
  </w:style>
  <w:style w:type="paragraph" w:customStyle="1" w:styleId="aff">
    <w:name w:val="МРСК_шрифт_абзаца"/>
    <w:basedOn w:val="a0"/>
    <w:link w:val="aff0"/>
    <w:uiPriority w:val="99"/>
    <w:rsid w:val="00C03A68"/>
    <w:pPr>
      <w:suppressLineNumbers/>
      <w:suppressAutoHyphens/>
      <w:autoSpaceDE/>
      <w:autoSpaceDN/>
      <w:adjustRightInd/>
      <w:spacing w:before="120" w:after="120"/>
      <w:ind w:firstLine="709"/>
      <w:contextualSpacing/>
      <w:jc w:val="both"/>
    </w:pPr>
    <w:rPr>
      <w:rFonts w:ascii="Arial Narrow" w:hAnsi="Arial Narrow"/>
      <w:sz w:val="26"/>
      <w:szCs w:val="26"/>
    </w:rPr>
  </w:style>
  <w:style w:type="character" w:customStyle="1" w:styleId="aff0">
    <w:name w:val="МРСК_шрифт_абзаца Знак"/>
    <w:link w:val="aff"/>
    <w:uiPriority w:val="99"/>
    <w:rsid w:val="00C03A68"/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ConsPlusNormal">
    <w:name w:val="ConsPlusNormal"/>
    <w:rsid w:val="00C03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9">
    <w:name w:val="Сетка таблицы1"/>
    <w:basedOn w:val="a2"/>
    <w:next w:val="a6"/>
    <w:rsid w:val="00C0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Нет списка1"/>
    <w:next w:val="a3"/>
    <w:uiPriority w:val="99"/>
    <w:semiHidden/>
    <w:unhideWhenUsed/>
    <w:rsid w:val="00C03A68"/>
  </w:style>
  <w:style w:type="numbering" w:customStyle="1" w:styleId="112">
    <w:name w:val="Нет списка11"/>
    <w:next w:val="a3"/>
    <w:semiHidden/>
    <w:rsid w:val="00C03A68"/>
  </w:style>
  <w:style w:type="table" w:customStyle="1" w:styleId="25">
    <w:name w:val="Сетка таблицы2"/>
    <w:basedOn w:val="a2"/>
    <w:next w:val="a6"/>
    <w:rsid w:val="00C03A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Обычный1"/>
    <w:rsid w:val="00C03A6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c">
    <w:name w:val="Абзац списка1"/>
    <w:basedOn w:val="a0"/>
    <w:rsid w:val="00C03A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3">
    <w:name w:val="Сетка таблицы11"/>
    <w:basedOn w:val="a2"/>
    <w:next w:val="a6"/>
    <w:rsid w:val="00C0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азвание Знак1"/>
    <w:link w:val="a4"/>
    <w:rsid w:val="00C03A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1">
    <w:name w:val="page number"/>
    <w:rsid w:val="00C03A68"/>
  </w:style>
  <w:style w:type="paragraph" w:customStyle="1" w:styleId="FR1">
    <w:name w:val="FR1"/>
    <w:rsid w:val="00C03A68"/>
    <w:pPr>
      <w:widowControl w:val="0"/>
      <w:spacing w:after="0" w:line="300" w:lineRule="auto"/>
      <w:ind w:left="2480" w:right="26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">
    <w:name w:val="1. Стиль"/>
    <w:basedOn w:val="11"/>
    <w:qFormat/>
    <w:rsid w:val="00C03A68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c"/>
    <w:link w:val="114"/>
    <w:qFormat/>
    <w:rsid w:val="00C03A68"/>
    <w:pPr>
      <w:numPr>
        <w:ilvl w:val="1"/>
        <w:numId w:val="22"/>
      </w:numPr>
      <w:tabs>
        <w:tab w:val="left" w:pos="851"/>
      </w:tabs>
      <w:spacing w:after="0"/>
      <w:ind w:left="0" w:right="-58" w:firstLine="284"/>
      <w:jc w:val="both"/>
    </w:pPr>
    <w:rPr>
      <w:sz w:val="22"/>
      <w:szCs w:val="22"/>
    </w:rPr>
  </w:style>
  <w:style w:type="paragraph" w:customStyle="1" w:styleId="aff2">
    <w:name w:val="_Стиль"/>
    <w:basedOn w:val="ac"/>
    <w:link w:val="aff3"/>
    <w:qFormat/>
    <w:rsid w:val="00C03A68"/>
    <w:pPr>
      <w:spacing w:after="0"/>
      <w:ind w:right="-2" w:firstLine="709"/>
      <w:jc w:val="both"/>
    </w:pPr>
    <w:rPr>
      <w:spacing w:val="-1"/>
      <w:sz w:val="22"/>
      <w:szCs w:val="22"/>
    </w:rPr>
  </w:style>
  <w:style w:type="character" w:customStyle="1" w:styleId="aff3">
    <w:name w:val="_Стиль Знак"/>
    <w:link w:val="aff2"/>
    <w:rsid w:val="00C03A68"/>
    <w:rPr>
      <w:rFonts w:ascii="Times New Roman" w:eastAsia="Times New Roman" w:hAnsi="Times New Roman" w:cs="Times New Roman"/>
      <w:spacing w:val="-1"/>
      <w:lang w:eastAsia="ru-RU"/>
    </w:rPr>
  </w:style>
  <w:style w:type="paragraph" w:customStyle="1" w:styleId="111">
    <w:name w:val="1.1.1. Стиль"/>
    <w:basedOn w:val="a0"/>
    <w:link w:val="1111"/>
    <w:qFormat/>
    <w:rsid w:val="00C03A68"/>
    <w:pPr>
      <w:widowControl/>
      <w:numPr>
        <w:ilvl w:val="2"/>
        <w:numId w:val="22"/>
      </w:numPr>
      <w:tabs>
        <w:tab w:val="left" w:pos="1134"/>
      </w:tabs>
      <w:ind w:left="0" w:firstLine="426"/>
      <w:jc w:val="both"/>
    </w:pPr>
    <w:rPr>
      <w:sz w:val="22"/>
      <w:szCs w:val="22"/>
    </w:rPr>
  </w:style>
  <w:style w:type="character" w:customStyle="1" w:styleId="1111">
    <w:name w:val="1.1.1. Стиль Знак"/>
    <w:link w:val="111"/>
    <w:rsid w:val="00C03A68"/>
    <w:rPr>
      <w:rFonts w:ascii="Times New Roman" w:eastAsia="Times New Roman" w:hAnsi="Times New Roman" w:cs="Times New Roman"/>
      <w:lang w:eastAsia="ru-RU"/>
    </w:rPr>
  </w:style>
  <w:style w:type="paragraph" w:customStyle="1" w:styleId="aff4">
    <w:name w:val="Реквизиты"/>
    <w:basedOn w:val="a0"/>
    <w:link w:val="aff5"/>
    <w:qFormat/>
    <w:rsid w:val="00C03A68"/>
    <w:pPr>
      <w:widowControl/>
      <w:autoSpaceDE/>
      <w:autoSpaceDN/>
      <w:adjustRightInd/>
    </w:pPr>
    <w:rPr>
      <w:sz w:val="18"/>
      <w:szCs w:val="18"/>
    </w:rPr>
  </w:style>
  <w:style w:type="character" w:customStyle="1" w:styleId="aff5">
    <w:name w:val="Реквизиты Знак"/>
    <w:link w:val="aff4"/>
    <w:rsid w:val="00C03A68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ParagraphFontParaCharChar">
    <w:name w:val="Default Paragraph Font Para Char Char Знак"/>
    <w:basedOn w:val="a0"/>
    <w:rsid w:val="00C03A6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26">
    <w:name w:val="Нет списка2"/>
    <w:next w:val="a3"/>
    <w:semiHidden/>
    <w:rsid w:val="00C03A68"/>
  </w:style>
  <w:style w:type="paragraph" w:customStyle="1" w:styleId="27">
    <w:name w:val="Заг_таб_2"/>
    <w:basedOn w:val="a0"/>
    <w:rsid w:val="00C03A68"/>
    <w:pPr>
      <w:keepNext/>
      <w:widowControl/>
      <w:tabs>
        <w:tab w:val="left" w:pos="357"/>
      </w:tabs>
      <w:autoSpaceDE/>
      <w:autoSpaceDN/>
      <w:adjustRightInd/>
      <w:spacing w:before="80" w:after="80"/>
      <w:jc w:val="center"/>
    </w:pPr>
    <w:rPr>
      <w:b/>
      <w:sz w:val="24"/>
    </w:rPr>
  </w:style>
  <w:style w:type="paragraph" w:customStyle="1" w:styleId="ConsTitle">
    <w:name w:val="ConsTitle"/>
    <w:rsid w:val="00C03A6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C03A68"/>
    <w:pPr>
      <w:widowControl/>
      <w:suppressAutoHyphens/>
      <w:autoSpaceDE/>
      <w:autoSpaceDN/>
      <w:adjustRightInd/>
      <w:jc w:val="both"/>
    </w:pPr>
    <w:rPr>
      <w:b/>
      <w:sz w:val="24"/>
      <w:lang w:eastAsia="ar-SA"/>
    </w:rPr>
  </w:style>
  <w:style w:type="character" w:styleId="aff6">
    <w:name w:val="Strong"/>
    <w:uiPriority w:val="22"/>
    <w:qFormat/>
    <w:rsid w:val="00C03A68"/>
    <w:rPr>
      <w:b/>
      <w:bCs/>
    </w:rPr>
  </w:style>
  <w:style w:type="paragraph" w:customStyle="1" w:styleId="CharChar">
    <w:name w:val="Char Char Знак Знак Знак Знак"/>
    <w:basedOn w:val="a0"/>
    <w:rsid w:val="00C03A6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0"/>
    <w:rsid w:val="00C03A6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0"/>
    <w:rsid w:val="00C03A6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8">
    <w:name w:val="Письмо в Интернет Знак"/>
    <w:aliases w:val="body text Знак,Письмо в Инте-нет Знак Знак"/>
    <w:locked/>
    <w:rsid w:val="00C03A68"/>
    <w:rPr>
      <w:lang w:val="ru-RU" w:eastAsia="ru-RU" w:bidi="ar-SA"/>
    </w:rPr>
  </w:style>
  <w:style w:type="character" w:customStyle="1" w:styleId="28">
    <w:name w:val="Знак Знак2"/>
    <w:semiHidden/>
    <w:locked/>
    <w:rsid w:val="00C03A68"/>
    <w:rPr>
      <w:rFonts w:ascii="Consolas" w:hAnsi="Consolas"/>
      <w:sz w:val="21"/>
      <w:szCs w:val="21"/>
      <w:lang w:bidi="ar-SA"/>
    </w:rPr>
  </w:style>
  <w:style w:type="paragraph" w:styleId="aff9">
    <w:name w:val="No Spacing"/>
    <w:uiPriority w:val="99"/>
    <w:qFormat/>
    <w:rsid w:val="00C03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a">
    <w:name w:val="Знак"/>
    <w:basedOn w:val="a0"/>
    <w:rsid w:val="00C03A6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 Знак Знак Знак Знак Знак Знак Знак Знак Знак"/>
    <w:basedOn w:val="a0"/>
    <w:rsid w:val="00C03A6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CBD5A742C28424DA5172AD252E32316">
    <w:name w:val="3CBD5A742C28424DA5172AD252E32316"/>
    <w:rsid w:val="00C03A68"/>
    <w:rPr>
      <w:rFonts w:ascii="Calibri" w:eastAsia="Times New Roman" w:hAnsi="Calibri" w:cs="Times New Roman"/>
      <w:lang w:eastAsia="ru-RU"/>
    </w:rPr>
  </w:style>
  <w:style w:type="paragraph" w:styleId="affc">
    <w:name w:val="Revision"/>
    <w:hidden/>
    <w:uiPriority w:val="99"/>
    <w:semiHidden/>
    <w:rsid w:val="00C0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6"/>
    <w:rsid w:val="00C0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0"/>
    <w:qFormat/>
    <w:rsid w:val="00C03A68"/>
    <w:pPr>
      <w:widowControl/>
      <w:numPr>
        <w:numId w:val="28"/>
      </w:numPr>
      <w:tabs>
        <w:tab w:val="left" w:pos="426"/>
      </w:tabs>
      <w:autoSpaceDE/>
      <w:autoSpaceDN/>
      <w:adjustRightInd/>
      <w:spacing w:before="60"/>
      <w:jc w:val="center"/>
    </w:pPr>
    <w:rPr>
      <w:b/>
      <w:sz w:val="24"/>
      <w:szCs w:val="24"/>
    </w:rPr>
  </w:style>
  <w:style w:type="paragraph" w:customStyle="1" w:styleId="110">
    <w:name w:val="Стиль1.1"/>
    <w:basedOn w:val="10"/>
    <w:link w:val="115"/>
    <w:qFormat/>
    <w:rsid w:val="00C03A68"/>
    <w:pPr>
      <w:numPr>
        <w:ilvl w:val="1"/>
      </w:numPr>
      <w:tabs>
        <w:tab w:val="clear" w:pos="426"/>
        <w:tab w:val="left" w:pos="851"/>
      </w:tabs>
      <w:jc w:val="both"/>
    </w:pPr>
    <w:rPr>
      <w:b w:val="0"/>
    </w:rPr>
  </w:style>
  <w:style w:type="character" w:customStyle="1" w:styleId="115">
    <w:name w:val="Стиль1.1 Знак"/>
    <w:link w:val="110"/>
    <w:rsid w:val="00C03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0">
    <w:name w:val="Стиль 1.1.1"/>
    <w:basedOn w:val="110"/>
    <w:qFormat/>
    <w:rsid w:val="00C03A68"/>
    <w:pPr>
      <w:numPr>
        <w:ilvl w:val="2"/>
      </w:numPr>
      <w:tabs>
        <w:tab w:val="clear" w:pos="851"/>
        <w:tab w:val="left" w:pos="1134"/>
        <w:tab w:val="num" w:pos="2940"/>
      </w:tabs>
      <w:ind w:left="2940" w:hanging="360"/>
    </w:pPr>
  </w:style>
  <w:style w:type="character" w:styleId="affd">
    <w:name w:val="line number"/>
    <w:rsid w:val="00C03A68"/>
  </w:style>
  <w:style w:type="character" w:customStyle="1" w:styleId="114">
    <w:name w:val="1.1. Обычный Знак"/>
    <w:link w:val="11"/>
    <w:rsid w:val="00C03A68"/>
    <w:rPr>
      <w:rFonts w:ascii="Times New Roman" w:eastAsia="Times New Roman" w:hAnsi="Times New Roman" w:cs="Times New Roman"/>
      <w:lang w:eastAsia="ru-RU"/>
    </w:rPr>
  </w:style>
  <w:style w:type="numbering" w:customStyle="1" w:styleId="37">
    <w:name w:val="Нет списка3"/>
    <w:next w:val="a3"/>
    <w:uiPriority w:val="99"/>
    <w:semiHidden/>
    <w:unhideWhenUsed/>
    <w:rsid w:val="00C03A68"/>
  </w:style>
  <w:style w:type="table" w:customStyle="1" w:styleId="41">
    <w:name w:val="Сетка таблицы4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C03A68"/>
  </w:style>
  <w:style w:type="table" w:customStyle="1" w:styleId="51">
    <w:name w:val="Сетка таблицы5"/>
    <w:basedOn w:val="a2"/>
    <w:next w:val="a6"/>
    <w:rsid w:val="00C0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Normal (Web)"/>
    <w:basedOn w:val="a0"/>
    <w:rsid w:val="00C03A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30">
    <w:name w:val="Сетка таблицы13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3"/>
    <w:uiPriority w:val="99"/>
    <w:semiHidden/>
    <w:unhideWhenUsed/>
    <w:rsid w:val="00C03A68"/>
  </w:style>
  <w:style w:type="paragraph" w:styleId="afff">
    <w:name w:val="Document Map"/>
    <w:basedOn w:val="a0"/>
    <w:link w:val="afff0"/>
    <w:rsid w:val="00C03A68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0">
    <w:name w:val="Схема документа Знак"/>
    <w:basedOn w:val="a1"/>
    <w:link w:val="afff"/>
    <w:rsid w:val="00C03A6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43">
    <w:name w:val="Основной текст4"/>
    <w:basedOn w:val="a0"/>
    <w:rsid w:val="00C03A68"/>
    <w:pPr>
      <w:widowControl/>
      <w:shd w:val="clear" w:color="auto" w:fill="FFFFFF"/>
      <w:autoSpaceDE/>
      <w:autoSpaceDN/>
      <w:adjustRightInd/>
      <w:spacing w:before="300" w:line="307" w:lineRule="exact"/>
      <w:ind w:hanging="720"/>
      <w:jc w:val="both"/>
    </w:pPr>
    <w:rPr>
      <w:sz w:val="22"/>
      <w:szCs w:val="22"/>
    </w:rPr>
  </w:style>
  <w:style w:type="paragraph" w:customStyle="1" w:styleId="116">
    <w:name w:val="Абзац списка11"/>
    <w:basedOn w:val="a0"/>
    <w:rsid w:val="00C03A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1">
    <w:name w:val="footnote text"/>
    <w:basedOn w:val="a0"/>
    <w:link w:val="afff2"/>
    <w:rsid w:val="00C03A68"/>
    <w:pPr>
      <w:widowControl/>
      <w:autoSpaceDE/>
      <w:autoSpaceDN/>
      <w:adjustRightInd/>
    </w:pPr>
  </w:style>
  <w:style w:type="character" w:customStyle="1" w:styleId="afff2">
    <w:name w:val="Текст сноски Знак"/>
    <w:basedOn w:val="a1"/>
    <w:link w:val="afff1"/>
    <w:rsid w:val="00C03A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footnote reference"/>
    <w:rsid w:val="00C03A68"/>
    <w:rPr>
      <w:vertAlign w:val="superscript"/>
    </w:rPr>
  </w:style>
  <w:style w:type="character" w:customStyle="1" w:styleId="af4">
    <w:name w:val="Абзац списка Знак"/>
    <w:link w:val="af3"/>
    <w:uiPriority w:val="34"/>
    <w:rsid w:val="00C03A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61">
    <w:name w:val="Сетка таблицы6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officeattributevalue">
    <w:name w:val="webofficeattributevalue"/>
    <w:rsid w:val="00C03A68"/>
  </w:style>
  <w:style w:type="table" w:customStyle="1" w:styleId="7">
    <w:name w:val="Сетка таблицы7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uiPriority w:val="99"/>
    <w:semiHidden/>
    <w:unhideWhenUsed/>
    <w:rsid w:val="00C03A68"/>
  </w:style>
  <w:style w:type="table" w:customStyle="1" w:styleId="8">
    <w:name w:val="Сетка таблицы8"/>
    <w:basedOn w:val="a2"/>
    <w:next w:val="a6"/>
    <w:rsid w:val="00C0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3"/>
    <w:uiPriority w:val="99"/>
    <w:semiHidden/>
    <w:unhideWhenUsed/>
    <w:rsid w:val="00C03A68"/>
  </w:style>
  <w:style w:type="table" w:customStyle="1" w:styleId="9">
    <w:name w:val="Сетка таблицы9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C03A68"/>
  </w:style>
  <w:style w:type="numbering" w:customStyle="1" w:styleId="1112">
    <w:name w:val="Нет списка111"/>
    <w:next w:val="a3"/>
    <w:uiPriority w:val="99"/>
    <w:semiHidden/>
    <w:unhideWhenUsed/>
    <w:rsid w:val="00C03A68"/>
  </w:style>
  <w:style w:type="table" w:customStyle="1" w:styleId="150">
    <w:name w:val="Сетка таблицы15"/>
    <w:basedOn w:val="a2"/>
    <w:next w:val="a6"/>
    <w:uiPriority w:val="59"/>
    <w:rsid w:val="00C03A6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2"/>
    <w:next w:val="a6"/>
    <w:uiPriority w:val="59"/>
    <w:rsid w:val="00C03A6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3"/>
    <w:uiPriority w:val="99"/>
    <w:semiHidden/>
    <w:unhideWhenUsed/>
    <w:rsid w:val="00C03A68"/>
  </w:style>
  <w:style w:type="table" w:customStyle="1" w:styleId="100">
    <w:name w:val="Сетка таблицы10"/>
    <w:basedOn w:val="a2"/>
    <w:next w:val="a6"/>
    <w:rsid w:val="00C0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D108C8"/>
  </w:style>
  <w:style w:type="character" w:customStyle="1" w:styleId="nobr">
    <w:name w:val="nobr"/>
    <w:basedOn w:val="a1"/>
    <w:rsid w:val="00D10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image" Target="media/image4.png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3.emf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5477/d865e3c583f76d43dabc2f459a9919cfeda447f8/" TargetMode="External"/><Relationship Id="rId20" Type="http://schemas.openxmlformats.org/officeDocument/2006/relationships/image" Target="media/image6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BF83C433967591B489F8AFC9906829229B5E6DD4CBF2C4392E3B9B93F9FBA2BB977927C101DF11fAx8F" TargetMode="External"/><Relationship Id="rId14" Type="http://schemas.openxmlformats.org/officeDocument/2006/relationships/hyperlink" Target="http://www.consultant.ru/document/cons_doc_LAW_375477/d865e3c583f76d43dabc2f459a9919cfeda447f8/" TargetMode="External"/><Relationship Id="rId22" Type="http://schemas.openxmlformats.org/officeDocument/2006/relationships/image" Target="media/image8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7D5B-250E-495A-8651-A5C10349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30</Pages>
  <Words>9041</Words>
  <Characters>51540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SCCM2012</Company>
  <LinksUpToDate>false</LinksUpToDate>
  <CharactersWithSpaces>60461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Валентина Эдуардовна</dc:creator>
  <cp:lastModifiedBy>Катамай Роман Ярославович</cp:lastModifiedBy>
  <cp:revision>9</cp:revision>
  <cp:lastPrinted>2021-04-09T12:11:00Z</cp:lastPrinted>
  <dcterms:created xsi:type="dcterms:W3CDTF">2021-04-01T11:29:00Z</dcterms:created>
  <dcterms:modified xsi:type="dcterms:W3CDTF">2021-06-24T11:33:00Z</dcterms:modified>
</cp:coreProperties>
</file>