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68" w:rsidRPr="008113F7" w:rsidRDefault="00C03A68" w:rsidP="00C03A68">
      <w:pPr>
        <w:pStyle w:val="FR1"/>
        <w:spacing w:line="240" w:lineRule="auto"/>
        <w:ind w:left="6096" w:right="-7"/>
        <w:jc w:val="both"/>
        <w:outlineLvl w:val="0"/>
        <w:rPr>
          <w:rFonts w:ascii="Times New Roman" w:hAnsi="Times New Roman"/>
          <w:b w:val="0"/>
          <w:color w:val="000000"/>
          <w:sz w:val="26"/>
          <w:szCs w:val="26"/>
          <w:u w:val="single"/>
        </w:rPr>
      </w:pPr>
      <w:bookmarkStart w:id="0" w:name="_GoBack"/>
      <w:bookmarkEnd w:id="0"/>
    </w:p>
    <w:p w:rsidR="00C03A68" w:rsidRPr="00DC29EC" w:rsidRDefault="00C03A68" w:rsidP="00C03A68">
      <w:pPr>
        <w:pStyle w:val="FR1"/>
        <w:spacing w:line="240" w:lineRule="auto"/>
        <w:ind w:left="0" w:right="-7"/>
        <w:jc w:val="both"/>
        <w:outlineLvl w:val="0"/>
        <w:rPr>
          <w:rFonts w:ascii="Times New Roman" w:hAnsi="Times New Roman"/>
          <w:b w:val="0"/>
          <w:i/>
          <w:color w:val="000000"/>
          <w:sz w:val="26"/>
          <w:szCs w:val="26"/>
          <w:u w:val="single"/>
        </w:rPr>
      </w:pPr>
      <w:r w:rsidRPr="00DC29EC">
        <w:rPr>
          <w:rFonts w:ascii="Times New Roman" w:hAnsi="Times New Roman"/>
          <w:b w:val="0"/>
          <w:i/>
          <w:color w:val="000000"/>
          <w:sz w:val="26"/>
          <w:szCs w:val="26"/>
          <w:u w:val="single"/>
        </w:rPr>
        <w:t>Проект договора для ЭСО</w:t>
      </w:r>
    </w:p>
    <w:p w:rsidR="00C03A68" w:rsidRPr="008113F7" w:rsidRDefault="00C03A68" w:rsidP="00C03A68">
      <w:pPr>
        <w:pStyle w:val="FR1"/>
        <w:spacing w:line="240" w:lineRule="auto"/>
        <w:ind w:left="284" w:right="-7"/>
        <w:jc w:val="both"/>
        <w:outlineLvl w:val="0"/>
        <w:rPr>
          <w:rFonts w:ascii="Times New Roman" w:hAnsi="Times New Roman"/>
          <w:color w:val="000000"/>
          <w:sz w:val="26"/>
          <w:szCs w:val="26"/>
        </w:rPr>
      </w:pPr>
    </w:p>
    <w:p w:rsidR="00C03A68" w:rsidRPr="00FC6F24" w:rsidRDefault="00C03A68" w:rsidP="00C03A68">
      <w:pPr>
        <w:pStyle w:val="FR1"/>
        <w:spacing w:line="240" w:lineRule="auto"/>
        <w:ind w:left="284" w:right="-7"/>
        <w:outlineLvl w:val="0"/>
        <w:rPr>
          <w:rFonts w:ascii="Times New Roman" w:hAnsi="Times New Roman"/>
          <w:b w:val="0"/>
          <w:color w:val="000000"/>
          <w:sz w:val="26"/>
          <w:szCs w:val="26"/>
        </w:rPr>
      </w:pPr>
      <w:r w:rsidRPr="00FC6F24">
        <w:rPr>
          <w:rFonts w:ascii="Times New Roman" w:hAnsi="Times New Roman"/>
          <w:color w:val="000000"/>
          <w:sz w:val="26"/>
          <w:szCs w:val="26"/>
        </w:rPr>
        <w:t>ДОГОВОР № _______</w:t>
      </w:r>
    </w:p>
    <w:p w:rsidR="00C03A68" w:rsidRPr="00FC6F24" w:rsidRDefault="00C03A68" w:rsidP="00C03A68">
      <w:pPr>
        <w:pStyle w:val="FR1"/>
        <w:spacing w:line="240" w:lineRule="auto"/>
        <w:ind w:left="0" w:right="-8"/>
        <w:outlineLvl w:val="0"/>
        <w:rPr>
          <w:rFonts w:ascii="Times New Roman" w:hAnsi="Times New Roman"/>
          <w:b w:val="0"/>
          <w:color w:val="000000"/>
          <w:sz w:val="26"/>
          <w:szCs w:val="26"/>
        </w:rPr>
      </w:pPr>
      <w:r w:rsidRPr="00FC6F24">
        <w:rPr>
          <w:rFonts w:ascii="Times New Roman" w:hAnsi="Times New Roman"/>
          <w:b w:val="0"/>
          <w:color w:val="000000"/>
          <w:sz w:val="26"/>
          <w:szCs w:val="26"/>
        </w:rPr>
        <w:t>оказания услуг по передаче электрической энергии (мощности)</w:t>
      </w:r>
    </w:p>
    <w:p w:rsidR="00C03A68" w:rsidRPr="00FC6F24" w:rsidRDefault="00C03A68" w:rsidP="00C03A68">
      <w:pPr>
        <w:pStyle w:val="FR1"/>
        <w:spacing w:line="240" w:lineRule="auto"/>
        <w:ind w:left="0" w:right="-8"/>
        <w:jc w:val="both"/>
        <w:outlineLvl w:val="0"/>
        <w:rPr>
          <w:rFonts w:ascii="Times New Roman" w:hAnsi="Times New Roman"/>
          <w:b w:val="0"/>
          <w:color w:val="000000"/>
          <w:sz w:val="26"/>
          <w:szCs w:val="26"/>
        </w:rPr>
      </w:pPr>
    </w:p>
    <w:p w:rsidR="00C03A68" w:rsidRPr="00FC6F24" w:rsidRDefault="00C03A68" w:rsidP="00C03A68">
      <w:pPr>
        <w:pStyle w:val="FR1"/>
        <w:spacing w:line="240" w:lineRule="auto"/>
        <w:ind w:left="0" w:right="-8"/>
        <w:jc w:val="both"/>
        <w:rPr>
          <w:rFonts w:ascii="Times New Roman" w:hAnsi="Times New Roman"/>
          <w:b w:val="0"/>
          <w:color w:val="000000"/>
          <w:sz w:val="26"/>
          <w:szCs w:val="26"/>
        </w:rPr>
      </w:pPr>
      <w:r w:rsidRPr="00FC6F24">
        <w:rPr>
          <w:rFonts w:ascii="Times New Roman" w:hAnsi="Times New Roman"/>
          <w:b w:val="0"/>
          <w:color w:val="000000"/>
          <w:sz w:val="26"/>
          <w:szCs w:val="26"/>
        </w:rPr>
        <w:t>________________                                                            «      » _____________ 201_ год</w:t>
      </w:r>
    </w:p>
    <w:p w:rsidR="00C03A68" w:rsidRPr="00FC6F24" w:rsidRDefault="00C03A68" w:rsidP="00C03A68">
      <w:pPr>
        <w:pStyle w:val="FR1"/>
        <w:spacing w:line="240" w:lineRule="auto"/>
        <w:ind w:left="0" w:right="-8"/>
        <w:jc w:val="both"/>
        <w:rPr>
          <w:rFonts w:ascii="Times New Roman" w:hAnsi="Times New Roman"/>
          <w:b w:val="0"/>
          <w:color w:val="000000"/>
          <w:sz w:val="26"/>
          <w:szCs w:val="26"/>
        </w:rPr>
      </w:pPr>
    </w:p>
    <w:p w:rsidR="00C03A68" w:rsidRPr="00FC6F24" w:rsidRDefault="00C03A68" w:rsidP="00C03A68">
      <w:pPr>
        <w:pStyle w:val="FR1"/>
        <w:spacing w:line="240" w:lineRule="auto"/>
        <w:ind w:left="0" w:right="-8" w:firstLine="708"/>
        <w:jc w:val="both"/>
        <w:rPr>
          <w:rFonts w:ascii="Times New Roman" w:hAnsi="Times New Roman"/>
          <w:b w:val="0"/>
          <w:color w:val="000000"/>
          <w:sz w:val="26"/>
          <w:szCs w:val="26"/>
        </w:rPr>
      </w:pPr>
      <w:r w:rsidRPr="00FC6F24">
        <w:rPr>
          <w:rFonts w:ascii="Times New Roman" w:hAnsi="Times New Roman"/>
          <w:color w:val="000000"/>
          <w:sz w:val="26"/>
          <w:szCs w:val="26"/>
        </w:rPr>
        <w:t>Публичное акционерное общество «</w:t>
      </w:r>
      <w:r w:rsidR="005F46C9" w:rsidRPr="00FC6F24">
        <w:rPr>
          <w:rFonts w:ascii="Times New Roman" w:hAnsi="Times New Roman"/>
          <w:color w:val="000000"/>
          <w:sz w:val="26"/>
          <w:szCs w:val="26"/>
        </w:rPr>
        <w:t>Россети Северный Кавказ</w:t>
      </w:r>
      <w:r w:rsidRPr="00FC6F24">
        <w:rPr>
          <w:rFonts w:ascii="Times New Roman" w:hAnsi="Times New Roman"/>
          <w:color w:val="000000"/>
          <w:sz w:val="26"/>
          <w:szCs w:val="26"/>
        </w:rPr>
        <w:t xml:space="preserve">» </w:t>
      </w:r>
      <w:r w:rsidR="00EA0556" w:rsidRPr="00FC6F24">
        <w:rPr>
          <w:rFonts w:ascii="Times New Roman" w:hAnsi="Times New Roman"/>
          <w:color w:val="000000"/>
          <w:sz w:val="26"/>
          <w:szCs w:val="26"/>
        </w:rPr>
        <w:t xml:space="preserve">                     </w:t>
      </w:r>
      <w:r w:rsidRPr="00FC6F24">
        <w:rPr>
          <w:rFonts w:ascii="Times New Roman" w:hAnsi="Times New Roman"/>
          <w:color w:val="000000"/>
          <w:sz w:val="26"/>
          <w:szCs w:val="26"/>
        </w:rPr>
        <w:t>(ПАО «</w:t>
      </w:r>
      <w:r w:rsidR="005F46C9" w:rsidRPr="00FC6F24">
        <w:rPr>
          <w:rFonts w:ascii="Times New Roman" w:hAnsi="Times New Roman"/>
          <w:color w:val="000000"/>
          <w:sz w:val="26"/>
          <w:szCs w:val="26"/>
        </w:rPr>
        <w:t>Россети Северный Кавказ</w:t>
      </w:r>
      <w:r w:rsidRPr="00FC6F24">
        <w:rPr>
          <w:rFonts w:ascii="Times New Roman" w:hAnsi="Times New Roman"/>
          <w:color w:val="000000"/>
          <w:sz w:val="26"/>
          <w:szCs w:val="26"/>
        </w:rPr>
        <w:t xml:space="preserve">»), </w:t>
      </w:r>
      <w:r w:rsidRPr="00FC6F24">
        <w:rPr>
          <w:rFonts w:ascii="Times New Roman" w:hAnsi="Times New Roman"/>
          <w:b w:val="0"/>
          <w:color w:val="000000"/>
          <w:sz w:val="26"/>
          <w:szCs w:val="26"/>
        </w:rPr>
        <w:t xml:space="preserve">именуемое в дальнейшем «Исполнитель», в лице ______________________________, действующего на основании _____________________________, с одной стороны, и </w:t>
      </w:r>
    </w:p>
    <w:p w:rsidR="00C03A68" w:rsidRPr="00FC6F24" w:rsidRDefault="00C03A68" w:rsidP="00C03A68">
      <w:pPr>
        <w:pStyle w:val="FR1"/>
        <w:spacing w:line="240" w:lineRule="auto"/>
        <w:ind w:left="0" w:right="-8" w:firstLine="708"/>
        <w:jc w:val="both"/>
        <w:rPr>
          <w:rFonts w:ascii="Times New Roman" w:hAnsi="Times New Roman"/>
          <w:b w:val="0"/>
          <w:color w:val="000000"/>
          <w:sz w:val="26"/>
          <w:szCs w:val="26"/>
        </w:rPr>
      </w:pPr>
      <w:r w:rsidRPr="00FC6F24">
        <w:rPr>
          <w:rFonts w:ascii="Times New Roman" w:hAnsi="Times New Roman"/>
          <w:color w:val="000000"/>
          <w:sz w:val="26"/>
          <w:szCs w:val="26"/>
        </w:rPr>
        <w:t>____________________________________________ (_____________________)</w:t>
      </w:r>
      <w:r w:rsidRPr="00FC6F24">
        <w:rPr>
          <w:rFonts w:ascii="Times New Roman" w:hAnsi="Times New Roman"/>
          <w:b w:val="0"/>
          <w:color w:val="000000"/>
          <w:sz w:val="26"/>
          <w:szCs w:val="26"/>
        </w:rPr>
        <w:t xml:space="preserve"> именуемое в дальнейшем «Заказчик», в лице _________________________________, действующего на основании _________________________________, с другой стороны, совместно именуемые «Стороны», заключили настоящий Договор о нижеследующем:</w:t>
      </w:r>
    </w:p>
    <w:p w:rsidR="00C03A68" w:rsidRPr="00FC6F24" w:rsidRDefault="00C03A68" w:rsidP="00C03A68">
      <w:pPr>
        <w:tabs>
          <w:tab w:val="left" w:pos="4111"/>
        </w:tabs>
        <w:jc w:val="both"/>
        <w:rPr>
          <w:color w:val="000000"/>
          <w:sz w:val="26"/>
          <w:szCs w:val="26"/>
        </w:rPr>
      </w:pPr>
    </w:p>
    <w:p w:rsidR="00C03A68" w:rsidRPr="00FC6F24" w:rsidRDefault="00C03A68" w:rsidP="006E743C">
      <w:pPr>
        <w:numPr>
          <w:ilvl w:val="0"/>
          <w:numId w:val="3"/>
        </w:numPr>
        <w:tabs>
          <w:tab w:val="left" w:pos="4111"/>
        </w:tabs>
        <w:autoSpaceDE/>
        <w:autoSpaceDN/>
        <w:adjustRightInd/>
        <w:ind w:left="57" w:firstLine="0"/>
        <w:jc w:val="center"/>
        <w:rPr>
          <w:b/>
          <w:color w:val="000000"/>
          <w:sz w:val="26"/>
          <w:szCs w:val="26"/>
        </w:rPr>
      </w:pPr>
      <w:r w:rsidRPr="00FC6F24">
        <w:rPr>
          <w:b/>
          <w:color w:val="000000"/>
          <w:sz w:val="26"/>
          <w:szCs w:val="26"/>
        </w:rPr>
        <w:t>ОБЩИЕ ПОЛОЖЕНИЯ</w:t>
      </w:r>
    </w:p>
    <w:p w:rsidR="00C03A68" w:rsidRPr="00FC6F24" w:rsidRDefault="00C03A68" w:rsidP="00C03A68">
      <w:pPr>
        <w:tabs>
          <w:tab w:val="left" w:pos="4111"/>
        </w:tabs>
        <w:ind w:left="57"/>
        <w:jc w:val="both"/>
        <w:rPr>
          <w:b/>
          <w:color w:val="000000"/>
          <w:sz w:val="26"/>
          <w:szCs w:val="26"/>
          <w:lang w:val="en-US"/>
        </w:rPr>
      </w:pPr>
    </w:p>
    <w:p w:rsidR="00C03A68" w:rsidRPr="00FC6F24" w:rsidRDefault="00C03A68" w:rsidP="006E743C">
      <w:pPr>
        <w:pStyle w:val="ac"/>
        <w:numPr>
          <w:ilvl w:val="1"/>
          <w:numId w:val="4"/>
        </w:numPr>
        <w:tabs>
          <w:tab w:val="left" w:pos="1134"/>
        </w:tabs>
        <w:spacing w:after="0"/>
        <w:ind w:left="0" w:right="-7" w:firstLine="851"/>
        <w:jc w:val="both"/>
        <w:rPr>
          <w:sz w:val="26"/>
          <w:szCs w:val="26"/>
        </w:rPr>
      </w:pPr>
      <w:r w:rsidRPr="00FC6F24">
        <w:rPr>
          <w:color w:val="000000"/>
          <w:sz w:val="26"/>
          <w:szCs w:val="26"/>
        </w:rPr>
        <w:t xml:space="preserve"> Стороны </w:t>
      </w:r>
      <w:r w:rsidRPr="00FC6F24">
        <w:rPr>
          <w:sz w:val="26"/>
          <w:szCs w:val="26"/>
        </w:rPr>
        <w:t>договорились понимать используемые в настоящем Договоре термины в следующем значении:</w:t>
      </w:r>
    </w:p>
    <w:p w:rsidR="002D0DF8" w:rsidRPr="00FC6F24" w:rsidRDefault="002D0DF8" w:rsidP="00C71DB5">
      <w:pPr>
        <w:widowControl/>
        <w:autoSpaceDE/>
        <w:autoSpaceDN/>
        <w:adjustRightInd/>
        <w:ind w:firstLine="709"/>
        <w:jc w:val="both"/>
        <w:rPr>
          <w:sz w:val="26"/>
          <w:szCs w:val="26"/>
        </w:rPr>
      </w:pPr>
      <w:r w:rsidRPr="00FC6F24">
        <w:rPr>
          <w:b/>
          <w:i/>
          <w:sz w:val="26"/>
          <w:szCs w:val="26"/>
        </w:rPr>
        <w:t>Потребители</w:t>
      </w:r>
      <w:r w:rsidRPr="00FC6F24">
        <w:rPr>
          <w:sz w:val="26"/>
          <w:szCs w:val="26"/>
        </w:rPr>
        <w:t xml:space="preserve"> - физические и юридические лица, приобретающие электрическую энергию и мощность у Заказчика для собственных бытовых и (или) производственных нужд и (или) </w:t>
      </w:r>
      <w:proofErr w:type="spellStart"/>
      <w:r w:rsidRPr="00FC6F24">
        <w:rPr>
          <w:sz w:val="26"/>
          <w:szCs w:val="26"/>
        </w:rPr>
        <w:t>энергосбытовые</w:t>
      </w:r>
      <w:proofErr w:type="spellEnd"/>
      <w:r w:rsidRPr="00FC6F24">
        <w:rPr>
          <w:sz w:val="26"/>
          <w:szCs w:val="26"/>
        </w:rPr>
        <w:t xml:space="preserve"> организации, исполнители коммунальных услуг - в целях перепродажи,   в отношении которых Заказчик обязан  урегулировать отношения по передаче электрической энергии, имеющие на праве собственности или на ином законном основании </w:t>
      </w:r>
      <w:proofErr w:type="spellStart"/>
      <w:r w:rsidRPr="00FC6F24">
        <w:rPr>
          <w:sz w:val="26"/>
          <w:szCs w:val="26"/>
        </w:rPr>
        <w:t>энергопринимающие</w:t>
      </w:r>
      <w:proofErr w:type="spellEnd"/>
      <w:r w:rsidRPr="00FC6F24">
        <w:rPr>
          <w:sz w:val="26"/>
          <w:szCs w:val="26"/>
        </w:rPr>
        <w:t xml:space="preserve"> устройства, технологически присоединенные (в том числе, опосредованно) в установленном порядке к электрической сети Исполнителя. </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Под опосредованным технологическим присоединением понимается присоединение </w:t>
      </w:r>
      <w:proofErr w:type="spellStart"/>
      <w:r w:rsidRPr="00FC6F24">
        <w:rPr>
          <w:sz w:val="26"/>
          <w:szCs w:val="26"/>
        </w:rPr>
        <w:t>энергопринимающих</w:t>
      </w:r>
      <w:proofErr w:type="spellEnd"/>
      <w:r w:rsidRPr="00FC6F24">
        <w:rPr>
          <w:sz w:val="26"/>
          <w:szCs w:val="26"/>
        </w:rPr>
        <w:t xml:space="preserve"> устройств Потребителей к электрическим сетям Исполнителя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
    <w:p w:rsidR="002D0DF8" w:rsidRPr="00FC6F24" w:rsidRDefault="002D0DF8" w:rsidP="002D0DF8">
      <w:pPr>
        <w:widowControl/>
        <w:autoSpaceDE/>
        <w:autoSpaceDN/>
        <w:adjustRightInd/>
        <w:ind w:firstLine="709"/>
        <w:jc w:val="both"/>
        <w:rPr>
          <w:sz w:val="26"/>
          <w:szCs w:val="26"/>
        </w:rPr>
      </w:pPr>
      <w:r w:rsidRPr="00FC6F24">
        <w:rPr>
          <w:b/>
          <w:bCs/>
          <w:i/>
          <w:iCs/>
          <w:sz w:val="26"/>
          <w:szCs w:val="26"/>
        </w:rPr>
        <w:t>Точка приема</w:t>
      </w:r>
      <w:r w:rsidRPr="00FC6F24">
        <w:rPr>
          <w:sz w:val="26"/>
          <w:szCs w:val="26"/>
        </w:rPr>
        <w:t xml:space="preserve"> – место в электрической сети Исполнителя, являющееся местом исполнения договоров поставки электрической энергии Заказчику и совпадающее со следующими точками:</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 точками поставки электрической энергии с оптового рынка, закрепленными за Заказчиком в порядке, установленном «Правилами оптового рынка электрической энергии (мощности)» (далее – Правила оптового рынка); </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 точками поставки электрической энергии с розничного рынка, согласованными между Заказчиком и поставщиками электроэнергии на розничном рынке; </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 точками поставки от смежных сетевых организаций. </w:t>
      </w:r>
    </w:p>
    <w:p w:rsidR="002D0DF8" w:rsidRPr="00FC6F24" w:rsidRDefault="002D0DF8" w:rsidP="002D0DF8">
      <w:pPr>
        <w:widowControl/>
        <w:autoSpaceDE/>
        <w:autoSpaceDN/>
        <w:adjustRightInd/>
        <w:ind w:firstLine="709"/>
        <w:jc w:val="both"/>
        <w:rPr>
          <w:sz w:val="26"/>
          <w:szCs w:val="26"/>
        </w:rPr>
      </w:pPr>
      <w:r w:rsidRPr="00FC6F24">
        <w:rPr>
          <w:b/>
          <w:i/>
          <w:sz w:val="26"/>
          <w:szCs w:val="26"/>
        </w:rPr>
        <w:t>Точка поставки</w:t>
      </w:r>
      <w:r w:rsidRPr="00FC6F24">
        <w:rPr>
          <w:sz w:val="26"/>
          <w:szCs w:val="26"/>
        </w:rPr>
        <w:t xml:space="preserve"> – место в электрической сети, являющееся местом исполнения обязательств по поставке электрической энергии и оказанию услуг по передаче электроэнергии, определения объема взаимных обязательств участников </w:t>
      </w:r>
      <w:r w:rsidRPr="00FC6F24">
        <w:rPr>
          <w:sz w:val="26"/>
          <w:szCs w:val="26"/>
        </w:rPr>
        <w:lastRenderedPageBreak/>
        <w:t>розничного рынка по договорам купли-продажи электрической энергии, энергоснабжения, оказания услуг по передаче электрической энергии и инфраструктурных услуг и находящееся:</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 на границе балансовой принадлежности электросетевого оборудования Исполнителя  и Потребителей Заказчика (в случае, если Потребители Заказчика присоединены к сетям Исполнителя), </w:t>
      </w:r>
    </w:p>
    <w:p w:rsidR="002D0DF8" w:rsidRPr="00FC6F24" w:rsidRDefault="002D0DF8" w:rsidP="002D0DF8">
      <w:pPr>
        <w:widowControl/>
        <w:autoSpaceDE/>
        <w:autoSpaceDN/>
        <w:adjustRightInd/>
        <w:ind w:firstLine="709"/>
        <w:jc w:val="both"/>
        <w:rPr>
          <w:sz w:val="26"/>
          <w:szCs w:val="26"/>
        </w:rPr>
      </w:pPr>
      <w:r w:rsidRPr="00FC6F24">
        <w:rPr>
          <w:sz w:val="26"/>
          <w:szCs w:val="26"/>
        </w:rPr>
        <w:t xml:space="preserve">- на границе балансовой принадлежности электросетевого оборудования Исполнителя и ССО, согласованное между Заказчиком и иной </w:t>
      </w:r>
      <w:proofErr w:type="spellStart"/>
      <w:r w:rsidRPr="00FC6F24">
        <w:rPr>
          <w:sz w:val="26"/>
          <w:szCs w:val="26"/>
        </w:rPr>
        <w:t>энергосбытовой</w:t>
      </w:r>
      <w:proofErr w:type="spellEnd"/>
      <w:r w:rsidRPr="00FC6F24">
        <w:rPr>
          <w:sz w:val="26"/>
          <w:szCs w:val="26"/>
        </w:rPr>
        <w:t xml:space="preserve"> организацией в договорах энергоснабжения (купли-продажи электрической энергии).</w:t>
      </w:r>
    </w:p>
    <w:p w:rsidR="002D0DF8" w:rsidRPr="00FC6F24" w:rsidRDefault="002D0DF8" w:rsidP="00C71DB5">
      <w:pPr>
        <w:adjustRightInd/>
        <w:ind w:firstLine="709"/>
        <w:jc w:val="both"/>
        <w:rPr>
          <w:sz w:val="26"/>
          <w:szCs w:val="26"/>
        </w:rPr>
      </w:pPr>
      <w:r w:rsidRPr="00FC6F24">
        <w:rPr>
          <w:b/>
          <w:i/>
          <w:sz w:val="26"/>
          <w:szCs w:val="26"/>
        </w:rPr>
        <w:t>Смежные сетевые организации (ССО)</w:t>
      </w:r>
      <w:r w:rsidRPr="00FC6F24">
        <w:rPr>
          <w:sz w:val="26"/>
          <w:szCs w:val="26"/>
        </w:rPr>
        <w:t xml:space="preserve"> - сетевые организации, владеющие на праве собственности или на ином установленном федеральными законами основании непосредственно технологически присоединенными к электрическим сетям  Исполнителя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w:t>
      </w:r>
      <w:proofErr w:type="spellStart"/>
      <w:r w:rsidRPr="00FC6F24">
        <w:rPr>
          <w:sz w:val="26"/>
          <w:szCs w:val="26"/>
        </w:rPr>
        <w:t>энергопринимающих</w:t>
      </w:r>
      <w:proofErr w:type="spellEnd"/>
      <w:r w:rsidRPr="00FC6F24">
        <w:rPr>
          <w:sz w:val="26"/>
          <w:szCs w:val="26"/>
        </w:rPr>
        <w:t xml:space="preserve"> устройств (энергетических установок) юридических и физических лиц.  </w:t>
      </w:r>
    </w:p>
    <w:p w:rsidR="002D0DF8" w:rsidRPr="00FC6F24" w:rsidRDefault="002D0DF8" w:rsidP="002D0DF8">
      <w:pPr>
        <w:adjustRightInd/>
        <w:ind w:firstLine="709"/>
        <w:jc w:val="both"/>
        <w:rPr>
          <w:sz w:val="26"/>
          <w:szCs w:val="26"/>
        </w:rPr>
      </w:pPr>
      <w:r w:rsidRPr="00FC6F24">
        <w:rPr>
          <w:b/>
          <w:i/>
          <w:sz w:val="26"/>
          <w:szCs w:val="26"/>
        </w:rPr>
        <w:t xml:space="preserve">Показания прибора учета - </w:t>
      </w:r>
      <w:r w:rsidRPr="00FC6F24">
        <w:rPr>
          <w:sz w:val="26"/>
          <w:szCs w:val="26"/>
        </w:rPr>
        <w:t>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2D0DF8" w:rsidRPr="00FC6F24" w:rsidRDefault="002D0DF8" w:rsidP="002D0DF8">
      <w:pPr>
        <w:widowControl/>
        <w:ind w:firstLine="709"/>
        <w:jc w:val="both"/>
        <w:rPr>
          <w:rStyle w:val="blk"/>
          <w:sz w:val="26"/>
          <w:szCs w:val="26"/>
        </w:rPr>
      </w:pPr>
      <w:proofErr w:type="spellStart"/>
      <w:r w:rsidRPr="00FC6F24">
        <w:rPr>
          <w:b/>
          <w:i/>
          <w:color w:val="000000"/>
          <w:sz w:val="26"/>
          <w:szCs w:val="26"/>
        </w:rPr>
        <w:t>Безучетное</w:t>
      </w:r>
      <w:proofErr w:type="spellEnd"/>
      <w:r w:rsidRPr="00FC6F24">
        <w:rPr>
          <w:b/>
          <w:i/>
          <w:color w:val="000000"/>
          <w:sz w:val="26"/>
          <w:szCs w:val="26"/>
        </w:rPr>
        <w:t xml:space="preserve"> потребление</w:t>
      </w:r>
      <w:r w:rsidRPr="00FC6F24">
        <w:rPr>
          <w:color w:val="000000"/>
          <w:sz w:val="26"/>
          <w:szCs w:val="26"/>
        </w:rPr>
        <w:t xml:space="preserve"> - </w:t>
      </w:r>
      <w:r w:rsidRPr="00FC6F24">
        <w:rPr>
          <w:rStyle w:val="blk"/>
          <w:sz w:val="26"/>
          <w:szCs w:val="26"/>
        </w:rPr>
        <w:t xml:space="preserve">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w:t>
      </w:r>
      <w:r w:rsidRPr="00FC6F24">
        <w:rPr>
          <w:sz w:val="26"/>
          <w:szCs w:val="26"/>
        </w:rPr>
        <w:t xml:space="preserve"> Основными положениями функционирования розничных рынков электрической энергии, утвержденными ПП РФ от 04.05.2012 №442</w:t>
      </w:r>
      <w:r w:rsidRPr="00FC6F24">
        <w:rPr>
          <w:rStyle w:val="blk"/>
          <w:sz w:val="26"/>
          <w:szCs w:val="26"/>
        </w:rPr>
        <w:t xml:space="preserve">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w:t>
      </w:r>
      <w:proofErr w:type="spellStart"/>
      <w:r w:rsidRPr="00FC6F24">
        <w:rPr>
          <w:rStyle w:val="blk"/>
          <w:sz w:val="26"/>
          <w:szCs w:val="26"/>
        </w:rPr>
        <w:t>энергопринимающие</w:t>
      </w:r>
      <w:proofErr w:type="spellEnd"/>
      <w:r w:rsidRPr="00FC6F24">
        <w:rPr>
          <w:rStyle w:val="blk"/>
          <w:sz w:val="26"/>
          <w:szCs w:val="26"/>
        </w:rPr>
        <w:t xml:space="preserve">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w:t>
      </w:r>
      <w:r w:rsidRPr="00FC6F24">
        <w:rPr>
          <w:rStyle w:val="blk"/>
          <w:sz w:val="26"/>
          <w:szCs w:val="26"/>
        </w:rPr>
        <w:lastRenderedPageBreak/>
        <w:t xml:space="preserve">нарушением указанного порядка, обнаруженным в границах балансовой принадлежности потребителя (покупателя) подключения </w:t>
      </w:r>
      <w:proofErr w:type="spellStart"/>
      <w:r w:rsidRPr="00FC6F24">
        <w:rPr>
          <w:rStyle w:val="blk"/>
          <w:sz w:val="26"/>
          <w:szCs w:val="26"/>
        </w:rPr>
        <w:t>энергопринимающих</w:t>
      </w:r>
      <w:proofErr w:type="spellEnd"/>
      <w:r w:rsidRPr="00FC6F24">
        <w:rPr>
          <w:rStyle w:val="blk"/>
          <w:sz w:val="26"/>
          <w:szCs w:val="26"/>
        </w:rPr>
        <w:t xml:space="preserve"> устройств до точки измерения прибором учета или в границах земельного участка потребителя (покупателя) подключения до точки измерения прибором учета </w:t>
      </w:r>
      <w:proofErr w:type="spellStart"/>
      <w:r w:rsidRPr="00FC6F24">
        <w:rPr>
          <w:rStyle w:val="blk"/>
          <w:sz w:val="26"/>
          <w:szCs w:val="26"/>
        </w:rPr>
        <w:t>энергопринимающих</w:t>
      </w:r>
      <w:proofErr w:type="spellEnd"/>
      <w:r w:rsidRPr="00FC6F24">
        <w:rPr>
          <w:rStyle w:val="blk"/>
          <w:sz w:val="26"/>
          <w:szCs w:val="26"/>
        </w:rPr>
        <w:t xml:space="preserve"> устройств, расположенных в границах этого земельного участка;</w:t>
      </w:r>
    </w:p>
    <w:p w:rsidR="002D0DF8" w:rsidRPr="00FC6F24" w:rsidRDefault="002D0DF8" w:rsidP="00C71DB5">
      <w:pPr>
        <w:widowControl/>
        <w:ind w:firstLine="709"/>
        <w:contextualSpacing/>
        <w:jc w:val="both"/>
        <w:rPr>
          <w:sz w:val="26"/>
          <w:szCs w:val="26"/>
        </w:rPr>
      </w:pPr>
      <w:r w:rsidRPr="00FC6F24">
        <w:rPr>
          <w:b/>
          <w:i/>
          <w:color w:val="000000"/>
          <w:sz w:val="26"/>
          <w:szCs w:val="26"/>
        </w:rPr>
        <w:t>Бездоговорное потребление</w:t>
      </w:r>
      <w:r w:rsidRPr="00FC6F24">
        <w:rPr>
          <w:color w:val="000000"/>
          <w:sz w:val="26"/>
          <w:szCs w:val="26"/>
        </w:rPr>
        <w:t xml:space="preserve"> - </w:t>
      </w:r>
      <w:r w:rsidRPr="00FC6F24">
        <w:rPr>
          <w:sz w:val="26"/>
          <w:szCs w:val="26"/>
        </w:rPr>
        <w:t xml:space="preserve">- самовольное подключение </w:t>
      </w:r>
      <w:proofErr w:type="spellStart"/>
      <w:r w:rsidRPr="00FC6F24">
        <w:rPr>
          <w:sz w:val="26"/>
          <w:szCs w:val="26"/>
        </w:rPr>
        <w:t>энергопринимающих</w:t>
      </w:r>
      <w:proofErr w:type="spellEnd"/>
      <w:r w:rsidRPr="00FC6F24">
        <w:rPr>
          <w:sz w:val="26"/>
          <w:szCs w:val="26"/>
        </w:rPr>
        <w:t xml:space="preserve">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Бездоговорным потреблением не признается потребление электрической энергии в отсутствие заключенного договора, обеспечивающего продажу электрической энергии (мощности) на розничных рынках:</w:t>
      </w:r>
    </w:p>
    <w:p w:rsidR="002D0DF8" w:rsidRPr="00FC6F24" w:rsidRDefault="002D0DF8" w:rsidP="00C71DB5">
      <w:pPr>
        <w:widowControl/>
        <w:autoSpaceDE/>
        <w:autoSpaceDN/>
        <w:adjustRightInd/>
        <w:ind w:firstLine="540"/>
        <w:contextualSpacing/>
        <w:jc w:val="both"/>
        <w:rPr>
          <w:sz w:val="26"/>
          <w:szCs w:val="26"/>
        </w:rPr>
      </w:pPr>
      <w:bookmarkStart w:id="1" w:name="dst1738"/>
      <w:bookmarkEnd w:id="1"/>
      <w:r w:rsidRPr="00FC6F24">
        <w:rPr>
          <w:sz w:val="26"/>
          <w:szCs w:val="26"/>
        </w:rPr>
        <w:t>в течение 2 месяцев с даты, установленной для принятия гарантирующим поставщиком на обслуживание потребителей;</w:t>
      </w:r>
    </w:p>
    <w:p w:rsidR="002D0DF8" w:rsidRPr="00FC6F24" w:rsidRDefault="002D0DF8" w:rsidP="00C71DB5">
      <w:pPr>
        <w:widowControl/>
        <w:autoSpaceDE/>
        <w:autoSpaceDN/>
        <w:adjustRightInd/>
        <w:ind w:firstLine="540"/>
        <w:contextualSpacing/>
        <w:jc w:val="both"/>
        <w:rPr>
          <w:sz w:val="26"/>
          <w:szCs w:val="26"/>
        </w:rPr>
      </w:pPr>
      <w:bookmarkStart w:id="2" w:name="dst1739"/>
      <w:bookmarkEnd w:id="2"/>
      <w:r w:rsidRPr="00FC6F24">
        <w:rPr>
          <w:sz w:val="26"/>
          <w:szCs w:val="26"/>
        </w:rPr>
        <w:t xml:space="preserve">в период заключения указанного договора в случае обращения потребителя, имеющего намерение заключить с гарантирующим поставщиком договор энергоснабжения (купли-продажи (поставки) электрической энергии (мощности), за заключением такого договора в случае смены собственника </w:t>
      </w:r>
      <w:proofErr w:type="spellStart"/>
      <w:r w:rsidRPr="00FC6F24">
        <w:rPr>
          <w:sz w:val="26"/>
          <w:szCs w:val="26"/>
        </w:rPr>
        <w:t>энергопринимающего</w:t>
      </w:r>
      <w:proofErr w:type="spellEnd"/>
      <w:r w:rsidRPr="00FC6F24">
        <w:rPr>
          <w:sz w:val="26"/>
          <w:szCs w:val="26"/>
        </w:rPr>
        <w:t xml:space="preserve"> устройства и в случае заключения договора, обеспечивающего продажу электрической энергии (мощности) на розничных рынках, до завершения технологического присоединения </w:t>
      </w:r>
      <w:proofErr w:type="spellStart"/>
      <w:r w:rsidRPr="00FC6F24">
        <w:rPr>
          <w:sz w:val="26"/>
          <w:szCs w:val="26"/>
        </w:rPr>
        <w:t>энергопринимающих</w:t>
      </w:r>
      <w:proofErr w:type="spellEnd"/>
      <w:r w:rsidRPr="00FC6F24">
        <w:rPr>
          <w:sz w:val="26"/>
          <w:szCs w:val="26"/>
        </w:rPr>
        <w:t xml:space="preserve"> устройств при условии соблюдения сроков, установленных для предоставления гарантирующему поставщику заявления о заключении договора энергоснабжения (купли-продажи (поставки) электрической энергии (мощности) (возвращения гарантирующему поставщику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w:t>
      </w:r>
    </w:p>
    <w:p w:rsidR="002D0DF8" w:rsidRPr="00FC6F24" w:rsidRDefault="002D0DF8" w:rsidP="00C71DB5">
      <w:pPr>
        <w:widowControl/>
        <w:ind w:firstLine="709"/>
        <w:jc w:val="both"/>
        <w:rPr>
          <w:color w:val="000000"/>
          <w:sz w:val="26"/>
          <w:szCs w:val="26"/>
        </w:rPr>
      </w:pPr>
      <w:r w:rsidRPr="00FC6F24">
        <w:rPr>
          <w:b/>
          <w:i/>
          <w:color w:val="000000"/>
          <w:sz w:val="26"/>
          <w:szCs w:val="26"/>
        </w:rPr>
        <w:t>Заявленная  мощность</w:t>
      </w:r>
      <w:r w:rsidRPr="00FC6F24">
        <w:rPr>
          <w:color w:val="000000"/>
          <w:sz w:val="26"/>
          <w:szCs w:val="26"/>
        </w:rPr>
        <w:t xml:space="preserve"> - </w:t>
      </w:r>
      <w:r w:rsidRPr="00FC6F24">
        <w:rPr>
          <w:sz w:val="26"/>
          <w:szCs w:val="26"/>
        </w:rPr>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r w:rsidRPr="00FC6F24" w:rsidDel="00951AA9">
        <w:rPr>
          <w:sz w:val="26"/>
          <w:szCs w:val="26"/>
        </w:rPr>
        <w:t xml:space="preserve"> </w:t>
      </w:r>
      <w:r w:rsidRPr="00FC6F24">
        <w:rPr>
          <w:color w:val="000000"/>
          <w:sz w:val="26"/>
          <w:szCs w:val="26"/>
        </w:rPr>
        <w:t>(МВт).</w:t>
      </w:r>
    </w:p>
    <w:p w:rsidR="002D0DF8" w:rsidRPr="00FC6F24" w:rsidRDefault="002D0DF8" w:rsidP="002D0DF8">
      <w:pPr>
        <w:widowControl/>
        <w:autoSpaceDE/>
        <w:autoSpaceDN/>
        <w:adjustRightInd/>
        <w:ind w:firstLine="709"/>
        <w:jc w:val="both"/>
        <w:outlineLvl w:val="1"/>
        <w:rPr>
          <w:rFonts w:eastAsia="Calibri"/>
          <w:sz w:val="26"/>
          <w:szCs w:val="26"/>
          <w:lang w:eastAsia="en-US"/>
        </w:rPr>
      </w:pPr>
      <w:r w:rsidRPr="00FC6F24">
        <w:rPr>
          <w:rFonts w:eastAsia="Calibri"/>
          <w:b/>
          <w:i/>
          <w:sz w:val="26"/>
          <w:szCs w:val="26"/>
          <w:lang w:eastAsia="en-US"/>
        </w:rPr>
        <w:t>Пропускная способность электрической сети</w:t>
      </w:r>
      <w:r w:rsidRPr="00FC6F24">
        <w:rPr>
          <w:rFonts w:eastAsia="Calibri"/>
          <w:sz w:val="26"/>
          <w:szCs w:val="26"/>
          <w:lang w:eastAsia="en-US"/>
        </w:rPr>
        <w:t xml:space="preserve">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2D0DF8" w:rsidRPr="00FC6F24" w:rsidRDefault="002D0DF8" w:rsidP="00C71DB5">
      <w:pPr>
        <w:widowControl/>
        <w:autoSpaceDE/>
        <w:autoSpaceDN/>
        <w:adjustRightInd/>
        <w:ind w:firstLine="709"/>
        <w:jc w:val="both"/>
        <w:outlineLvl w:val="1"/>
        <w:rPr>
          <w:rFonts w:eastAsia="Calibri"/>
          <w:sz w:val="26"/>
          <w:szCs w:val="26"/>
        </w:rPr>
      </w:pPr>
      <w:r w:rsidRPr="00FC6F24">
        <w:rPr>
          <w:b/>
          <w:i/>
          <w:sz w:val="26"/>
          <w:szCs w:val="26"/>
        </w:rPr>
        <w:t>Максимальная мощность</w:t>
      </w:r>
      <w:r w:rsidRPr="00FC6F24">
        <w:rPr>
          <w:sz w:val="26"/>
          <w:szCs w:val="26"/>
        </w:rPr>
        <w:t> - </w:t>
      </w:r>
      <w:r w:rsidRPr="00FC6F24">
        <w:rPr>
          <w:rFonts w:eastAsia="Calibri"/>
          <w:sz w:val="26"/>
          <w:szCs w:val="26"/>
        </w:rPr>
        <w:t xml:space="preserve">наибольшая величина мощности, определенная к одномоментному использованию </w:t>
      </w:r>
      <w:proofErr w:type="spellStart"/>
      <w:r w:rsidRPr="00FC6F24">
        <w:rPr>
          <w:rFonts w:eastAsia="Calibri"/>
          <w:sz w:val="26"/>
          <w:szCs w:val="26"/>
        </w:rPr>
        <w:t>энергопринимающими</w:t>
      </w:r>
      <w:proofErr w:type="spellEnd"/>
      <w:r w:rsidRPr="00FC6F24">
        <w:rPr>
          <w:rFonts w:eastAsia="Calibri"/>
          <w:sz w:val="26"/>
          <w:szCs w:val="26"/>
        </w:rPr>
        <w:t xml:space="preserve"> устройствами (объектами электросетевого хозяйства) в соответствии с документами о технологическом </w:t>
      </w:r>
      <w:r w:rsidRPr="00FC6F24">
        <w:rPr>
          <w:rFonts w:eastAsia="Calibri"/>
          <w:sz w:val="26"/>
          <w:szCs w:val="26"/>
        </w:rPr>
        <w:lastRenderedPageBreak/>
        <w:t xml:space="preserve">присоединении и обусловленная составом </w:t>
      </w:r>
      <w:proofErr w:type="spellStart"/>
      <w:r w:rsidRPr="00FC6F24">
        <w:rPr>
          <w:rFonts w:eastAsia="Calibri"/>
          <w:sz w:val="26"/>
          <w:szCs w:val="26"/>
        </w:rPr>
        <w:t>энергопринимающего</w:t>
      </w:r>
      <w:proofErr w:type="spellEnd"/>
      <w:r w:rsidRPr="00FC6F24">
        <w:rPr>
          <w:rFonts w:eastAsia="Calibri"/>
          <w:sz w:val="26"/>
          <w:szCs w:val="26"/>
        </w:rPr>
        <w:t xml:space="preserve"> оборудования (объектов электросетевого хозяйства) и технологическим процессом потребителя, в пределах которой </w:t>
      </w:r>
      <w:r w:rsidRPr="00FC6F24">
        <w:rPr>
          <w:rFonts w:eastAsia="Calibri"/>
          <w:sz w:val="26"/>
          <w:szCs w:val="26"/>
          <w:lang w:eastAsia="en-US"/>
        </w:rPr>
        <w:t>сетевая организация</w:t>
      </w:r>
      <w:r w:rsidRPr="00FC6F24">
        <w:rPr>
          <w:rFonts w:eastAsia="Calibri"/>
          <w:sz w:val="26"/>
          <w:szCs w:val="26"/>
        </w:rPr>
        <w:t xml:space="preserve"> принимает на себя обязательства обеспечить передачу электрической энергии, исчисляемая в мегаваттах</w:t>
      </w:r>
      <w:r w:rsidRPr="00FC6F24">
        <w:rPr>
          <w:rFonts w:eastAsia="Calibri"/>
          <w:sz w:val="26"/>
          <w:szCs w:val="26"/>
          <w:lang w:eastAsia="en-US"/>
        </w:rPr>
        <w:t>;</w:t>
      </w:r>
    </w:p>
    <w:p w:rsidR="002D0DF8" w:rsidRPr="00FC6F24" w:rsidRDefault="002D0DF8" w:rsidP="00C71DB5">
      <w:pPr>
        <w:widowControl/>
        <w:autoSpaceDE/>
        <w:autoSpaceDN/>
        <w:adjustRightInd/>
        <w:ind w:firstLine="709"/>
        <w:jc w:val="both"/>
        <w:outlineLvl w:val="1"/>
        <w:rPr>
          <w:sz w:val="26"/>
          <w:szCs w:val="26"/>
        </w:rPr>
      </w:pPr>
      <w:r w:rsidRPr="00FC6F24">
        <w:rPr>
          <w:b/>
          <w:i/>
          <w:sz w:val="26"/>
          <w:szCs w:val="26"/>
        </w:rPr>
        <w:t xml:space="preserve">Резервируемая максимальная мощность – </w:t>
      </w:r>
      <w:r w:rsidRPr="00FC6F24">
        <w:rPr>
          <w:sz w:val="26"/>
          <w:szCs w:val="26"/>
        </w:rPr>
        <w:t xml:space="preserve">мощность, определяемая как разность между максимальной мощностью  </w:t>
      </w:r>
      <w:proofErr w:type="spellStart"/>
      <w:r w:rsidRPr="00FC6F24">
        <w:rPr>
          <w:sz w:val="26"/>
          <w:szCs w:val="26"/>
        </w:rPr>
        <w:t>энергопринимающих</w:t>
      </w:r>
      <w:proofErr w:type="spellEnd"/>
      <w:r w:rsidRPr="00FC6F24">
        <w:rPr>
          <w:sz w:val="26"/>
          <w:szCs w:val="26"/>
        </w:rPr>
        <w:t xml:space="preserve">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w:t>
      </w:r>
    </w:p>
    <w:p w:rsidR="002D0DF8" w:rsidRPr="00FC6F24" w:rsidRDefault="002D0DF8" w:rsidP="002D0DF8">
      <w:pPr>
        <w:widowControl/>
        <w:autoSpaceDE/>
        <w:autoSpaceDN/>
        <w:adjustRightInd/>
        <w:ind w:firstLine="709"/>
        <w:jc w:val="both"/>
        <w:outlineLvl w:val="1"/>
        <w:rPr>
          <w:sz w:val="26"/>
          <w:szCs w:val="26"/>
        </w:rPr>
      </w:pPr>
      <w:r w:rsidRPr="00FC6F24">
        <w:rPr>
          <w:sz w:val="26"/>
          <w:szCs w:val="26"/>
        </w:rPr>
        <w:t>Иные термины используются в значениях, определенных законодательством Российской Федерации</w:t>
      </w:r>
      <w:r w:rsidRPr="00FC6F24" w:rsidDel="00E81CDF">
        <w:rPr>
          <w:sz w:val="26"/>
          <w:szCs w:val="26"/>
        </w:rPr>
        <w:t xml:space="preserve"> </w:t>
      </w:r>
      <w:r w:rsidRPr="00FC6F24">
        <w:rPr>
          <w:sz w:val="26"/>
          <w:szCs w:val="26"/>
        </w:rPr>
        <w:t>в сфере электроэнергетики.</w:t>
      </w:r>
    </w:p>
    <w:p w:rsidR="002D0DF8" w:rsidRPr="00FC6F24" w:rsidRDefault="002D0DF8" w:rsidP="00EB36B5">
      <w:pPr>
        <w:widowControl/>
        <w:autoSpaceDE/>
        <w:autoSpaceDN/>
        <w:adjustRightInd/>
        <w:ind w:firstLine="709"/>
        <w:jc w:val="both"/>
        <w:outlineLvl w:val="1"/>
        <w:rPr>
          <w:sz w:val="26"/>
          <w:szCs w:val="26"/>
        </w:rPr>
      </w:pPr>
    </w:p>
    <w:p w:rsidR="00C03A68" w:rsidRPr="00FC6F24" w:rsidRDefault="00C03A68" w:rsidP="006E743C">
      <w:pPr>
        <w:numPr>
          <w:ilvl w:val="0"/>
          <w:numId w:val="3"/>
        </w:numPr>
        <w:tabs>
          <w:tab w:val="left" w:pos="4111"/>
        </w:tabs>
        <w:autoSpaceDE/>
        <w:autoSpaceDN/>
        <w:adjustRightInd/>
        <w:ind w:left="57" w:firstLine="0"/>
        <w:jc w:val="center"/>
        <w:rPr>
          <w:color w:val="000000"/>
          <w:sz w:val="26"/>
          <w:szCs w:val="26"/>
        </w:rPr>
      </w:pPr>
      <w:r w:rsidRPr="00FC6F24">
        <w:rPr>
          <w:b/>
          <w:color w:val="000000"/>
          <w:sz w:val="26"/>
          <w:szCs w:val="26"/>
        </w:rPr>
        <w:t>ПРЕДМЕТ ДОГОВОРА</w:t>
      </w:r>
    </w:p>
    <w:p w:rsidR="00C03A68" w:rsidRPr="00FC6F24" w:rsidRDefault="00C03A68" w:rsidP="00C03A68">
      <w:pPr>
        <w:shd w:val="clear" w:color="auto" w:fill="FFFFFF"/>
        <w:tabs>
          <w:tab w:val="left" w:pos="1584"/>
        </w:tabs>
        <w:ind w:firstLine="709"/>
        <w:jc w:val="both"/>
        <w:rPr>
          <w:color w:val="000000"/>
          <w:spacing w:val="-4"/>
          <w:sz w:val="26"/>
          <w:szCs w:val="26"/>
        </w:rPr>
      </w:pPr>
      <w:r w:rsidRPr="00FC6F24">
        <w:rPr>
          <w:color w:val="000000"/>
          <w:sz w:val="26"/>
          <w:szCs w:val="26"/>
        </w:rPr>
        <w:t xml:space="preserve">2.1. Предметом настоящего Договора является оказание услуг по передаче электрической энергии </w:t>
      </w:r>
      <w:r w:rsidRPr="00FC6F24">
        <w:rPr>
          <w:color w:val="000000"/>
          <w:spacing w:val="-4"/>
          <w:sz w:val="26"/>
          <w:szCs w:val="26"/>
        </w:rPr>
        <w:t>путем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 (или) иных, установленных действующим законодательством, основаниях</w:t>
      </w:r>
      <w:r w:rsidRPr="00FC6F24">
        <w:rPr>
          <w:color w:val="000000"/>
          <w:sz w:val="26"/>
          <w:szCs w:val="26"/>
        </w:rPr>
        <w:t xml:space="preserve"> с учетом технических возможностей сетей Исполнителя. </w:t>
      </w:r>
    </w:p>
    <w:p w:rsidR="00B52700" w:rsidRPr="00FC6F24" w:rsidRDefault="00B52700" w:rsidP="00B52700">
      <w:pPr>
        <w:shd w:val="clear" w:color="auto" w:fill="FFFFFF"/>
        <w:tabs>
          <w:tab w:val="left" w:pos="1584"/>
        </w:tabs>
        <w:ind w:firstLine="709"/>
        <w:jc w:val="both"/>
        <w:rPr>
          <w:color w:val="000000"/>
          <w:sz w:val="26"/>
          <w:szCs w:val="26"/>
        </w:rPr>
      </w:pPr>
      <w:r w:rsidRPr="00FC6F24">
        <w:rPr>
          <w:color w:val="000000"/>
          <w:sz w:val="26"/>
          <w:szCs w:val="26"/>
        </w:rPr>
        <w:t>Исполнитель оказывает услуги по передаче электрической энергии Заказчику в согласованных объемах, в пределах величины максимальной мощности, в точках поставки, перечень которых определен в Приложении №__ к Договору,  а Заказчик оплачивает услуги Исполнителя в порядке и сроки, установленные настоящим Договором.</w:t>
      </w:r>
    </w:p>
    <w:p w:rsidR="00C03A68" w:rsidRPr="00FC6F24" w:rsidRDefault="00C03A68" w:rsidP="00C03A68">
      <w:pPr>
        <w:pStyle w:val="ac"/>
        <w:ind w:firstLine="709"/>
        <w:jc w:val="both"/>
        <w:rPr>
          <w:sz w:val="26"/>
          <w:szCs w:val="26"/>
        </w:rPr>
      </w:pPr>
      <w:r w:rsidRPr="00FC6F24">
        <w:rPr>
          <w:color w:val="000000"/>
          <w:sz w:val="26"/>
          <w:szCs w:val="26"/>
        </w:rPr>
        <w:t xml:space="preserve">2.2. </w:t>
      </w:r>
      <w:r w:rsidRPr="00FC6F24">
        <w:rPr>
          <w:sz w:val="26"/>
          <w:szCs w:val="26"/>
        </w:rPr>
        <w:t>Стороны определили следующие существенные условия настоящего Договора:</w:t>
      </w:r>
    </w:p>
    <w:p w:rsidR="00C03A68" w:rsidRPr="00FC6F24" w:rsidRDefault="00C03A68" w:rsidP="00C03A68">
      <w:pPr>
        <w:ind w:firstLine="709"/>
        <w:jc w:val="both"/>
        <w:rPr>
          <w:sz w:val="26"/>
          <w:szCs w:val="26"/>
        </w:rPr>
      </w:pPr>
      <w:r w:rsidRPr="00FC6F24">
        <w:rPr>
          <w:sz w:val="26"/>
          <w:szCs w:val="26"/>
        </w:rPr>
        <w:t xml:space="preserve">Величину максимальной мощности </w:t>
      </w:r>
      <w:proofErr w:type="spellStart"/>
      <w:r w:rsidRPr="00FC6F24">
        <w:rPr>
          <w:sz w:val="26"/>
          <w:szCs w:val="26"/>
        </w:rPr>
        <w:t>энергопринимающих</w:t>
      </w:r>
      <w:proofErr w:type="spellEnd"/>
      <w:r w:rsidRPr="00FC6F24">
        <w:rPr>
          <w:sz w:val="26"/>
          <w:szCs w:val="26"/>
        </w:rPr>
        <w:t xml:space="preserve"> устройств, технологически присоединенных в установленном законодательством Российской Федерации порядке к электрической сети с распределением указанной величины по каждой точке поставки (Приложение  </w:t>
      </w:r>
      <w:r w:rsidR="008749F3">
        <w:rPr>
          <w:sz w:val="26"/>
          <w:szCs w:val="26"/>
        </w:rPr>
        <w:t>2</w:t>
      </w:r>
      <w:r w:rsidRPr="00FC6F24">
        <w:rPr>
          <w:sz w:val="26"/>
          <w:szCs w:val="26"/>
        </w:rPr>
        <w:t xml:space="preserve"> к настоящему Договору);</w:t>
      </w:r>
    </w:p>
    <w:p w:rsidR="00C03A68" w:rsidRPr="00FC6F24" w:rsidRDefault="00C03A68" w:rsidP="00C03A68">
      <w:pPr>
        <w:ind w:firstLine="709"/>
        <w:jc w:val="both"/>
        <w:rPr>
          <w:sz w:val="26"/>
          <w:szCs w:val="26"/>
        </w:rPr>
      </w:pPr>
      <w:r w:rsidRPr="00FC6F24">
        <w:rPr>
          <w:sz w:val="26"/>
          <w:szCs w:val="26"/>
        </w:rPr>
        <w:t>Порядок определения размера обязательств Заказчика по оплате услуг по передаче электрической энергии, включающий: порядок определения объема электрической энергии (мощности), используемого для определения размера обязательств; порядок расчета стоимости услуг Исполнителя (раздел 5 настоящего Договора).</w:t>
      </w:r>
    </w:p>
    <w:p w:rsidR="00C03A68" w:rsidRPr="00FC6F24" w:rsidRDefault="00C03A68" w:rsidP="00C03A68">
      <w:pPr>
        <w:ind w:firstLine="709"/>
        <w:jc w:val="both"/>
        <w:rPr>
          <w:sz w:val="26"/>
          <w:szCs w:val="26"/>
        </w:rPr>
      </w:pPr>
      <w:r w:rsidRPr="00FC6F24">
        <w:rPr>
          <w:sz w:val="26"/>
          <w:szCs w:val="26"/>
        </w:rPr>
        <w:t xml:space="preserve">Ответственность потребителей Заказчика и Исполнителя за состояние и обслуживание объектов электросетевого хозяйства, которая определяется балансовой принадлежностью сетевой организации и потребителем (потребителем электрической энергии, в интересах которого заключается договор) и фиксируется в акте </w:t>
      </w:r>
      <w:r w:rsidR="00020E5C" w:rsidRPr="00FC6F24">
        <w:rPr>
          <w:sz w:val="26"/>
          <w:szCs w:val="26"/>
        </w:rPr>
        <w:t>об осуществлении технологического присоединения</w:t>
      </w:r>
      <w:r w:rsidRPr="00FC6F24">
        <w:rPr>
          <w:sz w:val="26"/>
          <w:szCs w:val="26"/>
        </w:rPr>
        <w:t xml:space="preserve"> (Приложение 2); </w:t>
      </w:r>
    </w:p>
    <w:p w:rsidR="00C03A68" w:rsidRPr="00FC6F24" w:rsidRDefault="00C03A68" w:rsidP="00C03A68">
      <w:pPr>
        <w:ind w:firstLine="709"/>
        <w:jc w:val="both"/>
        <w:rPr>
          <w:sz w:val="26"/>
          <w:szCs w:val="26"/>
        </w:rPr>
      </w:pPr>
      <w:r w:rsidRPr="00FC6F24">
        <w:rPr>
          <w:sz w:val="26"/>
          <w:szCs w:val="26"/>
        </w:rPr>
        <w:t xml:space="preserve">Сведения </w:t>
      </w:r>
      <w:r w:rsidR="002B082C" w:rsidRPr="00FC6F24">
        <w:rPr>
          <w:rFonts w:eastAsia="Calibri"/>
          <w:sz w:val="26"/>
          <w:szCs w:val="26"/>
        </w:rPr>
        <w:t>об измерительных комплексах</w:t>
      </w:r>
      <w:r w:rsidRPr="00FC6F24">
        <w:rPr>
          <w:sz w:val="26"/>
          <w:szCs w:val="26"/>
        </w:rPr>
        <w:t xml:space="preserve"> электрической энергии (мощности), </w:t>
      </w:r>
      <w:r w:rsidR="00AD0399" w:rsidRPr="00FC6F24">
        <w:rPr>
          <w:color w:val="000000" w:themeColor="text1"/>
          <w:sz w:val="26"/>
          <w:szCs w:val="26"/>
        </w:rPr>
        <w:t xml:space="preserve">(измерительных комплексах), </w:t>
      </w:r>
      <w:r w:rsidRPr="00FC6F24">
        <w:rPr>
          <w:sz w:val="26"/>
          <w:szCs w:val="26"/>
        </w:rPr>
        <w:t xml:space="preserve">установленных на дату заключения Договора в отношении </w:t>
      </w:r>
      <w:proofErr w:type="spellStart"/>
      <w:r w:rsidRPr="00FC6F24">
        <w:rPr>
          <w:sz w:val="26"/>
          <w:szCs w:val="26"/>
        </w:rPr>
        <w:t>энергопринимающих</w:t>
      </w:r>
      <w:proofErr w:type="spellEnd"/>
      <w:r w:rsidRPr="00FC6F24">
        <w:rPr>
          <w:sz w:val="26"/>
          <w:szCs w:val="26"/>
        </w:rPr>
        <w:t xml:space="preserve">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w:t>
      </w:r>
      <w:proofErr w:type="spellStart"/>
      <w:r w:rsidRPr="00FC6F24">
        <w:rPr>
          <w:sz w:val="26"/>
          <w:szCs w:val="26"/>
        </w:rPr>
        <w:t>межповерочного</w:t>
      </w:r>
      <w:proofErr w:type="spellEnd"/>
      <w:r w:rsidRPr="00FC6F24">
        <w:rPr>
          <w:sz w:val="26"/>
          <w:szCs w:val="26"/>
        </w:rPr>
        <w:t xml:space="preserve"> интервала (Приложения 3);</w:t>
      </w:r>
    </w:p>
    <w:p w:rsidR="00C03A68" w:rsidRPr="00FC6F24" w:rsidRDefault="00C03A68" w:rsidP="00C03A68">
      <w:pPr>
        <w:ind w:firstLine="709"/>
        <w:jc w:val="both"/>
        <w:rPr>
          <w:sz w:val="26"/>
          <w:szCs w:val="26"/>
        </w:rPr>
      </w:pPr>
      <w:r w:rsidRPr="00FC6F24">
        <w:rPr>
          <w:sz w:val="26"/>
          <w:szCs w:val="26"/>
        </w:rPr>
        <w:t>Плановые объемы электрической энергии и заявленной мощности по уровням напряжения центров питания указаны в Приложении № 1 к настоящему Договору;</w:t>
      </w:r>
    </w:p>
    <w:p w:rsidR="002D0DF8" w:rsidRPr="00FC6F24" w:rsidRDefault="002D0DF8" w:rsidP="00EB36B5">
      <w:pPr>
        <w:widowControl/>
        <w:jc w:val="both"/>
        <w:outlineLvl w:val="1"/>
        <w:rPr>
          <w:rFonts w:eastAsia="Calibri"/>
          <w:sz w:val="26"/>
          <w:szCs w:val="26"/>
        </w:rPr>
      </w:pPr>
      <w:r w:rsidRPr="00FC6F24">
        <w:rPr>
          <w:rFonts w:eastAsia="Calibri"/>
          <w:sz w:val="26"/>
          <w:szCs w:val="26"/>
        </w:rPr>
        <w:lastRenderedPageBreak/>
        <w:t xml:space="preserve">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w:t>
      </w:r>
      <w:proofErr w:type="spellStart"/>
      <w:r w:rsidRPr="00FC6F24">
        <w:rPr>
          <w:rFonts w:eastAsia="Calibri"/>
          <w:sz w:val="26"/>
          <w:szCs w:val="26"/>
        </w:rPr>
        <w:t>энергопринимающих</w:t>
      </w:r>
      <w:proofErr w:type="spellEnd"/>
      <w:r w:rsidRPr="00FC6F24">
        <w:rPr>
          <w:rFonts w:eastAsia="Calibri"/>
          <w:sz w:val="26"/>
          <w:szCs w:val="26"/>
        </w:rPr>
        <w:t xml:space="preserve"> устройств (объектов электроэнергетики), которые на дату заключения договора не оборудованы приборами учета электрической энергии (мощности) (</w:t>
      </w:r>
      <w:r w:rsidRPr="00FC6F24">
        <w:rPr>
          <w:rFonts w:eastAsia="Calibri"/>
          <w:bCs/>
          <w:sz w:val="26"/>
          <w:szCs w:val="26"/>
          <w:lang w:eastAsia="en-US"/>
        </w:rPr>
        <w:t>измерительными комплексами</w:t>
      </w:r>
      <w:r w:rsidRPr="00FC6F24">
        <w:rPr>
          <w:rFonts w:eastAsia="Calibri"/>
          <w:sz w:val="26"/>
          <w:szCs w:val="26"/>
        </w:rPr>
        <w:t>), либо в случае, если установленные приборы учета электрической энергии (мощности) (</w:t>
      </w:r>
      <w:r w:rsidRPr="00FC6F24">
        <w:rPr>
          <w:rFonts w:eastAsia="Calibri"/>
          <w:bCs/>
          <w:sz w:val="26"/>
          <w:szCs w:val="26"/>
          <w:lang w:eastAsia="en-US"/>
        </w:rPr>
        <w:t>измерительные комплексы</w:t>
      </w:r>
      <w:r w:rsidRPr="00FC6F24">
        <w:rPr>
          <w:rFonts w:eastAsia="Calibri"/>
          <w:sz w:val="26"/>
          <w:szCs w:val="26"/>
        </w:rPr>
        <w:t>) не соответствуют требованиям законодательства Российской Федерации</w:t>
      </w:r>
      <w:r w:rsidRPr="00FC6F24">
        <w:rPr>
          <w:rFonts w:eastAsia="Calibri"/>
          <w:bCs/>
          <w:sz w:val="26"/>
          <w:szCs w:val="26"/>
          <w:lang w:eastAsia="en-US"/>
        </w:rPr>
        <w:t>) распределяются</w:t>
      </w:r>
      <w:r w:rsidRPr="00FC6F24">
        <w:rPr>
          <w:rFonts w:eastAsia="Calibri"/>
          <w:sz w:val="26"/>
          <w:szCs w:val="26"/>
        </w:rPr>
        <w:t xml:space="preserve"> в соответствии с Основными положениями функционирования розничных рынков электрической энергии;</w:t>
      </w:r>
    </w:p>
    <w:p w:rsidR="003A79F0" w:rsidRPr="00FC6F24" w:rsidRDefault="002D0DF8" w:rsidP="00EB36B5">
      <w:pPr>
        <w:widowControl/>
        <w:autoSpaceDE/>
        <w:autoSpaceDN/>
        <w:jc w:val="both"/>
        <w:rPr>
          <w:sz w:val="26"/>
          <w:szCs w:val="26"/>
        </w:rPr>
      </w:pPr>
      <w:r w:rsidRPr="00FC6F24">
        <w:rPr>
          <w:sz w:val="26"/>
          <w:szCs w:val="26"/>
        </w:rPr>
        <w:t xml:space="preserve">            Обеспечение Заказчиком обязанности Потребителей, </w:t>
      </w:r>
      <w:proofErr w:type="spellStart"/>
      <w:r w:rsidRPr="00FC6F24">
        <w:rPr>
          <w:sz w:val="26"/>
          <w:szCs w:val="26"/>
        </w:rPr>
        <w:t>энергопринимающие</w:t>
      </w:r>
      <w:proofErr w:type="spellEnd"/>
      <w:r w:rsidRPr="00FC6F24">
        <w:rPr>
          <w:sz w:val="26"/>
          <w:szCs w:val="26"/>
        </w:rPr>
        <w:t xml:space="preserve"> устройства которых подключены к системам противоаварийной и режимной автоматики, установленным в соответствии с «Правилами технологического присоединения </w:t>
      </w:r>
      <w:proofErr w:type="spellStart"/>
      <w:r w:rsidRPr="00FC6F24">
        <w:rPr>
          <w:sz w:val="26"/>
          <w:szCs w:val="26"/>
        </w:rPr>
        <w:t>энергопринимающих</w:t>
      </w:r>
      <w:proofErr w:type="spellEnd"/>
      <w:r w:rsidRPr="00FC6F24">
        <w:rPr>
          <w:sz w:val="26"/>
          <w:szCs w:val="26"/>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«Основными положениями функционирования розничных рынков электрической энергии» и находятся под их воздействием,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r w:rsidR="00231AA8" w:rsidRPr="00FC6F24">
        <w:rPr>
          <w:sz w:val="26"/>
          <w:szCs w:val="26"/>
        </w:rPr>
        <w:t>;</w:t>
      </w:r>
    </w:p>
    <w:p w:rsidR="00C03A68" w:rsidRPr="00FC6F24" w:rsidRDefault="00C03A68" w:rsidP="002D0DF8">
      <w:pPr>
        <w:widowControl/>
        <w:autoSpaceDE/>
        <w:autoSpaceDN/>
        <w:jc w:val="both"/>
        <w:rPr>
          <w:sz w:val="26"/>
          <w:szCs w:val="26"/>
        </w:rPr>
      </w:pPr>
      <w:r w:rsidRPr="00FC6F24">
        <w:rPr>
          <w:sz w:val="26"/>
          <w:szCs w:val="26"/>
        </w:rPr>
        <w:t xml:space="preserve"> </w:t>
      </w:r>
      <w:r w:rsidR="003A79F0" w:rsidRPr="00FC6F24">
        <w:rPr>
          <w:sz w:val="26"/>
          <w:szCs w:val="26"/>
        </w:rPr>
        <w:t xml:space="preserve">           Неустойка начисляется в случаях и в размере, которые предусмотрены Основными положений функционирования розничных рынков электрической энергии.</w:t>
      </w:r>
    </w:p>
    <w:p w:rsidR="00C03A68" w:rsidRPr="00FC6F24" w:rsidRDefault="00C03A68" w:rsidP="00C03A68">
      <w:pPr>
        <w:ind w:firstLine="709"/>
        <w:jc w:val="both"/>
        <w:rPr>
          <w:sz w:val="26"/>
          <w:szCs w:val="26"/>
        </w:rPr>
      </w:pPr>
      <w:r w:rsidRPr="00FC6F24">
        <w:rPr>
          <w:sz w:val="26"/>
          <w:szCs w:val="26"/>
        </w:rPr>
        <w:t xml:space="preserve">2.3. После заключения настоящего Договора любые изменения его, в том числе состава Потребителей (Покупателей) Заказчика и существенных условий, указанных в пункте 2.2. Договора, оформляются в виде дополнительных соглашений к настоящему Договору, являющихся его неотъемлемой частью. </w:t>
      </w:r>
    </w:p>
    <w:p w:rsidR="00C03A68" w:rsidRPr="00FC6F24" w:rsidRDefault="00C03A68" w:rsidP="00C03A68">
      <w:pPr>
        <w:ind w:firstLine="709"/>
        <w:jc w:val="both"/>
        <w:rPr>
          <w:b/>
          <w:color w:val="000000"/>
          <w:sz w:val="26"/>
          <w:szCs w:val="26"/>
        </w:rPr>
      </w:pPr>
    </w:p>
    <w:p w:rsidR="00C03A68" w:rsidRPr="00FC6F24" w:rsidRDefault="00C03A68" w:rsidP="006E743C">
      <w:pPr>
        <w:pStyle w:val="af3"/>
        <w:numPr>
          <w:ilvl w:val="0"/>
          <w:numId w:val="3"/>
        </w:numPr>
        <w:autoSpaceDE/>
        <w:autoSpaceDN/>
        <w:adjustRightInd/>
        <w:ind w:firstLine="0"/>
        <w:contextualSpacing/>
        <w:jc w:val="center"/>
        <w:rPr>
          <w:b/>
          <w:color w:val="000000"/>
          <w:sz w:val="26"/>
          <w:szCs w:val="26"/>
        </w:rPr>
      </w:pPr>
      <w:r w:rsidRPr="00FC6F24">
        <w:rPr>
          <w:b/>
          <w:color w:val="000000"/>
          <w:sz w:val="26"/>
          <w:szCs w:val="26"/>
        </w:rPr>
        <w:t>ОБЯЗАННОСТИ И ПРАВА СТОРОН</w:t>
      </w:r>
    </w:p>
    <w:p w:rsidR="00C03A68" w:rsidRPr="00FC6F24" w:rsidRDefault="00C03A68" w:rsidP="00C03A68">
      <w:pPr>
        <w:pStyle w:val="af3"/>
        <w:jc w:val="both"/>
        <w:rPr>
          <w:b/>
          <w:color w:val="000000"/>
          <w:sz w:val="26"/>
          <w:szCs w:val="26"/>
          <w:lang w:val="en-US"/>
        </w:rPr>
      </w:pPr>
      <w:r w:rsidRPr="00FC6F24">
        <w:rPr>
          <w:b/>
          <w:color w:val="000000"/>
          <w:sz w:val="26"/>
          <w:szCs w:val="26"/>
        </w:rPr>
        <w:t>3.1. Стороны обязуются</w:t>
      </w:r>
      <w:r w:rsidRPr="00FC6F24">
        <w:rPr>
          <w:b/>
          <w:color w:val="000000"/>
          <w:sz w:val="26"/>
          <w:szCs w:val="26"/>
          <w:lang w:val="en-US"/>
        </w:rPr>
        <w:t>:</w:t>
      </w:r>
    </w:p>
    <w:p w:rsidR="00C03A68" w:rsidRPr="00FC6F24" w:rsidRDefault="00C03A68" w:rsidP="006E743C">
      <w:pPr>
        <w:pStyle w:val="af3"/>
        <w:numPr>
          <w:ilvl w:val="2"/>
          <w:numId w:val="6"/>
        </w:numPr>
        <w:autoSpaceDE/>
        <w:autoSpaceDN/>
        <w:adjustRightInd/>
        <w:ind w:left="0" w:firstLine="709"/>
        <w:contextualSpacing/>
        <w:jc w:val="both"/>
        <w:rPr>
          <w:color w:val="000000"/>
          <w:sz w:val="26"/>
          <w:szCs w:val="26"/>
        </w:rPr>
      </w:pPr>
      <w:r w:rsidRPr="00FC6F24">
        <w:rPr>
          <w:color w:val="000000"/>
          <w:sz w:val="26"/>
          <w:szCs w:val="26"/>
        </w:rPr>
        <w:t xml:space="preserve">Соблюдать требования Системного оператора и его региональных подразделений, касающиеся оперативно-диспетчерского управления процессами производства, передачи, распределения и потребления электроэнергии при исполнении настоящего Договора. </w:t>
      </w:r>
    </w:p>
    <w:p w:rsidR="00C03A68" w:rsidRPr="00FC6F24" w:rsidRDefault="00C03A68" w:rsidP="006E743C">
      <w:pPr>
        <w:widowControl/>
        <w:numPr>
          <w:ilvl w:val="2"/>
          <w:numId w:val="6"/>
        </w:numPr>
        <w:autoSpaceDE/>
        <w:autoSpaceDN/>
        <w:adjustRightInd/>
        <w:ind w:left="0" w:firstLine="709"/>
        <w:jc w:val="both"/>
        <w:rPr>
          <w:color w:val="000000"/>
          <w:sz w:val="26"/>
          <w:szCs w:val="26"/>
        </w:rPr>
      </w:pPr>
      <w:r w:rsidRPr="00FC6F24">
        <w:rPr>
          <w:sz w:val="26"/>
          <w:szCs w:val="26"/>
        </w:rPr>
        <w:t>Производить взаимную сверку финансовых расчетов путем составления «Акта сверки взаимных расчетов» не позднее 20 (двадцатого) числа месяца, следующего за кварталом оказания услуг.</w:t>
      </w:r>
    </w:p>
    <w:p w:rsidR="00C03A68" w:rsidRPr="00FC6F24" w:rsidRDefault="00C03A68" w:rsidP="006E743C">
      <w:pPr>
        <w:pStyle w:val="af3"/>
        <w:numPr>
          <w:ilvl w:val="2"/>
          <w:numId w:val="6"/>
        </w:numPr>
        <w:autoSpaceDE/>
        <w:autoSpaceDN/>
        <w:adjustRightInd/>
        <w:ind w:left="0" w:firstLine="709"/>
        <w:contextualSpacing/>
        <w:jc w:val="both"/>
        <w:rPr>
          <w:color w:val="000000"/>
          <w:sz w:val="26"/>
          <w:szCs w:val="26"/>
        </w:rPr>
      </w:pPr>
      <w:r w:rsidRPr="00FC6F24">
        <w:rPr>
          <w:sz w:val="26"/>
          <w:szCs w:val="26"/>
        </w:rPr>
        <w:t>При исполнении обязательств по настоящему Договору руководствоваться действующим законодательством Российской Федерации</w:t>
      </w:r>
    </w:p>
    <w:p w:rsidR="00C03A68" w:rsidRPr="00FC6F24" w:rsidRDefault="00C03A68" w:rsidP="00C03A68">
      <w:pPr>
        <w:pStyle w:val="af3"/>
        <w:jc w:val="both"/>
        <w:rPr>
          <w:b/>
          <w:color w:val="000000"/>
          <w:sz w:val="26"/>
          <w:szCs w:val="26"/>
        </w:rPr>
      </w:pPr>
    </w:p>
    <w:p w:rsidR="00C03A68" w:rsidRPr="00FC6F24" w:rsidRDefault="00C03A68" w:rsidP="00C03A68">
      <w:pPr>
        <w:ind w:firstLine="709"/>
        <w:jc w:val="both"/>
        <w:outlineLvl w:val="0"/>
        <w:rPr>
          <w:b/>
          <w:color w:val="000000"/>
          <w:sz w:val="26"/>
          <w:szCs w:val="26"/>
        </w:rPr>
      </w:pPr>
      <w:r w:rsidRPr="00FC6F24">
        <w:rPr>
          <w:b/>
          <w:color w:val="000000"/>
          <w:sz w:val="26"/>
          <w:szCs w:val="26"/>
        </w:rPr>
        <w:t>3.2. Исполнитель обязуется:</w:t>
      </w:r>
    </w:p>
    <w:p w:rsidR="00C03A68" w:rsidRPr="00FC6F24" w:rsidRDefault="00C03A68" w:rsidP="006E743C">
      <w:pPr>
        <w:pStyle w:val="ac"/>
        <w:numPr>
          <w:ilvl w:val="2"/>
          <w:numId w:val="7"/>
        </w:numPr>
        <w:tabs>
          <w:tab w:val="left" w:pos="1276"/>
        </w:tabs>
        <w:spacing w:after="0"/>
        <w:ind w:left="0" w:firstLine="709"/>
        <w:jc w:val="both"/>
        <w:rPr>
          <w:sz w:val="26"/>
          <w:szCs w:val="26"/>
        </w:rPr>
      </w:pPr>
      <w:r w:rsidRPr="00FC6F24">
        <w:rPr>
          <w:color w:val="000000"/>
          <w:sz w:val="26"/>
          <w:szCs w:val="26"/>
        </w:rPr>
        <w:t xml:space="preserve">Обеспечить передачу электрической энергии в точки поставки Потребителей, в интересах которых заключен настоящий договор, качество и </w:t>
      </w:r>
      <w:r w:rsidRPr="00FC6F24">
        <w:rPr>
          <w:sz w:val="26"/>
          <w:szCs w:val="26"/>
        </w:rPr>
        <w:t>параметры которой должны соответствовать требованиям законодательства Российской Федерации о техническом регулировании с соблюдением величин аварийной и технологической брони в пределах величины максимальной мощности.</w:t>
      </w:r>
    </w:p>
    <w:p w:rsidR="00C03A68" w:rsidRPr="00FC6F24" w:rsidRDefault="00C03A68" w:rsidP="006E743C">
      <w:pPr>
        <w:pStyle w:val="af3"/>
        <w:numPr>
          <w:ilvl w:val="2"/>
          <w:numId w:val="7"/>
        </w:numPr>
        <w:shd w:val="clear" w:color="auto" w:fill="FFFFFF"/>
        <w:tabs>
          <w:tab w:val="left" w:pos="1315"/>
          <w:tab w:val="left" w:pos="10080"/>
        </w:tabs>
        <w:autoSpaceDE/>
        <w:autoSpaceDN/>
        <w:adjustRightInd/>
        <w:ind w:left="0" w:firstLine="709"/>
        <w:contextualSpacing/>
        <w:jc w:val="both"/>
        <w:rPr>
          <w:color w:val="000000"/>
          <w:sz w:val="26"/>
          <w:szCs w:val="26"/>
        </w:rPr>
      </w:pPr>
      <w:r w:rsidRPr="00FC6F24">
        <w:rPr>
          <w:sz w:val="26"/>
          <w:szCs w:val="26"/>
        </w:rPr>
        <w:t xml:space="preserve">Осуществлять передачу электрической энергии в соответствии с </w:t>
      </w:r>
      <w:r w:rsidRPr="00FC6F24">
        <w:rPr>
          <w:sz w:val="26"/>
          <w:szCs w:val="26"/>
        </w:rPr>
        <w:lastRenderedPageBreak/>
        <w:t xml:space="preserve">согласованной категорией надежности </w:t>
      </w:r>
      <w:proofErr w:type="spellStart"/>
      <w:r w:rsidRPr="00FC6F24">
        <w:rPr>
          <w:sz w:val="26"/>
          <w:szCs w:val="26"/>
        </w:rPr>
        <w:t>энергопринимающих</w:t>
      </w:r>
      <w:proofErr w:type="spellEnd"/>
      <w:r w:rsidRPr="00FC6F24">
        <w:rPr>
          <w:sz w:val="26"/>
          <w:szCs w:val="26"/>
        </w:rPr>
        <w:t xml:space="preserve"> устройств Потребителей</w:t>
      </w:r>
      <w:r w:rsidR="00B96BC4" w:rsidRPr="00FC6F24">
        <w:rPr>
          <w:sz w:val="26"/>
          <w:szCs w:val="26"/>
        </w:rPr>
        <w:t>.</w:t>
      </w:r>
    </w:p>
    <w:p w:rsidR="00C03A68" w:rsidRPr="00FC6F24" w:rsidRDefault="00C03A68" w:rsidP="006E743C">
      <w:pPr>
        <w:pStyle w:val="af3"/>
        <w:numPr>
          <w:ilvl w:val="2"/>
          <w:numId w:val="7"/>
        </w:numPr>
        <w:shd w:val="clear" w:color="auto" w:fill="FFFFFF"/>
        <w:tabs>
          <w:tab w:val="left" w:pos="142"/>
        </w:tabs>
        <w:autoSpaceDE/>
        <w:autoSpaceDN/>
        <w:adjustRightInd/>
        <w:ind w:left="0" w:firstLine="709"/>
        <w:contextualSpacing/>
        <w:jc w:val="both"/>
        <w:rPr>
          <w:color w:val="000000"/>
          <w:spacing w:val="6"/>
          <w:sz w:val="26"/>
          <w:szCs w:val="26"/>
        </w:rPr>
      </w:pPr>
      <w:r w:rsidRPr="00FC6F24">
        <w:rPr>
          <w:color w:val="000000"/>
          <w:spacing w:val="6"/>
          <w:sz w:val="26"/>
          <w:szCs w:val="26"/>
        </w:rPr>
        <w:t xml:space="preserve">Определять в порядке, определяемом Министерством энергетики РФ, значения соотношения потребления активной и реактивной мощности для отдельных </w:t>
      </w:r>
      <w:proofErr w:type="spellStart"/>
      <w:r w:rsidRPr="00FC6F24">
        <w:rPr>
          <w:color w:val="000000"/>
          <w:spacing w:val="6"/>
          <w:sz w:val="26"/>
          <w:szCs w:val="26"/>
        </w:rPr>
        <w:t>энергопринимающих</w:t>
      </w:r>
      <w:proofErr w:type="spellEnd"/>
      <w:r w:rsidRPr="00FC6F24">
        <w:rPr>
          <w:color w:val="000000"/>
          <w:spacing w:val="6"/>
          <w:sz w:val="26"/>
          <w:szCs w:val="26"/>
        </w:rPr>
        <w:t xml:space="preserve"> устройств (групп </w:t>
      </w:r>
      <w:proofErr w:type="spellStart"/>
      <w:r w:rsidRPr="00FC6F24">
        <w:rPr>
          <w:color w:val="000000"/>
          <w:spacing w:val="6"/>
          <w:sz w:val="26"/>
          <w:szCs w:val="26"/>
        </w:rPr>
        <w:t>энергопринимающих</w:t>
      </w:r>
      <w:proofErr w:type="spellEnd"/>
      <w:r w:rsidRPr="00FC6F24">
        <w:rPr>
          <w:color w:val="000000"/>
          <w:spacing w:val="6"/>
          <w:sz w:val="26"/>
          <w:szCs w:val="26"/>
        </w:rPr>
        <w:t xml:space="preserve"> устройств) Потребителей. При этом указанные характеристики для Потребителей, присоединенных к электрическим сетям напряжением 35 </w:t>
      </w:r>
      <w:proofErr w:type="spellStart"/>
      <w:r w:rsidRPr="00FC6F24">
        <w:rPr>
          <w:color w:val="000000"/>
          <w:spacing w:val="6"/>
          <w:sz w:val="26"/>
          <w:szCs w:val="26"/>
        </w:rPr>
        <w:t>кВ</w:t>
      </w:r>
      <w:proofErr w:type="spellEnd"/>
      <w:r w:rsidRPr="00FC6F24">
        <w:rPr>
          <w:color w:val="000000"/>
          <w:spacing w:val="6"/>
          <w:sz w:val="26"/>
          <w:szCs w:val="26"/>
        </w:rPr>
        <w:t xml:space="preserve"> и ниже, устанавливаются Исполнителем, а для потребителей, присоединенных к электрическим сетям напряжением выше 35 </w:t>
      </w:r>
      <w:proofErr w:type="spellStart"/>
      <w:r w:rsidRPr="00FC6F24">
        <w:rPr>
          <w:color w:val="000000"/>
          <w:spacing w:val="6"/>
          <w:sz w:val="26"/>
          <w:szCs w:val="26"/>
        </w:rPr>
        <w:t>кВ</w:t>
      </w:r>
      <w:proofErr w:type="spellEnd"/>
      <w:r w:rsidRPr="00FC6F24">
        <w:rPr>
          <w:color w:val="000000"/>
          <w:spacing w:val="6"/>
          <w:sz w:val="26"/>
          <w:szCs w:val="26"/>
        </w:rPr>
        <w:t>, - Исполнителем совместно с соответствующим субъектом оперативно-диспетчерского управления.</w:t>
      </w:r>
    </w:p>
    <w:p w:rsidR="00C03A68" w:rsidRPr="00FC6F24" w:rsidRDefault="00C03A68" w:rsidP="006E743C">
      <w:pPr>
        <w:pStyle w:val="af3"/>
        <w:numPr>
          <w:ilvl w:val="2"/>
          <w:numId w:val="7"/>
        </w:numPr>
        <w:autoSpaceDE/>
        <w:autoSpaceDN/>
        <w:adjustRightInd/>
        <w:ind w:left="0" w:firstLine="709"/>
        <w:contextualSpacing/>
        <w:jc w:val="both"/>
        <w:rPr>
          <w:color w:val="000000"/>
          <w:spacing w:val="6"/>
          <w:sz w:val="26"/>
          <w:szCs w:val="26"/>
        </w:rPr>
      </w:pPr>
      <w:r w:rsidRPr="00FC6F24">
        <w:rPr>
          <w:color w:val="000000"/>
          <w:spacing w:val="6"/>
          <w:sz w:val="26"/>
          <w:szCs w:val="26"/>
        </w:rPr>
        <w:t>Допускать уполномоченных представителей Заказчика в места установки  средств коммерческого учета количества переданной электрической энергии (находящихся на балансе Исполнителя) только при подтверждении полномочий представителей Заказчика надлежащим образом (документально).</w:t>
      </w:r>
    </w:p>
    <w:p w:rsidR="00371D83" w:rsidRPr="00FC6F24" w:rsidRDefault="00B171FB" w:rsidP="00B171FB">
      <w:pPr>
        <w:widowControl/>
        <w:autoSpaceDE/>
        <w:autoSpaceDN/>
        <w:adjustRightInd/>
        <w:jc w:val="both"/>
        <w:rPr>
          <w:color w:val="000000"/>
          <w:sz w:val="26"/>
          <w:szCs w:val="26"/>
        </w:rPr>
      </w:pPr>
      <w:r w:rsidRPr="00FC6F24">
        <w:rPr>
          <w:bCs/>
          <w:color w:val="000000"/>
          <w:sz w:val="26"/>
          <w:szCs w:val="26"/>
        </w:rPr>
        <w:t xml:space="preserve">           3.2.</w:t>
      </w:r>
      <w:r w:rsidR="00FC6F24" w:rsidRPr="00FC6F24">
        <w:rPr>
          <w:bCs/>
          <w:color w:val="000000"/>
          <w:sz w:val="26"/>
          <w:szCs w:val="26"/>
        </w:rPr>
        <w:t>5</w:t>
      </w:r>
      <w:r w:rsidRPr="00FC6F24">
        <w:rPr>
          <w:bCs/>
          <w:color w:val="000000"/>
          <w:sz w:val="26"/>
          <w:szCs w:val="26"/>
        </w:rPr>
        <w:t xml:space="preserve">. </w:t>
      </w:r>
      <w:r w:rsidR="00371D83" w:rsidRPr="00FC6F24">
        <w:rPr>
          <w:bCs/>
          <w:color w:val="000000"/>
          <w:sz w:val="26"/>
          <w:szCs w:val="26"/>
        </w:rPr>
        <w:t>Беспрепятственно, в предварительно согласованные Сторонами сроки, допускать (обеспечивать допуск) уполномоченных представителей Заказчика (Потребителей) к приборам учета электроэнергии и к приборам контроля качества электроэнергии, расположенным на объектах электросетевого хозяйства Исполнителя.</w:t>
      </w:r>
      <w:r w:rsidR="00371D83" w:rsidRPr="00FC6F24">
        <w:rPr>
          <w:color w:val="000000"/>
          <w:sz w:val="26"/>
          <w:szCs w:val="26"/>
        </w:rPr>
        <w:t xml:space="preserve"> </w:t>
      </w:r>
    </w:p>
    <w:p w:rsidR="00371D83" w:rsidRPr="00FC6F24" w:rsidRDefault="00B171FB" w:rsidP="00B171FB">
      <w:pPr>
        <w:widowControl/>
        <w:autoSpaceDE/>
        <w:autoSpaceDN/>
        <w:adjustRightInd/>
        <w:jc w:val="both"/>
        <w:rPr>
          <w:bCs/>
          <w:color w:val="000000"/>
          <w:sz w:val="26"/>
          <w:szCs w:val="26"/>
        </w:rPr>
      </w:pPr>
      <w:r w:rsidRPr="00FC6F24">
        <w:rPr>
          <w:bCs/>
          <w:color w:val="000000"/>
          <w:sz w:val="26"/>
          <w:szCs w:val="26"/>
        </w:rPr>
        <w:t xml:space="preserve">           3.2.</w:t>
      </w:r>
      <w:r w:rsidR="00FC6F24" w:rsidRPr="00FC6F24">
        <w:rPr>
          <w:bCs/>
          <w:color w:val="000000"/>
          <w:sz w:val="26"/>
          <w:szCs w:val="26"/>
        </w:rPr>
        <w:t>6</w:t>
      </w:r>
      <w:r w:rsidRPr="00FC6F24">
        <w:rPr>
          <w:bCs/>
          <w:color w:val="000000"/>
          <w:sz w:val="26"/>
          <w:szCs w:val="26"/>
        </w:rPr>
        <w:t xml:space="preserve">. </w:t>
      </w:r>
      <w:r w:rsidR="00371D83" w:rsidRPr="00FC6F24">
        <w:rPr>
          <w:bCs/>
          <w:color w:val="000000"/>
          <w:sz w:val="26"/>
          <w:szCs w:val="26"/>
        </w:rPr>
        <w:t>Разрабатывать совместно с Заказчиком в установленном нормами действующего законодательства РФ порядке ежегодные графики аварийного ограничения на основании требования системного оператора.</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w:t>
      </w:r>
      <w:r w:rsidR="00FC6F24" w:rsidRPr="00FC6F24">
        <w:rPr>
          <w:color w:val="000000"/>
          <w:sz w:val="26"/>
          <w:szCs w:val="26"/>
        </w:rPr>
        <w:t>7</w:t>
      </w:r>
      <w:r w:rsidRPr="00FC6F24">
        <w:rPr>
          <w:color w:val="000000"/>
          <w:sz w:val="26"/>
          <w:szCs w:val="26"/>
        </w:rPr>
        <w:t xml:space="preserve">. </w:t>
      </w:r>
      <w:r w:rsidR="00371D83" w:rsidRPr="00FC6F24">
        <w:rPr>
          <w:color w:val="000000"/>
          <w:sz w:val="26"/>
          <w:szCs w:val="26"/>
        </w:rPr>
        <w:t>Направлять Заказчику в срок до 20 сентября извещение о порядке применения утвержденных на период с 1 октября текущего года по 30 сентября следующего года графиков, указанных в п. 3.</w:t>
      </w:r>
      <w:r w:rsidRPr="00FC6F24">
        <w:rPr>
          <w:color w:val="000000"/>
          <w:sz w:val="26"/>
          <w:szCs w:val="26"/>
        </w:rPr>
        <w:t>2</w:t>
      </w:r>
      <w:r w:rsidR="00371D83" w:rsidRPr="00FC6F24">
        <w:rPr>
          <w:bCs/>
          <w:color w:val="000000"/>
          <w:sz w:val="26"/>
          <w:szCs w:val="26"/>
        </w:rPr>
        <w:t>.</w:t>
      </w:r>
      <w:r w:rsidR="00FC6F24" w:rsidRPr="00FC6F24">
        <w:rPr>
          <w:bCs/>
          <w:color w:val="000000"/>
          <w:sz w:val="26"/>
          <w:szCs w:val="26"/>
        </w:rPr>
        <w:t>6</w:t>
      </w:r>
      <w:r w:rsidR="00371D83" w:rsidRPr="00FC6F24">
        <w:rPr>
          <w:color w:val="000000"/>
          <w:sz w:val="26"/>
          <w:szCs w:val="26"/>
        </w:rPr>
        <w:t>. настоящего Договора. Обязанность по доведению указанной информации до Потребителей несет Заказчик.</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w:t>
      </w:r>
      <w:r w:rsidR="00FC6F24" w:rsidRPr="00FC6F24">
        <w:rPr>
          <w:color w:val="000000"/>
          <w:sz w:val="26"/>
          <w:szCs w:val="26"/>
        </w:rPr>
        <w:t>8</w:t>
      </w:r>
      <w:r w:rsidRPr="00FC6F24">
        <w:rPr>
          <w:color w:val="000000"/>
          <w:sz w:val="26"/>
          <w:szCs w:val="26"/>
        </w:rPr>
        <w:t xml:space="preserve">. </w:t>
      </w:r>
      <w:r w:rsidR="00371D83" w:rsidRPr="00FC6F24">
        <w:rPr>
          <w:color w:val="000000"/>
          <w:sz w:val="26"/>
          <w:szCs w:val="26"/>
        </w:rPr>
        <w:t>Направлять Заказчику в 30-дневный срок ответы на поступившие от Заказчика жалобы и заявления Потребителей по вопросам передачи электрической энергии.</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w:t>
      </w:r>
      <w:r w:rsidR="00FC6F24" w:rsidRPr="00FC6F24">
        <w:rPr>
          <w:color w:val="000000"/>
          <w:sz w:val="26"/>
          <w:szCs w:val="26"/>
        </w:rPr>
        <w:t>9</w:t>
      </w:r>
      <w:r w:rsidRPr="00FC6F24">
        <w:rPr>
          <w:color w:val="000000"/>
          <w:sz w:val="26"/>
          <w:szCs w:val="26"/>
        </w:rPr>
        <w:t>.</w:t>
      </w:r>
      <w:r w:rsidR="00371D83" w:rsidRPr="00FC6F24">
        <w:rPr>
          <w:color w:val="000000"/>
          <w:sz w:val="26"/>
          <w:szCs w:val="26"/>
        </w:rPr>
        <w:t>Урегулировать отношения, связанные с передачей электроэнергии, с иными смежными сетевыми организациями, электрические сети которых имеют последовательное взаимное соединение и используются для поставок электрической энергии Потребителю.</w:t>
      </w:r>
    </w:p>
    <w:p w:rsidR="00371D83" w:rsidRPr="00FC6F24" w:rsidRDefault="00B171FB" w:rsidP="00B171FB">
      <w:pPr>
        <w:widowControl/>
        <w:autoSpaceDE/>
        <w:autoSpaceDN/>
        <w:adjustRightInd/>
        <w:jc w:val="both"/>
        <w:rPr>
          <w:sz w:val="26"/>
          <w:szCs w:val="26"/>
        </w:rPr>
      </w:pPr>
      <w:r w:rsidRPr="00FC6F24">
        <w:rPr>
          <w:sz w:val="26"/>
          <w:szCs w:val="26"/>
        </w:rPr>
        <w:t xml:space="preserve">            3.2.1</w:t>
      </w:r>
      <w:r w:rsidR="00FC6F24" w:rsidRPr="00FC6F24">
        <w:rPr>
          <w:sz w:val="26"/>
          <w:szCs w:val="26"/>
        </w:rPr>
        <w:t>0</w:t>
      </w:r>
      <w:r w:rsidRPr="00FC6F24">
        <w:rPr>
          <w:sz w:val="26"/>
          <w:szCs w:val="26"/>
        </w:rPr>
        <w:t xml:space="preserve">. </w:t>
      </w:r>
      <w:r w:rsidR="00371D83" w:rsidRPr="00FC6F24">
        <w:rPr>
          <w:sz w:val="26"/>
          <w:szCs w:val="26"/>
        </w:rPr>
        <w:t>Осуществлять самостоятельно в соответствии с порядком, установленным законодательством РФ, контроль качества электроэнергии, отпускаемой Потребителям.</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3.2.1</w:t>
      </w:r>
      <w:r w:rsidR="00FC6F24" w:rsidRPr="00FC6F24">
        <w:rPr>
          <w:color w:val="000000"/>
          <w:sz w:val="26"/>
          <w:szCs w:val="26"/>
        </w:rPr>
        <w:t>1</w:t>
      </w:r>
      <w:r w:rsidRPr="00FC6F24">
        <w:rPr>
          <w:color w:val="000000"/>
          <w:sz w:val="26"/>
          <w:szCs w:val="26"/>
        </w:rPr>
        <w:t xml:space="preserve">. </w:t>
      </w:r>
      <w:r w:rsidR="00371D83" w:rsidRPr="00FC6F24">
        <w:rPr>
          <w:color w:val="000000"/>
          <w:sz w:val="26"/>
          <w:szCs w:val="26"/>
        </w:rPr>
        <w:t>Незамедлительно ставить Заказчика в известность о фактах нарушения электроснабжения Потребителей и снижения показателей качества электроэнергии, об обстоятельствах, влекущих полное или частичное ограничение режима потребления электроэнергии.</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3.2.1</w:t>
      </w:r>
      <w:r w:rsidR="00FC6F24" w:rsidRPr="00FC6F24">
        <w:rPr>
          <w:color w:val="000000"/>
          <w:sz w:val="26"/>
          <w:szCs w:val="26"/>
        </w:rPr>
        <w:t>2</w:t>
      </w:r>
      <w:r w:rsidRPr="00FC6F24">
        <w:rPr>
          <w:color w:val="000000"/>
          <w:sz w:val="26"/>
          <w:szCs w:val="26"/>
        </w:rPr>
        <w:t xml:space="preserve">. </w:t>
      </w:r>
      <w:r w:rsidR="00371D83" w:rsidRPr="00FC6F24">
        <w:rPr>
          <w:color w:val="000000"/>
          <w:sz w:val="26"/>
          <w:szCs w:val="26"/>
        </w:rPr>
        <w:t xml:space="preserve">Осуществлять (при наличии для этого необходимых средств и оборудования) контроль соблюдения Потребителями </w:t>
      </w:r>
      <w:r w:rsidR="0078335B" w:rsidRPr="00FC6F24">
        <w:rPr>
          <w:color w:val="000000"/>
          <w:sz w:val="26"/>
          <w:szCs w:val="26"/>
        </w:rPr>
        <w:t xml:space="preserve">Заказчика </w:t>
      </w:r>
      <w:r w:rsidR="00371D83" w:rsidRPr="00FC6F24">
        <w:rPr>
          <w:color w:val="000000"/>
          <w:sz w:val="26"/>
          <w:szCs w:val="26"/>
        </w:rPr>
        <w:t>величин максимальной мощности в соответствии с Приложением 2 к настоящему Договору.</w:t>
      </w:r>
    </w:p>
    <w:p w:rsidR="00371D83" w:rsidRPr="00FC6F24" w:rsidRDefault="00B171FB" w:rsidP="00B171FB">
      <w:pPr>
        <w:widowControl/>
        <w:autoSpaceDE/>
        <w:autoSpaceDN/>
        <w:adjustRightInd/>
        <w:jc w:val="both"/>
        <w:rPr>
          <w:color w:val="000000"/>
          <w:sz w:val="26"/>
          <w:szCs w:val="26"/>
        </w:rPr>
      </w:pPr>
      <w:r w:rsidRPr="00FC6F24">
        <w:rPr>
          <w:color w:val="000000"/>
          <w:sz w:val="26"/>
          <w:szCs w:val="26"/>
        </w:rPr>
        <w:t xml:space="preserve">              3.2.1</w:t>
      </w:r>
      <w:r w:rsidR="00FC6F24" w:rsidRPr="00FC6F24">
        <w:rPr>
          <w:color w:val="000000"/>
          <w:sz w:val="26"/>
          <w:szCs w:val="26"/>
        </w:rPr>
        <w:t>3</w:t>
      </w:r>
      <w:r w:rsidRPr="00FC6F24">
        <w:rPr>
          <w:color w:val="000000"/>
          <w:sz w:val="26"/>
          <w:szCs w:val="26"/>
        </w:rPr>
        <w:t>.</w:t>
      </w:r>
      <w:r w:rsidR="00371D83" w:rsidRPr="00FC6F24">
        <w:rPr>
          <w:color w:val="000000"/>
          <w:sz w:val="26"/>
          <w:szCs w:val="26"/>
        </w:rPr>
        <w:t xml:space="preserve">Уведомлять Заказчика о фактах превышения Потребителями величин максимальной мощности для принятия Заказчиком соответствующих мер. </w:t>
      </w:r>
    </w:p>
    <w:p w:rsidR="00371D83" w:rsidRPr="00FC6F24" w:rsidRDefault="00B171FB" w:rsidP="00B171FB">
      <w:pPr>
        <w:widowControl/>
        <w:autoSpaceDE/>
        <w:autoSpaceDN/>
        <w:adjustRightInd/>
        <w:jc w:val="both"/>
        <w:rPr>
          <w:color w:val="000000"/>
          <w:sz w:val="26"/>
          <w:szCs w:val="26"/>
        </w:rPr>
      </w:pPr>
      <w:r w:rsidRPr="00FC6F24">
        <w:rPr>
          <w:sz w:val="26"/>
          <w:szCs w:val="26"/>
        </w:rPr>
        <w:t xml:space="preserve">               3.2.1</w:t>
      </w:r>
      <w:r w:rsidR="00FC6F24" w:rsidRPr="00FC6F24">
        <w:rPr>
          <w:sz w:val="26"/>
          <w:szCs w:val="26"/>
        </w:rPr>
        <w:t>4</w:t>
      </w:r>
      <w:r w:rsidRPr="00FC6F24">
        <w:rPr>
          <w:sz w:val="26"/>
          <w:szCs w:val="26"/>
        </w:rPr>
        <w:t xml:space="preserve">. </w:t>
      </w:r>
      <w:r w:rsidR="00371D83" w:rsidRPr="00FC6F24">
        <w:rPr>
          <w:sz w:val="26"/>
          <w:szCs w:val="26"/>
        </w:rPr>
        <w:t xml:space="preserve">По окончании каждого расчетного периода вести учет резервируемой максимальной мощности в отношении потребителей электрической энергии, максимальная мощность </w:t>
      </w:r>
      <w:proofErr w:type="spellStart"/>
      <w:r w:rsidR="00371D83" w:rsidRPr="00FC6F24">
        <w:rPr>
          <w:sz w:val="26"/>
          <w:szCs w:val="26"/>
        </w:rPr>
        <w:t>энергопринимающих</w:t>
      </w:r>
      <w:proofErr w:type="spellEnd"/>
      <w:r w:rsidR="00371D83" w:rsidRPr="00FC6F24">
        <w:rPr>
          <w:sz w:val="26"/>
          <w:szCs w:val="26"/>
        </w:rPr>
        <w:t xml:space="preserve"> устройств которых в границах балансовой принадлежности составляет не менее 670 кВт.</w:t>
      </w:r>
      <w:r w:rsidR="00371D83" w:rsidRPr="00FC6F24">
        <w:rPr>
          <w:color w:val="000000"/>
          <w:sz w:val="26"/>
          <w:szCs w:val="26"/>
        </w:rPr>
        <w:t xml:space="preserve">  </w:t>
      </w:r>
    </w:p>
    <w:p w:rsidR="00371D83" w:rsidRPr="00FC6F24" w:rsidRDefault="00B171FB" w:rsidP="00B171FB">
      <w:pPr>
        <w:autoSpaceDE/>
        <w:autoSpaceDN/>
        <w:adjustRightInd/>
        <w:jc w:val="both"/>
        <w:rPr>
          <w:color w:val="000000"/>
          <w:sz w:val="26"/>
          <w:szCs w:val="26"/>
        </w:rPr>
      </w:pPr>
      <w:r w:rsidRPr="00FC6F24">
        <w:rPr>
          <w:color w:val="000000"/>
          <w:sz w:val="26"/>
          <w:szCs w:val="26"/>
        </w:rPr>
        <w:lastRenderedPageBreak/>
        <w:t xml:space="preserve">               3.2.1</w:t>
      </w:r>
      <w:r w:rsidR="00FC6F24" w:rsidRPr="00FC6F24">
        <w:rPr>
          <w:color w:val="000000"/>
          <w:sz w:val="26"/>
          <w:szCs w:val="26"/>
        </w:rPr>
        <w:t>5</w:t>
      </w:r>
      <w:r w:rsidRPr="00FC6F24">
        <w:rPr>
          <w:color w:val="000000"/>
          <w:sz w:val="26"/>
          <w:szCs w:val="26"/>
        </w:rPr>
        <w:t xml:space="preserve">. </w:t>
      </w:r>
      <w:r w:rsidR="00371D83" w:rsidRPr="00FC6F24">
        <w:rPr>
          <w:color w:val="000000"/>
          <w:sz w:val="26"/>
          <w:szCs w:val="26"/>
        </w:rPr>
        <w:t xml:space="preserve">Осуществлять контрольное снятие показаний приборов учета у юридических лиц – не чаще  1 раза в месяц в соответствии с согласованным с Заказчиком Планом-графиком проведения контрольного снятия показаний, составленным в отношении точек поставки потребителей (производителей электрической энергии (мощности) на розничных рынках), </w:t>
      </w:r>
      <w:proofErr w:type="spellStart"/>
      <w:r w:rsidR="00371D83" w:rsidRPr="00FC6F24">
        <w:rPr>
          <w:color w:val="000000"/>
          <w:sz w:val="26"/>
          <w:szCs w:val="26"/>
        </w:rPr>
        <w:t>энергопринимающие</w:t>
      </w:r>
      <w:proofErr w:type="spellEnd"/>
      <w:r w:rsidR="00371D83" w:rsidRPr="00FC6F24">
        <w:rPr>
          <w:color w:val="000000"/>
          <w:sz w:val="26"/>
          <w:szCs w:val="26"/>
        </w:rPr>
        <w:t xml:space="preserve">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Исполнителя.</w:t>
      </w:r>
    </w:p>
    <w:p w:rsidR="00371D83" w:rsidRPr="00FC6F24" w:rsidRDefault="00B171FB" w:rsidP="00B171FB">
      <w:pPr>
        <w:autoSpaceDE/>
        <w:autoSpaceDN/>
        <w:adjustRightInd/>
        <w:jc w:val="both"/>
        <w:rPr>
          <w:color w:val="000000"/>
          <w:sz w:val="26"/>
          <w:szCs w:val="26"/>
        </w:rPr>
      </w:pPr>
      <w:r w:rsidRPr="00FC6F24">
        <w:rPr>
          <w:color w:val="000000"/>
          <w:sz w:val="26"/>
          <w:szCs w:val="26"/>
        </w:rPr>
        <w:t xml:space="preserve">              3.2.1</w:t>
      </w:r>
      <w:r w:rsidR="00FC6F24" w:rsidRPr="00FC6F24">
        <w:rPr>
          <w:color w:val="000000"/>
          <w:sz w:val="26"/>
          <w:szCs w:val="26"/>
        </w:rPr>
        <w:t>6</w:t>
      </w:r>
      <w:r w:rsidRPr="00FC6F24">
        <w:rPr>
          <w:color w:val="000000"/>
          <w:sz w:val="26"/>
          <w:szCs w:val="26"/>
        </w:rPr>
        <w:t>.</w:t>
      </w:r>
      <w:r w:rsidR="0078335B" w:rsidRPr="00FC6F24">
        <w:rPr>
          <w:color w:val="000000"/>
          <w:sz w:val="26"/>
          <w:szCs w:val="26"/>
        </w:rPr>
        <w:t xml:space="preserve"> В</w:t>
      </w:r>
      <w:r w:rsidR="00371D83" w:rsidRPr="00FC6F24">
        <w:rPr>
          <w:color w:val="000000"/>
          <w:sz w:val="26"/>
          <w:szCs w:val="26"/>
        </w:rPr>
        <w:t>ыявлят</w:t>
      </w:r>
      <w:r w:rsidR="0078335B" w:rsidRPr="00FC6F24">
        <w:rPr>
          <w:color w:val="000000"/>
          <w:sz w:val="26"/>
          <w:szCs w:val="26"/>
        </w:rPr>
        <w:t xml:space="preserve">ь, </w:t>
      </w:r>
      <w:r w:rsidR="00371D83" w:rsidRPr="00FC6F24">
        <w:rPr>
          <w:color w:val="000000"/>
          <w:sz w:val="26"/>
          <w:szCs w:val="26"/>
        </w:rPr>
        <w:t xml:space="preserve"> актир</w:t>
      </w:r>
      <w:r w:rsidR="0078335B" w:rsidRPr="00FC6F24">
        <w:rPr>
          <w:color w:val="000000"/>
          <w:sz w:val="26"/>
          <w:szCs w:val="26"/>
        </w:rPr>
        <w:t>овать</w:t>
      </w:r>
      <w:r w:rsidR="00371D83" w:rsidRPr="00FC6F24">
        <w:rPr>
          <w:color w:val="000000"/>
          <w:sz w:val="26"/>
          <w:szCs w:val="26"/>
        </w:rPr>
        <w:t xml:space="preserve"> факты </w:t>
      </w:r>
      <w:proofErr w:type="spellStart"/>
      <w:r w:rsidR="00371D83" w:rsidRPr="00FC6F24">
        <w:rPr>
          <w:color w:val="000000"/>
          <w:sz w:val="26"/>
          <w:szCs w:val="26"/>
        </w:rPr>
        <w:t>безучетного</w:t>
      </w:r>
      <w:proofErr w:type="spellEnd"/>
      <w:r w:rsidR="00371D83" w:rsidRPr="00FC6F24">
        <w:rPr>
          <w:color w:val="000000"/>
          <w:sz w:val="26"/>
          <w:szCs w:val="26"/>
        </w:rPr>
        <w:t xml:space="preserve"> потребления и определят</w:t>
      </w:r>
      <w:r w:rsidR="0078335B" w:rsidRPr="00FC6F24">
        <w:rPr>
          <w:color w:val="000000"/>
          <w:sz w:val="26"/>
          <w:szCs w:val="26"/>
        </w:rPr>
        <w:t>ь</w:t>
      </w:r>
      <w:r w:rsidR="00371D83" w:rsidRPr="00FC6F24">
        <w:rPr>
          <w:color w:val="000000"/>
          <w:sz w:val="26"/>
          <w:szCs w:val="26"/>
        </w:rPr>
        <w:t xml:space="preserve"> объемы </w:t>
      </w:r>
      <w:proofErr w:type="spellStart"/>
      <w:r w:rsidR="00371D83" w:rsidRPr="00FC6F24">
        <w:rPr>
          <w:color w:val="000000"/>
          <w:sz w:val="26"/>
          <w:szCs w:val="26"/>
        </w:rPr>
        <w:t>безучетного</w:t>
      </w:r>
      <w:proofErr w:type="spellEnd"/>
      <w:r w:rsidR="00371D83" w:rsidRPr="00FC6F24">
        <w:rPr>
          <w:color w:val="000000"/>
          <w:sz w:val="26"/>
          <w:szCs w:val="26"/>
        </w:rPr>
        <w:t xml:space="preserve"> потребленной электроэнергии Потребителями Заказчика, направлят</w:t>
      </w:r>
      <w:r w:rsidR="0078335B" w:rsidRPr="00FC6F24">
        <w:rPr>
          <w:color w:val="000000"/>
          <w:sz w:val="26"/>
          <w:szCs w:val="26"/>
        </w:rPr>
        <w:t>ь</w:t>
      </w:r>
      <w:r w:rsidR="00371D83" w:rsidRPr="00FC6F24">
        <w:rPr>
          <w:color w:val="000000"/>
          <w:sz w:val="26"/>
          <w:szCs w:val="26"/>
        </w:rPr>
        <w:t xml:space="preserve"> информацию и документы в адрес Заказчика.</w:t>
      </w:r>
    </w:p>
    <w:p w:rsidR="00371D83" w:rsidRPr="00FC6F24" w:rsidRDefault="00B171FB" w:rsidP="00B171FB">
      <w:pPr>
        <w:autoSpaceDE/>
        <w:autoSpaceDN/>
        <w:adjustRightInd/>
        <w:ind w:left="709"/>
        <w:jc w:val="both"/>
        <w:rPr>
          <w:color w:val="000000"/>
          <w:sz w:val="26"/>
          <w:szCs w:val="26"/>
        </w:rPr>
      </w:pPr>
      <w:r w:rsidRPr="00FC6F24">
        <w:rPr>
          <w:color w:val="000000"/>
          <w:sz w:val="26"/>
          <w:szCs w:val="26"/>
        </w:rPr>
        <w:t xml:space="preserve"> 3.2.1</w:t>
      </w:r>
      <w:r w:rsidR="00FC6F24" w:rsidRPr="00FC6F24">
        <w:rPr>
          <w:color w:val="000000"/>
          <w:sz w:val="26"/>
          <w:szCs w:val="26"/>
        </w:rPr>
        <w:t>7</w:t>
      </w:r>
      <w:r w:rsidRPr="00FC6F24">
        <w:rPr>
          <w:color w:val="000000"/>
          <w:sz w:val="26"/>
          <w:szCs w:val="26"/>
        </w:rPr>
        <w:t xml:space="preserve">. </w:t>
      </w:r>
      <w:r w:rsidR="00371D83" w:rsidRPr="00FC6F24">
        <w:rPr>
          <w:color w:val="000000"/>
          <w:sz w:val="26"/>
          <w:szCs w:val="26"/>
        </w:rPr>
        <w:t>Передавать Заказчику:</w:t>
      </w:r>
    </w:p>
    <w:p w:rsidR="00371D83" w:rsidRPr="00FC6F24" w:rsidRDefault="00371D83" w:rsidP="00371D83">
      <w:pPr>
        <w:autoSpaceDE/>
        <w:autoSpaceDN/>
        <w:adjustRightInd/>
        <w:jc w:val="both"/>
        <w:rPr>
          <w:sz w:val="26"/>
          <w:szCs w:val="26"/>
        </w:rPr>
      </w:pPr>
      <w:r w:rsidRPr="00FC6F24">
        <w:rPr>
          <w:color w:val="000000"/>
          <w:sz w:val="26"/>
          <w:szCs w:val="26"/>
        </w:rPr>
        <w:t xml:space="preserve">            3.</w:t>
      </w:r>
      <w:r w:rsidR="00B171FB" w:rsidRPr="00FC6F24">
        <w:rPr>
          <w:color w:val="000000"/>
          <w:sz w:val="26"/>
          <w:szCs w:val="26"/>
        </w:rPr>
        <w:t>2.</w:t>
      </w:r>
      <w:r w:rsidRPr="00FC6F24">
        <w:rPr>
          <w:color w:val="000000"/>
          <w:sz w:val="26"/>
          <w:szCs w:val="26"/>
        </w:rPr>
        <w:t>1</w:t>
      </w:r>
      <w:r w:rsidR="00FC6F24" w:rsidRPr="00FC6F24">
        <w:rPr>
          <w:color w:val="000000"/>
          <w:sz w:val="26"/>
          <w:szCs w:val="26"/>
        </w:rPr>
        <w:t>7</w:t>
      </w:r>
      <w:r w:rsidRPr="00FC6F24">
        <w:rPr>
          <w:color w:val="000000"/>
          <w:sz w:val="26"/>
          <w:szCs w:val="26"/>
        </w:rPr>
        <w:t xml:space="preserve">.1. Информацию о показаниях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полученную Исполнителем от Потребителей, а также о контрольных показаниях, снятых Исполнителем, </w:t>
      </w:r>
      <w:r w:rsidRPr="00FC6F24">
        <w:rPr>
          <w:sz w:val="26"/>
          <w:szCs w:val="26"/>
        </w:rPr>
        <w:t xml:space="preserve">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по форме (Приложения </w:t>
      </w:r>
      <w:r w:rsidR="0078335B" w:rsidRPr="00FC6F24">
        <w:rPr>
          <w:sz w:val="26"/>
          <w:szCs w:val="26"/>
        </w:rPr>
        <w:t xml:space="preserve">4.2) </w:t>
      </w:r>
      <w:r w:rsidRPr="00FC6F24">
        <w:rPr>
          <w:sz w:val="26"/>
          <w:szCs w:val="26"/>
        </w:rPr>
        <w:t>в электронном виде на адрес электронной почты</w:t>
      </w:r>
    </w:p>
    <w:p w:rsidR="00940440" w:rsidRPr="00FC6F24" w:rsidRDefault="00371D83" w:rsidP="00371D83">
      <w:pPr>
        <w:tabs>
          <w:tab w:val="left" w:pos="1701"/>
        </w:tabs>
        <w:jc w:val="both"/>
        <w:rPr>
          <w:sz w:val="26"/>
          <w:szCs w:val="26"/>
        </w:rPr>
      </w:pPr>
      <w:r w:rsidRPr="00FC6F24">
        <w:rPr>
          <w:sz w:val="26"/>
          <w:szCs w:val="26"/>
        </w:rPr>
        <w:t xml:space="preserve">            Показания в отношении расчетных приборов учета, присоединенных к интеллектуальным системам учета электрической энергии (мощности),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rsidR="00371D83" w:rsidRPr="00FC6F24" w:rsidRDefault="00940440" w:rsidP="00371D83">
      <w:pPr>
        <w:tabs>
          <w:tab w:val="left" w:pos="1701"/>
        </w:tabs>
        <w:jc w:val="both"/>
        <w:rPr>
          <w:sz w:val="26"/>
          <w:szCs w:val="26"/>
        </w:rPr>
      </w:pPr>
      <w:r w:rsidRPr="00FC6F24">
        <w:rPr>
          <w:sz w:val="26"/>
          <w:szCs w:val="26"/>
        </w:rPr>
        <w:t xml:space="preserve">             </w:t>
      </w:r>
      <w:r w:rsidR="00371D83" w:rsidRPr="00FC6F24">
        <w:rPr>
          <w:sz w:val="26"/>
          <w:szCs w:val="26"/>
        </w:rPr>
        <w:t>3.</w:t>
      </w:r>
      <w:r w:rsidR="00B171FB" w:rsidRPr="00FC6F24">
        <w:rPr>
          <w:sz w:val="26"/>
          <w:szCs w:val="26"/>
        </w:rPr>
        <w:t>2.</w:t>
      </w:r>
      <w:r w:rsidR="00371D83" w:rsidRPr="00FC6F24">
        <w:rPr>
          <w:sz w:val="26"/>
          <w:szCs w:val="26"/>
        </w:rPr>
        <w:t>1</w:t>
      </w:r>
      <w:r w:rsidR="00FC6F24" w:rsidRPr="00FC6F24">
        <w:rPr>
          <w:sz w:val="26"/>
          <w:szCs w:val="26"/>
        </w:rPr>
        <w:t>7</w:t>
      </w:r>
      <w:r w:rsidR="00371D83" w:rsidRPr="00FC6F24">
        <w:rPr>
          <w:sz w:val="26"/>
          <w:szCs w:val="26"/>
        </w:rPr>
        <w:t>.</w:t>
      </w:r>
      <w:r w:rsidR="00B171FB" w:rsidRPr="00FC6F24">
        <w:rPr>
          <w:sz w:val="26"/>
          <w:szCs w:val="26"/>
        </w:rPr>
        <w:t>2.</w:t>
      </w:r>
      <w:r w:rsidR="00371D83" w:rsidRPr="00FC6F24">
        <w:rPr>
          <w:sz w:val="26"/>
          <w:szCs w:val="26"/>
        </w:rPr>
        <w:t xml:space="preserve"> Результаты контрольного снятия показаний Исполнитель оформляет актом контрольного снятия показаний, который подписывается Исполнителем, Заказчиком и иными лицами, приглашенными к участию в контрольном снятии показаний в установленном настоящим разделом порядке, в случае присутствия таких лиц. Акт составляется в количестве экземпляров по числу лиц, участвовавших в проведении контрольного снятия показаний. Акт контрольного снятия показаний, копии актов контрольного снятия показаний Исполнитель передает Заказчику по запросу.</w:t>
      </w:r>
    </w:p>
    <w:p w:rsidR="00371D83" w:rsidRPr="00FC6F24" w:rsidRDefault="00371D83" w:rsidP="00371D83">
      <w:pPr>
        <w:tabs>
          <w:tab w:val="left" w:pos="1701"/>
        </w:tabs>
        <w:jc w:val="both"/>
        <w:rPr>
          <w:sz w:val="26"/>
          <w:szCs w:val="26"/>
        </w:rPr>
      </w:pPr>
      <w:r w:rsidRPr="00FC6F24">
        <w:rPr>
          <w:sz w:val="26"/>
          <w:szCs w:val="26"/>
        </w:rPr>
        <w:t xml:space="preserve">              Если для проведения контрольного снятия показаний не требуется допуск к </w:t>
      </w:r>
      <w:proofErr w:type="spellStart"/>
      <w:r w:rsidRPr="00FC6F24">
        <w:rPr>
          <w:sz w:val="26"/>
          <w:szCs w:val="26"/>
        </w:rPr>
        <w:t>энергопринимающим</w:t>
      </w:r>
      <w:proofErr w:type="spellEnd"/>
      <w:r w:rsidRPr="00FC6F24">
        <w:rPr>
          <w:sz w:val="26"/>
          <w:szCs w:val="26"/>
        </w:rPr>
        <w:t xml:space="preserve">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Исполнителем и иными лицами, приглашенными к участию в контрольном снятии показаний в случае присутствия таких лиц.</w:t>
      </w:r>
    </w:p>
    <w:p w:rsidR="00371D83" w:rsidRPr="00FC6F24" w:rsidRDefault="00371D83" w:rsidP="00371D83">
      <w:pPr>
        <w:widowControl/>
        <w:ind w:firstLine="709"/>
        <w:jc w:val="both"/>
        <w:rPr>
          <w:sz w:val="26"/>
          <w:szCs w:val="26"/>
        </w:rPr>
      </w:pPr>
      <w:r w:rsidRPr="00FC6F24">
        <w:rPr>
          <w:sz w:val="26"/>
          <w:szCs w:val="26"/>
        </w:rPr>
        <w:t>Показания расчетных приборов учета, полученные в ходе контрольного снятия показаний, используются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w:t>
      </w:r>
    </w:p>
    <w:p w:rsidR="00371D83" w:rsidRPr="00FC6F24" w:rsidRDefault="00371D83" w:rsidP="00371D83">
      <w:pPr>
        <w:widowControl/>
        <w:ind w:firstLine="709"/>
        <w:jc w:val="both"/>
        <w:rPr>
          <w:color w:val="000000"/>
          <w:spacing w:val="6"/>
          <w:sz w:val="26"/>
          <w:szCs w:val="26"/>
        </w:rPr>
      </w:pPr>
      <w:r w:rsidRPr="00FC6F24">
        <w:rPr>
          <w:sz w:val="26"/>
          <w:szCs w:val="26"/>
        </w:rPr>
        <w:lastRenderedPageBreak/>
        <w:t>3.</w:t>
      </w:r>
      <w:r w:rsidR="00B171FB" w:rsidRPr="00FC6F24">
        <w:rPr>
          <w:sz w:val="26"/>
          <w:szCs w:val="26"/>
        </w:rPr>
        <w:t>2</w:t>
      </w:r>
      <w:r w:rsidRPr="00FC6F24">
        <w:rPr>
          <w:sz w:val="26"/>
          <w:szCs w:val="26"/>
        </w:rPr>
        <w:t>.</w:t>
      </w:r>
      <w:r w:rsidR="00FC6F24" w:rsidRPr="00FC6F24">
        <w:rPr>
          <w:sz w:val="26"/>
          <w:szCs w:val="26"/>
        </w:rPr>
        <w:t>18</w:t>
      </w:r>
      <w:r w:rsidRPr="00FC6F24">
        <w:rPr>
          <w:sz w:val="26"/>
          <w:szCs w:val="26"/>
        </w:rPr>
        <w:t>. Выполнять иные обязательства, предусмотренные настоящим Договором и законодательством РФ.</w:t>
      </w:r>
    </w:p>
    <w:p w:rsidR="002D0DF8" w:rsidRPr="00FC6F24" w:rsidRDefault="002D0DF8" w:rsidP="00B171FB">
      <w:pPr>
        <w:pStyle w:val="aff2"/>
        <w:ind w:firstLine="851"/>
        <w:rPr>
          <w:sz w:val="26"/>
          <w:szCs w:val="26"/>
        </w:rPr>
      </w:pPr>
    </w:p>
    <w:p w:rsidR="00C03A68" w:rsidRPr="00FC6F24" w:rsidRDefault="00C03A68" w:rsidP="00C03A68">
      <w:pPr>
        <w:ind w:firstLine="709"/>
        <w:jc w:val="both"/>
        <w:outlineLvl w:val="0"/>
        <w:rPr>
          <w:color w:val="000000"/>
          <w:sz w:val="26"/>
          <w:szCs w:val="26"/>
        </w:rPr>
      </w:pPr>
      <w:r w:rsidRPr="00FC6F24">
        <w:rPr>
          <w:b/>
          <w:color w:val="000000"/>
          <w:sz w:val="26"/>
          <w:szCs w:val="26"/>
        </w:rPr>
        <w:t>3.3.  Исполнитель  имеет право</w:t>
      </w:r>
      <w:r w:rsidRPr="00FC6F24">
        <w:rPr>
          <w:color w:val="000000"/>
          <w:sz w:val="26"/>
          <w:szCs w:val="26"/>
        </w:rPr>
        <w:t>:</w:t>
      </w:r>
    </w:p>
    <w:p w:rsidR="00C03A68" w:rsidRPr="00FC6F24" w:rsidRDefault="00C03A68" w:rsidP="006E743C">
      <w:pPr>
        <w:pStyle w:val="af3"/>
        <w:widowControl/>
        <w:numPr>
          <w:ilvl w:val="2"/>
          <w:numId w:val="8"/>
        </w:numPr>
        <w:shd w:val="clear" w:color="auto" w:fill="FFFFFF"/>
        <w:ind w:left="0" w:firstLine="709"/>
        <w:contextualSpacing/>
        <w:jc w:val="both"/>
        <w:rPr>
          <w:sz w:val="26"/>
          <w:szCs w:val="26"/>
        </w:rPr>
      </w:pPr>
      <w:r w:rsidRPr="00FC6F24">
        <w:rPr>
          <w:sz w:val="26"/>
          <w:szCs w:val="26"/>
        </w:rPr>
        <w:t>Уведомлять Заказчика о фактах превышения Потребителем Заказчика величин максимальной мощности для принятия Заказчиком соответствующих мер в отношении Потребителя. При таких выявленных фактах составляется акт.</w:t>
      </w:r>
    </w:p>
    <w:p w:rsidR="00C03A68" w:rsidRPr="00FC6F24" w:rsidRDefault="00C03A68" w:rsidP="006E743C">
      <w:pPr>
        <w:pStyle w:val="aff2"/>
        <w:numPr>
          <w:ilvl w:val="2"/>
          <w:numId w:val="17"/>
        </w:numPr>
        <w:ind w:left="0" w:right="0" w:firstLine="709"/>
        <w:rPr>
          <w:sz w:val="26"/>
          <w:szCs w:val="26"/>
        </w:rPr>
      </w:pPr>
      <w:r w:rsidRPr="00FC6F24">
        <w:rPr>
          <w:sz w:val="26"/>
          <w:szCs w:val="26"/>
        </w:rPr>
        <w:t xml:space="preserve">Привлекать третьих лиц для исполнения обязательств по снятию показаний приборов учета электрической энергии </w:t>
      </w:r>
      <w:r w:rsidRPr="00FC6F24">
        <w:rPr>
          <w:spacing w:val="11"/>
          <w:sz w:val="26"/>
          <w:szCs w:val="26"/>
        </w:rPr>
        <w:t>и мощности,</w:t>
      </w:r>
      <w:r w:rsidRPr="00FC6F24">
        <w:rPr>
          <w:sz w:val="26"/>
          <w:szCs w:val="26"/>
        </w:rPr>
        <w:t xml:space="preserve">  формированию данных об объемах переданной (поставленной) в расчетном периоде электрической энергии, фактической почасовой мощности потребляемой Потребителем Заказчика и пр. При этом Исполнитель несет ответственность перед Заказчиком за действия третьих лиц при выполнении указанных обязательств.</w:t>
      </w:r>
    </w:p>
    <w:p w:rsidR="00C03A68" w:rsidRPr="00FC6F24" w:rsidRDefault="00C03A68" w:rsidP="006E743C">
      <w:pPr>
        <w:pStyle w:val="aff2"/>
        <w:numPr>
          <w:ilvl w:val="2"/>
          <w:numId w:val="17"/>
        </w:numPr>
        <w:ind w:left="0" w:right="0" w:firstLine="709"/>
        <w:rPr>
          <w:sz w:val="26"/>
          <w:szCs w:val="26"/>
        </w:rPr>
      </w:pPr>
      <w:r w:rsidRPr="00FC6F24">
        <w:rPr>
          <w:sz w:val="26"/>
          <w:szCs w:val="26"/>
        </w:rPr>
        <w:t>Направлять Заказчику уведомления об обязанности предоставить обеспечение исполнения обязательств по оплате услуг по передаче электроэнергии согласно требованиям постановления Правительства РФ от 27.12.2004 №861 (ред. 04.02.2017).</w:t>
      </w:r>
    </w:p>
    <w:p w:rsidR="0070545D" w:rsidRPr="00FC6F24" w:rsidRDefault="0070545D" w:rsidP="0070545D">
      <w:pPr>
        <w:pStyle w:val="aff2"/>
        <w:numPr>
          <w:ilvl w:val="2"/>
          <w:numId w:val="17"/>
        </w:numPr>
        <w:ind w:left="0" w:right="0" w:firstLine="709"/>
        <w:rPr>
          <w:sz w:val="26"/>
          <w:szCs w:val="26"/>
        </w:rPr>
      </w:pPr>
      <w:r w:rsidRPr="00FC6F24">
        <w:rPr>
          <w:sz w:val="26"/>
          <w:szCs w:val="26"/>
        </w:rPr>
        <w:t xml:space="preserve">Направлять Заказчику документы на возмещение убытков за неисполнение или ненадлежащее исполнение Заказчиком обязанностей по обеспечению сохранности и </w:t>
      </w:r>
      <w:proofErr w:type="gramStart"/>
      <w:r w:rsidRPr="00FC6F24">
        <w:rPr>
          <w:sz w:val="26"/>
          <w:szCs w:val="26"/>
        </w:rPr>
        <w:t>целостности</w:t>
      </w:r>
      <w:proofErr w:type="gramEnd"/>
      <w:r w:rsidRPr="00FC6F24">
        <w:rPr>
          <w:sz w:val="26"/>
          <w:szCs w:val="26"/>
        </w:rPr>
        <w:t xml:space="preserve"> установленных в отношении </w:t>
      </w:r>
      <w:proofErr w:type="spellStart"/>
      <w:r w:rsidRPr="00FC6F24">
        <w:rPr>
          <w:sz w:val="26"/>
          <w:szCs w:val="26"/>
        </w:rPr>
        <w:t>энергопринимающих</w:t>
      </w:r>
      <w:proofErr w:type="spellEnd"/>
      <w:r w:rsidRPr="00FC6F24">
        <w:rPr>
          <w:sz w:val="26"/>
          <w:szCs w:val="26"/>
        </w:rPr>
        <w:t xml:space="preserve"> устройств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p>
    <w:p w:rsidR="0070545D" w:rsidRPr="00FC6F24" w:rsidRDefault="0070545D" w:rsidP="0070545D">
      <w:pPr>
        <w:pStyle w:val="aff2"/>
        <w:ind w:left="709" w:right="0" w:firstLine="0"/>
        <w:rPr>
          <w:sz w:val="26"/>
          <w:szCs w:val="26"/>
        </w:rPr>
      </w:pPr>
    </w:p>
    <w:p w:rsidR="00C03A68" w:rsidRPr="00FC6F24" w:rsidRDefault="00C03A68" w:rsidP="00C03A68">
      <w:pPr>
        <w:ind w:firstLine="709"/>
        <w:jc w:val="both"/>
        <w:rPr>
          <w:b/>
          <w:color w:val="000000"/>
          <w:sz w:val="26"/>
          <w:szCs w:val="26"/>
        </w:rPr>
      </w:pPr>
      <w:r w:rsidRPr="00FC6F24">
        <w:rPr>
          <w:b/>
          <w:color w:val="000000"/>
          <w:sz w:val="26"/>
          <w:szCs w:val="26"/>
        </w:rPr>
        <w:t>3.4. Заказчик обязуется:</w:t>
      </w:r>
    </w:p>
    <w:p w:rsidR="00C03A68" w:rsidRPr="00FC6F24" w:rsidRDefault="00C03A68" w:rsidP="006E743C">
      <w:pPr>
        <w:pStyle w:val="af3"/>
        <w:numPr>
          <w:ilvl w:val="0"/>
          <w:numId w:val="9"/>
        </w:numPr>
        <w:autoSpaceDE/>
        <w:autoSpaceDN/>
        <w:adjustRightInd/>
        <w:ind w:left="0" w:firstLine="709"/>
        <w:contextualSpacing/>
        <w:jc w:val="both"/>
        <w:rPr>
          <w:color w:val="000000"/>
          <w:sz w:val="26"/>
          <w:szCs w:val="26"/>
        </w:rPr>
      </w:pPr>
      <w:r w:rsidRPr="00FC6F24">
        <w:rPr>
          <w:color w:val="000000"/>
          <w:sz w:val="26"/>
          <w:szCs w:val="26"/>
        </w:rPr>
        <w:t>Своевременно и в полном размере производить оплату услуг Исполнителя в соответствии с условиями настоящего Договора.</w:t>
      </w:r>
    </w:p>
    <w:p w:rsidR="00C03A68" w:rsidRPr="00FC6F24" w:rsidRDefault="00C03A68" w:rsidP="006E743C">
      <w:pPr>
        <w:pStyle w:val="af3"/>
        <w:numPr>
          <w:ilvl w:val="0"/>
          <w:numId w:val="9"/>
        </w:numPr>
        <w:autoSpaceDE/>
        <w:autoSpaceDN/>
        <w:adjustRightInd/>
        <w:ind w:left="0" w:firstLine="709"/>
        <w:contextualSpacing/>
        <w:jc w:val="both"/>
        <w:rPr>
          <w:color w:val="000000"/>
          <w:sz w:val="26"/>
          <w:szCs w:val="26"/>
        </w:rPr>
      </w:pPr>
      <w:r w:rsidRPr="00FC6F24">
        <w:rPr>
          <w:color w:val="000000"/>
          <w:sz w:val="26"/>
          <w:szCs w:val="26"/>
        </w:rPr>
        <w:t>Приобретать электрическую энергию на оптовом и (или) розничном рынках, в объемах, принятых на себя обязательств по договорам энергоснабжения с Потребителями, в интересах которых заключен настоящий договор.</w:t>
      </w:r>
    </w:p>
    <w:p w:rsidR="00C03A68" w:rsidRPr="00FC6F24" w:rsidRDefault="00C03A68" w:rsidP="006E743C">
      <w:pPr>
        <w:pStyle w:val="33"/>
        <w:numPr>
          <w:ilvl w:val="0"/>
          <w:numId w:val="9"/>
        </w:numPr>
        <w:autoSpaceDE/>
        <w:autoSpaceDN/>
        <w:adjustRightInd/>
        <w:spacing w:after="0"/>
        <w:ind w:left="0" w:firstLine="709"/>
        <w:jc w:val="both"/>
        <w:rPr>
          <w:sz w:val="26"/>
          <w:szCs w:val="26"/>
        </w:rPr>
      </w:pPr>
      <w:r w:rsidRPr="00FC6F24">
        <w:rPr>
          <w:sz w:val="26"/>
          <w:szCs w:val="26"/>
        </w:rPr>
        <w:t>Обеспечить включение в договоры энергоснабжения с Потребителями следующих условий:</w:t>
      </w:r>
    </w:p>
    <w:p w:rsidR="00C03A68" w:rsidRPr="00FC6F24" w:rsidRDefault="00C03A68" w:rsidP="00C03A68">
      <w:pPr>
        <w:widowControl/>
        <w:tabs>
          <w:tab w:val="num" w:pos="851"/>
          <w:tab w:val="num" w:pos="1560"/>
        </w:tabs>
        <w:ind w:firstLine="709"/>
        <w:jc w:val="both"/>
        <w:rPr>
          <w:sz w:val="26"/>
          <w:szCs w:val="26"/>
        </w:rPr>
      </w:pPr>
      <w:r w:rsidRPr="00FC6F24">
        <w:rPr>
          <w:sz w:val="26"/>
          <w:szCs w:val="26"/>
        </w:rPr>
        <w:t>Обязанности Потребителя:</w:t>
      </w:r>
    </w:p>
    <w:p w:rsidR="009B0A9E" w:rsidRPr="00FC6F24" w:rsidRDefault="009B0A9E" w:rsidP="00B171FB">
      <w:pPr>
        <w:widowControl/>
        <w:autoSpaceDE/>
        <w:autoSpaceDN/>
        <w:adjustRightInd/>
        <w:ind w:firstLine="709"/>
        <w:jc w:val="both"/>
        <w:rPr>
          <w:sz w:val="26"/>
          <w:szCs w:val="26"/>
        </w:rPr>
      </w:pPr>
      <w:r w:rsidRPr="00FC6F24">
        <w:rPr>
          <w:sz w:val="26"/>
          <w:szCs w:val="26"/>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r w:rsidR="00D54943" w:rsidRPr="00FC6F24">
        <w:rPr>
          <w:sz w:val="26"/>
          <w:szCs w:val="26"/>
        </w:rPr>
        <w:t>, в том числе не превышать величину максимальной мощности</w:t>
      </w:r>
      <w:r w:rsidRPr="00FC6F24">
        <w:rPr>
          <w:sz w:val="26"/>
          <w:szCs w:val="26"/>
        </w:rPr>
        <w:t>.</w:t>
      </w:r>
    </w:p>
    <w:p w:rsidR="009B0A9E" w:rsidRPr="00FC6F24" w:rsidRDefault="009B0A9E" w:rsidP="00B171FB">
      <w:pPr>
        <w:widowControl/>
        <w:autoSpaceDE/>
        <w:autoSpaceDN/>
        <w:adjustRightInd/>
        <w:ind w:firstLine="709"/>
        <w:jc w:val="both"/>
        <w:rPr>
          <w:sz w:val="26"/>
          <w:szCs w:val="26"/>
        </w:rPr>
      </w:pPr>
      <w:r w:rsidRPr="00FC6F24">
        <w:rPr>
          <w:sz w:val="26"/>
          <w:szCs w:val="26"/>
        </w:rPr>
        <w:t xml:space="preserve">б) </w:t>
      </w:r>
      <w:r w:rsidR="007525D5" w:rsidRPr="00FC6F24">
        <w:rPr>
          <w:sz w:val="26"/>
          <w:szCs w:val="26"/>
        </w:rPr>
        <w:t>п</w:t>
      </w:r>
      <w:r w:rsidRPr="00FC6F24">
        <w:rPr>
          <w:sz w:val="26"/>
          <w:szCs w:val="26"/>
        </w:rPr>
        <w:t xml:space="preserve">оддерживать в надлежащем техническом состоянии принадлежащие ему средства релейной защиты и противоаварийной автоматики,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FC6F24">
        <w:rPr>
          <w:sz w:val="26"/>
          <w:szCs w:val="26"/>
        </w:rPr>
        <w:t>внерегламентных</w:t>
      </w:r>
      <w:proofErr w:type="spellEnd"/>
      <w:r w:rsidRPr="00FC6F24">
        <w:rPr>
          <w:sz w:val="26"/>
          <w:szCs w:val="26"/>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lastRenderedPageBreak/>
        <w:t xml:space="preserve">в) осуществлять эксплуатацию принадлежащих ему </w:t>
      </w:r>
      <w:proofErr w:type="spellStart"/>
      <w:r w:rsidRPr="00FC6F24">
        <w:rPr>
          <w:sz w:val="26"/>
          <w:szCs w:val="26"/>
        </w:rPr>
        <w:t>энергопринимающих</w:t>
      </w:r>
      <w:proofErr w:type="spellEnd"/>
      <w:r w:rsidRPr="00FC6F24">
        <w:rPr>
          <w:sz w:val="26"/>
          <w:szCs w:val="26"/>
        </w:rPr>
        <w:t xml:space="preserve"> устройств в соответствии с правилами технической эксплуатации, техники безопасности и оперативно-диспетчерского управления.</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г)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 xml:space="preserve">д) 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FC6F24">
        <w:rPr>
          <w:sz w:val="26"/>
          <w:szCs w:val="26"/>
        </w:rPr>
        <w:t>энергопринимающих</w:t>
      </w:r>
      <w:proofErr w:type="spellEnd"/>
      <w:r w:rsidRPr="00FC6F24">
        <w:rPr>
          <w:sz w:val="26"/>
          <w:szCs w:val="26"/>
        </w:rPr>
        <w:t xml:space="preserve"> устройств, соответствующих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FC6F24">
        <w:rPr>
          <w:sz w:val="26"/>
          <w:szCs w:val="26"/>
        </w:rPr>
        <w:t>энергопринимающих</w:t>
      </w:r>
      <w:proofErr w:type="spellEnd"/>
      <w:r w:rsidRPr="00FC6F24">
        <w:rPr>
          <w:sz w:val="26"/>
          <w:szCs w:val="26"/>
        </w:rPr>
        <w:t xml:space="preserve"> устройств (групп </w:t>
      </w:r>
      <w:proofErr w:type="spellStart"/>
      <w:r w:rsidRPr="00FC6F24">
        <w:rPr>
          <w:sz w:val="26"/>
          <w:szCs w:val="26"/>
        </w:rPr>
        <w:t>энергопринимающих</w:t>
      </w:r>
      <w:proofErr w:type="spellEnd"/>
      <w:r w:rsidRPr="00FC6F24">
        <w:rPr>
          <w:sz w:val="26"/>
          <w:szCs w:val="26"/>
        </w:rPr>
        <w:t xml:space="preserve"> устройств).</w:t>
      </w:r>
    </w:p>
    <w:p w:rsidR="009B0A9E" w:rsidRPr="00FC6F24" w:rsidRDefault="009B0A9E" w:rsidP="00B171FB">
      <w:pPr>
        <w:tabs>
          <w:tab w:val="num" w:pos="851"/>
        </w:tabs>
        <w:adjustRightInd/>
        <w:ind w:right="-58" w:firstLine="709"/>
        <w:jc w:val="both"/>
        <w:rPr>
          <w:sz w:val="26"/>
          <w:szCs w:val="26"/>
        </w:rPr>
      </w:pPr>
      <w:r w:rsidRPr="00FC6F24">
        <w:rPr>
          <w:sz w:val="26"/>
          <w:szCs w:val="26"/>
        </w:rPr>
        <w:t xml:space="preserve">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w:t>
      </w:r>
    </w:p>
    <w:p w:rsidR="009B0A9E" w:rsidRPr="00FC6F24" w:rsidRDefault="009B0A9E" w:rsidP="00B171FB">
      <w:pPr>
        <w:tabs>
          <w:tab w:val="num" w:pos="851"/>
        </w:tabs>
        <w:adjustRightInd/>
        <w:ind w:right="-58" w:firstLine="709"/>
        <w:jc w:val="both"/>
        <w:rPr>
          <w:sz w:val="26"/>
          <w:szCs w:val="26"/>
        </w:rPr>
      </w:pPr>
      <w:r w:rsidRPr="00FC6F24">
        <w:rPr>
          <w:sz w:val="26"/>
          <w:szCs w:val="26"/>
        </w:rPr>
        <w:t>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w:t>
      </w:r>
    </w:p>
    <w:p w:rsidR="009B0A9E" w:rsidRPr="00FC6F24" w:rsidRDefault="009B0A9E" w:rsidP="00B171FB">
      <w:pPr>
        <w:widowControl/>
        <w:autoSpaceDE/>
        <w:autoSpaceDN/>
        <w:adjustRightInd/>
        <w:ind w:firstLine="709"/>
        <w:jc w:val="both"/>
        <w:rPr>
          <w:color w:val="000000"/>
          <w:sz w:val="26"/>
          <w:szCs w:val="26"/>
        </w:rPr>
      </w:pPr>
      <w:r w:rsidRPr="00FC6F24">
        <w:rPr>
          <w:color w:val="000000"/>
          <w:sz w:val="26"/>
          <w:szCs w:val="26"/>
        </w:rPr>
        <w:t>Убытки, возникающие у Исполнителя или третьих лиц в связи с нарушением установленных значений соотношения потребления активной и реактивной мощности, возмещаются Потребителем, допустившим такое нарушение, в соответствии с гражданским законодательством Российской Федерации.</w:t>
      </w:r>
    </w:p>
    <w:p w:rsidR="009B0A9E" w:rsidRPr="00FC6F24" w:rsidRDefault="009B0A9E" w:rsidP="009B0A9E">
      <w:pPr>
        <w:widowControl/>
        <w:tabs>
          <w:tab w:val="num" w:pos="851"/>
        </w:tabs>
        <w:autoSpaceDE/>
        <w:autoSpaceDN/>
        <w:adjustRightInd/>
        <w:ind w:right="-58" w:firstLine="709"/>
        <w:jc w:val="both"/>
        <w:rPr>
          <w:sz w:val="26"/>
          <w:szCs w:val="26"/>
        </w:rPr>
      </w:pPr>
      <w:r w:rsidRPr="00FC6F24">
        <w:rPr>
          <w:sz w:val="26"/>
          <w:szCs w:val="26"/>
        </w:rPr>
        <w:t xml:space="preserve">е) разрабатывать ежегодно графики аварийного ограничения на основании требований Исполнителя в отношении </w:t>
      </w:r>
      <w:proofErr w:type="spellStart"/>
      <w:r w:rsidRPr="00FC6F24">
        <w:rPr>
          <w:sz w:val="26"/>
          <w:szCs w:val="26"/>
        </w:rPr>
        <w:t>энергопринимающих</w:t>
      </w:r>
      <w:proofErr w:type="spellEnd"/>
      <w:r w:rsidRPr="00FC6F24">
        <w:rPr>
          <w:sz w:val="26"/>
          <w:szCs w:val="26"/>
        </w:rPr>
        <w:t xml:space="preserve"> устройств находящихся на балансе Потребителя, в соответствии с действующим законодательством РФ и согласовывать их с Исполнителем в установленные сроки;</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з) предоставлять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B0A9E" w:rsidRPr="00FC6F24" w:rsidRDefault="009B0A9E" w:rsidP="00B171FB">
      <w:pPr>
        <w:widowControl/>
        <w:autoSpaceDE/>
        <w:autoSpaceDN/>
        <w:adjustRightInd/>
        <w:ind w:firstLine="709"/>
        <w:jc w:val="both"/>
        <w:rPr>
          <w:sz w:val="26"/>
          <w:szCs w:val="26"/>
        </w:rPr>
      </w:pPr>
      <w:r w:rsidRPr="00FC6F24">
        <w:rPr>
          <w:color w:val="000000"/>
          <w:sz w:val="26"/>
          <w:szCs w:val="26"/>
        </w:rPr>
        <w:t>и) компенсировать затраты Заказчика, понесенные им перед Исполнителем на введение полного или частичного ограничения режима потребления электрической энергии Потребителем</w:t>
      </w:r>
      <w:r w:rsidRPr="00FC6F24">
        <w:rPr>
          <w:sz w:val="26"/>
          <w:szCs w:val="26"/>
        </w:rPr>
        <w:t xml:space="preserve">, а также на восстановление энергоснабжения (в случае, если </w:t>
      </w:r>
      <w:r w:rsidRPr="00FC6F24">
        <w:rPr>
          <w:sz w:val="26"/>
          <w:szCs w:val="26"/>
        </w:rPr>
        <w:lastRenderedPageBreak/>
        <w:t xml:space="preserve">эти затраты не учтены Исполнителю при утверждении тарифов на передачу электроэнергии). </w:t>
      </w:r>
    </w:p>
    <w:p w:rsidR="009B0A9E" w:rsidRPr="00FC6F24" w:rsidRDefault="009B0A9E" w:rsidP="00B171FB">
      <w:pPr>
        <w:widowControl/>
        <w:tabs>
          <w:tab w:val="num" w:pos="851"/>
        </w:tabs>
        <w:autoSpaceDE/>
        <w:autoSpaceDN/>
        <w:adjustRightInd/>
        <w:ind w:right="-58" w:firstLine="709"/>
        <w:jc w:val="both"/>
        <w:rPr>
          <w:color w:val="000000"/>
          <w:sz w:val="26"/>
          <w:szCs w:val="26"/>
        </w:rPr>
      </w:pPr>
      <w:r w:rsidRPr="00FC6F24">
        <w:rPr>
          <w:sz w:val="26"/>
          <w:szCs w:val="26"/>
        </w:rPr>
        <w:t>Компенсировать затраты, в том числе, в случае несвоевременной оплаты услуг Заказчика/Исполнителя, повлекшей за собой случай, при котором по прибытии представителя сетевой организации к Потребителю, указанному в заявке Заказчика, для проведения работ по введению полного или частичного ограничения по заявке Заказчика, Потребитель представил представителю Исполнителя оригиналы документов, свидетельствующих об отсутствии у него задолженности</w:t>
      </w:r>
      <w:r w:rsidRPr="00FC6F24">
        <w:rPr>
          <w:color w:val="000000"/>
          <w:sz w:val="26"/>
          <w:szCs w:val="26"/>
        </w:rPr>
        <w:t xml:space="preserve">; </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й) обеспечивать соблюдение в соответствии с законодательством РФ порядка взаимодействия сторон в процессе учета электрической энергии (мощности) с использованием приборов учета, в том числе в части:</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 допуска установленного прибора учета (измерительного комплекса) в эксплуатацию;</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 эксплуатации установленного потребителем услуг прибора учета (измерительного комплекса, измерительного трансформатора);</w:t>
      </w:r>
    </w:p>
    <w:p w:rsidR="009B0A9E" w:rsidRPr="00FC6F24" w:rsidRDefault="009B0A9E" w:rsidP="00B171FB">
      <w:pPr>
        <w:widowControl/>
        <w:tabs>
          <w:tab w:val="num" w:pos="851"/>
        </w:tabs>
        <w:autoSpaceDE/>
        <w:autoSpaceDN/>
        <w:adjustRightInd/>
        <w:ind w:right="-58" w:firstLine="709"/>
        <w:jc w:val="both"/>
        <w:rPr>
          <w:sz w:val="26"/>
          <w:szCs w:val="26"/>
        </w:rPr>
      </w:pPr>
      <w:r w:rsidRPr="00FC6F24">
        <w:rPr>
          <w:sz w:val="26"/>
          <w:szCs w:val="26"/>
        </w:rPr>
        <w:t>- передачи показаний приборов учета;</w:t>
      </w:r>
    </w:p>
    <w:p w:rsidR="009B0A9E" w:rsidRPr="00FC6F24" w:rsidRDefault="009B0A9E" w:rsidP="009B0A9E">
      <w:pPr>
        <w:widowControl/>
        <w:tabs>
          <w:tab w:val="num" w:pos="851"/>
        </w:tabs>
        <w:autoSpaceDE/>
        <w:autoSpaceDN/>
        <w:adjustRightInd/>
        <w:ind w:right="-58" w:firstLine="709"/>
        <w:jc w:val="both"/>
        <w:rPr>
          <w:sz w:val="26"/>
          <w:szCs w:val="26"/>
        </w:rPr>
      </w:pPr>
      <w:r w:rsidRPr="00FC6F24">
        <w:rPr>
          <w:sz w:val="26"/>
          <w:szCs w:val="26"/>
        </w:rPr>
        <w:t>- осуществления информационного обмена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9B0A9E" w:rsidRPr="00FC6F24" w:rsidRDefault="009B0A9E" w:rsidP="009B0A9E">
      <w:pPr>
        <w:widowControl/>
        <w:tabs>
          <w:tab w:val="num" w:pos="851"/>
        </w:tabs>
        <w:autoSpaceDE/>
        <w:autoSpaceDN/>
        <w:adjustRightInd/>
        <w:ind w:right="-58" w:firstLine="709"/>
        <w:jc w:val="both"/>
        <w:rPr>
          <w:sz w:val="26"/>
          <w:szCs w:val="26"/>
        </w:rPr>
      </w:pPr>
      <w:r w:rsidRPr="00FC6F24">
        <w:rPr>
          <w:sz w:val="26"/>
          <w:szCs w:val="26"/>
        </w:rPr>
        <w:t>- не допущения по своему усмотрению демонтажа приборов учета и (или) иного оборудования, вмешательства в процесс удаленного сбора, обработки и передачи показаний приборов учета (измерительных трансформаторов), в любой иной форме препятствия их использования для обеспечения и осуществления контроля коммерческого учета электрической энергии (мощности), в том числе препятствия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9B0A9E" w:rsidRPr="00FC6F24" w:rsidRDefault="009B0A9E" w:rsidP="009B0A9E">
      <w:pPr>
        <w:widowControl/>
        <w:tabs>
          <w:tab w:val="num" w:pos="851"/>
        </w:tabs>
        <w:autoSpaceDE/>
        <w:autoSpaceDN/>
        <w:adjustRightInd/>
        <w:ind w:right="-58" w:firstLine="709"/>
        <w:jc w:val="both"/>
        <w:rPr>
          <w:sz w:val="26"/>
          <w:szCs w:val="26"/>
        </w:rPr>
      </w:pPr>
      <w:r w:rsidRPr="00FC6F24">
        <w:rPr>
          <w:sz w:val="26"/>
          <w:szCs w:val="26"/>
        </w:rPr>
        <w:t>- обеспечения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границах балансовой принадлежности которого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9B0A9E" w:rsidRPr="00FC6F24" w:rsidRDefault="009B0A9E" w:rsidP="009B0A9E">
      <w:pPr>
        <w:widowControl/>
        <w:tabs>
          <w:tab w:val="num" w:pos="851"/>
        </w:tabs>
        <w:autoSpaceDE/>
        <w:autoSpaceDN/>
        <w:adjustRightInd/>
        <w:ind w:right="-58" w:firstLine="709"/>
        <w:jc w:val="both"/>
        <w:rPr>
          <w:sz w:val="26"/>
          <w:szCs w:val="26"/>
        </w:rPr>
      </w:pPr>
      <w:r w:rsidRPr="00FC6F24">
        <w:rPr>
          <w:sz w:val="26"/>
          <w:szCs w:val="26"/>
        </w:rPr>
        <w:t>- при выявлении фактов неисправности или утраты прибора учета установленного в границах балансовой принадлежности Потребитель обязан в течение одних суток сообщить об этом Исполнителю.</w:t>
      </w:r>
    </w:p>
    <w:p w:rsidR="009B0A9E" w:rsidRPr="00FC6F24" w:rsidRDefault="00D54943" w:rsidP="00B171FB">
      <w:pPr>
        <w:tabs>
          <w:tab w:val="num" w:pos="851"/>
        </w:tabs>
        <w:adjustRightInd/>
        <w:ind w:right="-58" w:firstLine="709"/>
        <w:jc w:val="both"/>
        <w:rPr>
          <w:color w:val="000000"/>
          <w:sz w:val="26"/>
          <w:szCs w:val="26"/>
        </w:rPr>
      </w:pPr>
      <w:r w:rsidRPr="00FC6F24">
        <w:rPr>
          <w:color w:val="000000"/>
          <w:sz w:val="26"/>
          <w:szCs w:val="26"/>
        </w:rPr>
        <w:t>-</w:t>
      </w:r>
      <w:r w:rsidR="009B0A9E" w:rsidRPr="00FC6F24">
        <w:rPr>
          <w:color w:val="000000"/>
          <w:sz w:val="26"/>
          <w:szCs w:val="26"/>
        </w:rPr>
        <w:t xml:space="preserve">в случае выявления факта </w:t>
      </w:r>
      <w:proofErr w:type="spellStart"/>
      <w:r w:rsidR="009B0A9E" w:rsidRPr="00FC6F24">
        <w:rPr>
          <w:color w:val="000000"/>
          <w:sz w:val="26"/>
          <w:szCs w:val="26"/>
        </w:rPr>
        <w:t>безучетного</w:t>
      </w:r>
      <w:proofErr w:type="spellEnd"/>
      <w:r w:rsidR="009B0A9E" w:rsidRPr="00FC6F24">
        <w:rPr>
          <w:color w:val="000000"/>
          <w:sz w:val="26"/>
          <w:szCs w:val="26"/>
        </w:rPr>
        <w:t xml:space="preserve"> потребления Потребителем расчет потребленной электрической энергии сетевой организацией будет производиться в соответствии с действующим законодательством Российской Федерации; </w:t>
      </w:r>
    </w:p>
    <w:p w:rsidR="009B0A9E" w:rsidRPr="00FC6F24" w:rsidRDefault="00D54943" w:rsidP="00B171FB">
      <w:pPr>
        <w:widowControl/>
        <w:autoSpaceDE/>
        <w:autoSpaceDN/>
        <w:adjustRightInd/>
        <w:ind w:firstLine="709"/>
        <w:jc w:val="both"/>
        <w:rPr>
          <w:color w:val="000000"/>
          <w:sz w:val="26"/>
          <w:szCs w:val="26"/>
        </w:rPr>
      </w:pPr>
      <w:r w:rsidRPr="00FC6F24">
        <w:rPr>
          <w:color w:val="000000"/>
          <w:sz w:val="26"/>
          <w:szCs w:val="26"/>
        </w:rPr>
        <w:t>к</w:t>
      </w:r>
      <w:r w:rsidR="009B0A9E" w:rsidRPr="00FC6F24">
        <w:rPr>
          <w:color w:val="000000"/>
          <w:sz w:val="26"/>
          <w:szCs w:val="26"/>
        </w:rPr>
        <w:t>) направлять Заказчику на каждый следующий год, а также на первый год исполнения договора, уведомление о величинах максимальной и заявленной мощности по каждой точке поставки, которая отражает степень использования мощности электрической сети Потребителем в соответствующей точке;</w:t>
      </w:r>
    </w:p>
    <w:p w:rsidR="009B0A9E" w:rsidRPr="00FC6F24" w:rsidRDefault="00D54943" w:rsidP="00B171FB">
      <w:pPr>
        <w:widowControl/>
        <w:autoSpaceDE/>
        <w:autoSpaceDN/>
        <w:adjustRightInd/>
        <w:ind w:firstLine="709"/>
        <w:jc w:val="both"/>
        <w:rPr>
          <w:color w:val="000000"/>
          <w:sz w:val="26"/>
          <w:szCs w:val="26"/>
        </w:rPr>
      </w:pPr>
      <w:r w:rsidRPr="00FC6F24">
        <w:rPr>
          <w:sz w:val="26"/>
          <w:szCs w:val="26"/>
        </w:rPr>
        <w:t>л</w:t>
      </w:r>
      <w:r w:rsidR="009B0A9E" w:rsidRPr="00FC6F24">
        <w:rPr>
          <w:sz w:val="26"/>
          <w:szCs w:val="26"/>
        </w:rPr>
        <w:t>)</w:t>
      </w:r>
      <w:r w:rsidR="009B0A9E" w:rsidRPr="00FC6F24">
        <w:rPr>
          <w:color w:val="000000"/>
          <w:sz w:val="26"/>
          <w:szCs w:val="26"/>
        </w:rPr>
        <w:t xml:space="preserve"> незамедлительно уведомлять Исполнителя об авариях на энергетических объектах Потребителей, связанных с отключением питающих линий, повреждением основного оборудования, а также о пожарах, вызванных неисправностью электроустановок в соответствии с Правилами расследования причин аварии в </w:t>
      </w:r>
      <w:r w:rsidR="009B0A9E" w:rsidRPr="00FC6F24">
        <w:rPr>
          <w:color w:val="000000"/>
          <w:sz w:val="26"/>
          <w:szCs w:val="26"/>
        </w:rPr>
        <w:lastRenderedPageBreak/>
        <w:t>электроэнергетике выяснить причины возникновения аварии и результаты расследования направить Исполнителю;</w:t>
      </w:r>
    </w:p>
    <w:p w:rsidR="009B0A9E" w:rsidRPr="00FC6F24" w:rsidRDefault="00D54943" w:rsidP="00B171FB">
      <w:pPr>
        <w:widowControl/>
        <w:autoSpaceDE/>
        <w:autoSpaceDN/>
        <w:adjustRightInd/>
        <w:ind w:firstLine="709"/>
        <w:jc w:val="both"/>
        <w:rPr>
          <w:color w:val="000000"/>
          <w:sz w:val="26"/>
          <w:szCs w:val="26"/>
        </w:rPr>
      </w:pPr>
      <w:r w:rsidRPr="00FC6F24">
        <w:rPr>
          <w:color w:val="000000"/>
          <w:sz w:val="26"/>
          <w:szCs w:val="26"/>
        </w:rPr>
        <w:t>м</w:t>
      </w:r>
      <w:r w:rsidR="009B0A9E" w:rsidRPr="00FC6F24">
        <w:rPr>
          <w:color w:val="000000"/>
          <w:sz w:val="26"/>
          <w:szCs w:val="26"/>
        </w:rPr>
        <w:t xml:space="preserve">) </w:t>
      </w:r>
      <w:r w:rsidRPr="00FC6F24">
        <w:rPr>
          <w:color w:val="000000"/>
          <w:sz w:val="26"/>
          <w:szCs w:val="26"/>
        </w:rPr>
        <w:t>незамедлительно сообщать Исполнителю обо всех нарушениях схемы учета и неисправностях в работе расчетных и контрольных приборов учета, измерительных комплексов и иного оборудования, которое используется для коммерческого учета электроэнергии (мощности), о нарушениях защитных и пломбирующих устройств, знаков визуального контроля установленных (нанесенных) на приборы учета, измерительные комплексы, иное оборудования, которое используется для коммерческого учета электроэнергии (мощности), а также дверцы шкафов, щиты, панели предотвращающие несанкционированный  доступ к цепям учета</w:t>
      </w:r>
      <w:r w:rsidR="009B0A9E" w:rsidRPr="00FC6F24">
        <w:rPr>
          <w:color w:val="000000"/>
          <w:sz w:val="26"/>
          <w:szCs w:val="26"/>
        </w:rPr>
        <w:t>;</w:t>
      </w:r>
    </w:p>
    <w:p w:rsidR="009B0A9E" w:rsidRPr="00FC6F24" w:rsidRDefault="00D54943" w:rsidP="00B171FB">
      <w:pPr>
        <w:widowControl/>
        <w:autoSpaceDE/>
        <w:autoSpaceDN/>
        <w:adjustRightInd/>
        <w:ind w:firstLine="709"/>
        <w:jc w:val="both"/>
        <w:rPr>
          <w:color w:val="000000"/>
          <w:sz w:val="26"/>
          <w:szCs w:val="26"/>
        </w:rPr>
      </w:pPr>
      <w:r w:rsidRPr="00FC6F24">
        <w:rPr>
          <w:color w:val="000000"/>
          <w:sz w:val="26"/>
          <w:szCs w:val="26"/>
        </w:rPr>
        <w:t>н</w:t>
      </w:r>
      <w:r w:rsidR="009B0A9E" w:rsidRPr="00FC6F24">
        <w:rPr>
          <w:color w:val="000000"/>
          <w:sz w:val="26"/>
          <w:szCs w:val="26"/>
        </w:rPr>
        <w:t xml:space="preserve">) незамедлительно сообщать Исполнителю обо всех неисправностях иного оборудования, принадлежащего Исполнителю, находящегося в помещении и (или) на территории Потребителя; </w:t>
      </w:r>
    </w:p>
    <w:p w:rsidR="009B0A9E" w:rsidRPr="00FC6F24" w:rsidRDefault="00F81094" w:rsidP="00B171FB">
      <w:pPr>
        <w:widowControl/>
        <w:autoSpaceDE/>
        <w:autoSpaceDN/>
        <w:adjustRightInd/>
        <w:ind w:firstLine="709"/>
        <w:jc w:val="both"/>
        <w:rPr>
          <w:color w:val="000000"/>
          <w:sz w:val="26"/>
          <w:szCs w:val="26"/>
        </w:rPr>
      </w:pPr>
      <w:r w:rsidRPr="00FC6F24">
        <w:rPr>
          <w:color w:val="000000"/>
          <w:sz w:val="26"/>
          <w:szCs w:val="26"/>
        </w:rPr>
        <w:t>о</w:t>
      </w:r>
      <w:r w:rsidR="009B0A9E" w:rsidRPr="00FC6F24">
        <w:rPr>
          <w:color w:val="000000"/>
          <w:sz w:val="26"/>
          <w:szCs w:val="26"/>
        </w:rPr>
        <w:t>) не позднее, чем за три рабочих дня уведомлять Исполнителя о выполнении ремонтных работ на энергетических объектах Потребителя, если это влечет необходимость отключения электрооборудования Исполнителя или ограничение режима электропотребления других Потребителей;</w:t>
      </w:r>
    </w:p>
    <w:p w:rsidR="009B0A9E" w:rsidRPr="00FC6F24" w:rsidRDefault="00F81094" w:rsidP="00B171FB">
      <w:pPr>
        <w:widowControl/>
        <w:autoSpaceDE/>
        <w:autoSpaceDN/>
        <w:adjustRightInd/>
        <w:ind w:firstLine="709"/>
        <w:jc w:val="both"/>
        <w:rPr>
          <w:color w:val="000000"/>
          <w:sz w:val="26"/>
          <w:szCs w:val="26"/>
        </w:rPr>
      </w:pPr>
      <w:proofErr w:type="gramStart"/>
      <w:r w:rsidRPr="00FC6F24">
        <w:rPr>
          <w:color w:val="000000"/>
          <w:sz w:val="26"/>
          <w:szCs w:val="26"/>
        </w:rPr>
        <w:t>п</w:t>
      </w:r>
      <w:r w:rsidR="009B0A9E" w:rsidRPr="00FC6F24">
        <w:rPr>
          <w:color w:val="000000"/>
          <w:sz w:val="26"/>
          <w:szCs w:val="26"/>
        </w:rPr>
        <w:t>) выполнять команды Исполнителя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Исполнителя в ремонт, а также в иных установленных законодательством Российской Федерации и условиями настоящего Договора случаях, а также при получении от Исполнителя  соответствующей команды совершать действия по самоограничению своего потребления;</w:t>
      </w:r>
      <w:proofErr w:type="gramEnd"/>
    </w:p>
    <w:p w:rsidR="009B0A9E" w:rsidRPr="00FC6F24" w:rsidRDefault="00F81094" w:rsidP="00B171FB">
      <w:pPr>
        <w:widowControl/>
        <w:autoSpaceDE/>
        <w:autoSpaceDN/>
        <w:adjustRightInd/>
        <w:ind w:firstLine="709"/>
        <w:jc w:val="both"/>
        <w:rPr>
          <w:color w:val="000000"/>
          <w:sz w:val="26"/>
          <w:szCs w:val="26"/>
        </w:rPr>
      </w:pPr>
      <w:r w:rsidRPr="00FC6F24">
        <w:rPr>
          <w:color w:val="000000"/>
          <w:sz w:val="26"/>
          <w:szCs w:val="26"/>
        </w:rPr>
        <w:t>р</w:t>
      </w:r>
      <w:r w:rsidR="009B0A9E" w:rsidRPr="00FC6F24">
        <w:rPr>
          <w:color w:val="000000"/>
          <w:sz w:val="26"/>
          <w:szCs w:val="26"/>
        </w:rPr>
        <w:t>) обеспечить беспрепятственный допуск  (для юридических лиц и приравненных к ним - в соответствии с режимом работы предприятия. При этом, часы работы предприятия указываются Заказчиком в соответствующей заявке (уведомлении)) уполномоченных представителей Исполнителя и (или) ТСО, к сетям которой непосредственно присоединены электроустановки Потребителей, к приборам учета электроэнергии (мощности), установленным в электроустановках Потребителя, в целях осуществления Исполнителем и (или) ТСО, к сетям которой непосредственно присоединены электроустановки Потребителей, контроля по приборам учета за соблюдением установленных режимов передачи электроэнергии и максимальной мощности, проведения замеров по определению качества электроэнергии и значений соотношения потребляемой активной и реактивной мощности, проведения контрольных проверок расчетных счетчиков на месте установки, снятия показаний, установки пломб на измерительных комплексах учета, а также к электроустановкам Потребителя, в целях полного или частичного ограничения режима потребления электроэнергии (с обеспечением безопасности персоналу Исполнителя при производстве переключений);</w:t>
      </w:r>
    </w:p>
    <w:p w:rsidR="009B0A9E" w:rsidRPr="00FC6F24" w:rsidRDefault="00F81094" w:rsidP="00B171FB">
      <w:pPr>
        <w:widowControl/>
        <w:autoSpaceDE/>
        <w:autoSpaceDN/>
        <w:adjustRightInd/>
        <w:ind w:firstLine="709"/>
        <w:jc w:val="both"/>
        <w:rPr>
          <w:color w:val="000000"/>
          <w:sz w:val="26"/>
          <w:szCs w:val="26"/>
        </w:rPr>
      </w:pPr>
      <w:r w:rsidRPr="00FC6F24">
        <w:rPr>
          <w:color w:val="000000"/>
          <w:sz w:val="26"/>
          <w:szCs w:val="26"/>
        </w:rPr>
        <w:t>с</w:t>
      </w:r>
      <w:r w:rsidR="009B0A9E" w:rsidRPr="00FC6F24">
        <w:rPr>
          <w:color w:val="000000"/>
          <w:sz w:val="26"/>
          <w:szCs w:val="26"/>
        </w:rPr>
        <w:t>) урегулировать с Исполнителем вопросы оперативно-технологического взаимодействия в соответствии с действующими нормативно-техническими документами и нормативно-правовыми актами;</w:t>
      </w:r>
    </w:p>
    <w:p w:rsidR="009B0A9E" w:rsidRPr="00FC6F24" w:rsidRDefault="00F81094" w:rsidP="009B0A9E">
      <w:pPr>
        <w:widowControl/>
        <w:autoSpaceDE/>
        <w:autoSpaceDN/>
        <w:adjustRightInd/>
        <w:ind w:firstLine="709"/>
        <w:jc w:val="both"/>
        <w:rPr>
          <w:color w:val="000000"/>
          <w:sz w:val="26"/>
          <w:szCs w:val="26"/>
        </w:rPr>
      </w:pPr>
      <w:r w:rsidRPr="00FC6F24">
        <w:rPr>
          <w:color w:val="000000"/>
          <w:sz w:val="26"/>
          <w:szCs w:val="26"/>
        </w:rPr>
        <w:t>т</w:t>
      </w:r>
      <w:r w:rsidR="009B0A9E" w:rsidRPr="00FC6F24">
        <w:rPr>
          <w:color w:val="000000"/>
          <w:sz w:val="26"/>
          <w:szCs w:val="26"/>
        </w:rPr>
        <w:t xml:space="preserve">) </w:t>
      </w:r>
      <w:r w:rsidR="009B0A9E" w:rsidRPr="00FC6F24">
        <w:rPr>
          <w:sz w:val="26"/>
          <w:szCs w:val="26"/>
        </w:rPr>
        <w:t xml:space="preserve">передавать Заказчику до окончания 1-го числа следующего за расчетным показания приборов учета электроэнергии способами, допускающими возможность удаленной передачи сведений о показаниях приборов учета (телефон, сеть "Интернет" и др.); </w:t>
      </w:r>
    </w:p>
    <w:p w:rsidR="009B0A9E" w:rsidRPr="00FC6F24" w:rsidRDefault="00F81094" w:rsidP="00B171FB">
      <w:pPr>
        <w:widowControl/>
        <w:autoSpaceDE/>
        <w:autoSpaceDN/>
        <w:adjustRightInd/>
        <w:ind w:firstLine="709"/>
        <w:jc w:val="both"/>
        <w:rPr>
          <w:color w:val="000000"/>
          <w:sz w:val="26"/>
          <w:szCs w:val="26"/>
        </w:rPr>
      </w:pPr>
      <w:r w:rsidRPr="00FC6F24">
        <w:rPr>
          <w:color w:val="000000"/>
          <w:sz w:val="26"/>
          <w:szCs w:val="26"/>
        </w:rPr>
        <w:lastRenderedPageBreak/>
        <w:t>у</w:t>
      </w:r>
      <w:r w:rsidR="009B0A9E" w:rsidRPr="00FC6F24">
        <w:rPr>
          <w:color w:val="000000"/>
          <w:sz w:val="26"/>
          <w:szCs w:val="26"/>
        </w:rPr>
        <w:t>) информировать Исполнителя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которые могут быть отключены устройствами противоаварийной автоматики;</w:t>
      </w:r>
    </w:p>
    <w:p w:rsidR="00F81094" w:rsidRPr="00FC6F24" w:rsidRDefault="00F81094" w:rsidP="00F81094">
      <w:pPr>
        <w:widowControl/>
        <w:jc w:val="both"/>
        <w:rPr>
          <w:color w:val="000000"/>
          <w:sz w:val="26"/>
          <w:szCs w:val="26"/>
        </w:rPr>
      </w:pPr>
      <w:r w:rsidRPr="00FC6F24">
        <w:rPr>
          <w:sz w:val="26"/>
          <w:szCs w:val="26"/>
        </w:rPr>
        <w:t xml:space="preserve">            ф</w:t>
      </w:r>
      <w:r w:rsidR="009B0A9E" w:rsidRPr="00FC6F24">
        <w:rPr>
          <w:sz w:val="26"/>
          <w:szCs w:val="26"/>
        </w:rPr>
        <w:t xml:space="preserve">) </w:t>
      </w:r>
      <w:r w:rsidRPr="00FC6F24">
        <w:rPr>
          <w:sz w:val="26"/>
          <w:szCs w:val="26"/>
        </w:rPr>
        <w:t>оплачивать потребление электрической энергии в объеме, который определяется</w:t>
      </w:r>
      <w:r w:rsidRPr="00FC6F24">
        <w:rPr>
          <w:color w:val="000000"/>
          <w:sz w:val="26"/>
          <w:szCs w:val="26"/>
        </w:rPr>
        <w:t xml:space="preserve"> с использованием приборов учета, согласованных Исполнителем и Заказчиком. В случае отсутствия приборов учета и в иных случаях, предусмотренных законодательством, подлежат применению расчетные способы.</w:t>
      </w:r>
    </w:p>
    <w:p w:rsidR="007525D5" w:rsidRPr="00FC6F24" w:rsidRDefault="00F81094" w:rsidP="00B171FB">
      <w:pPr>
        <w:widowControl/>
        <w:tabs>
          <w:tab w:val="left" w:pos="1134"/>
        </w:tabs>
        <w:autoSpaceDE/>
        <w:autoSpaceDN/>
        <w:adjustRightInd/>
        <w:ind w:firstLine="709"/>
        <w:jc w:val="both"/>
        <w:rPr>
          <w:sz w:val="26"/>
          <w:szCs w:val="26"/>
        </w:rPr>
      </w:pPr>
      <w:r w:rsidRPr="00FC6F24">
        <w:rPr>
          <w:sz w:val="26"/>
          <w:szCs w:val="26"/>
        </w:rPr>
        <w:t xml:space="preserve">Оплачивать потребление электрической энергии </w:t>
      </w:r>
      <w:proofErr w:type="spellStart"/>
      <w:r w:rsidRPr="00FC6F24">
        <w:rPr>
          <w:sz w:val="26"/>
          <w:szCs w:val="26"/>
        </w:rPr>
        <w:t>энергопринимающих</w:t>
      </w:r>
      <w:proofErr w:type="spellEnd"/>
      <w:r w:rsidRPr="00FC6F24">
        <w:rPr>
          <w:sz w:val="26"/>
          <w:szCs w:val="26"/>
        </w:rPr>
        <w:t xml:space="preserve"> устройств, максимальная мощность которых в соответствии с документами о технологическом присоединении менее 5 кВт, в объеме, рассчитанном Исполнителем расчетным способом на основании максимальной мощности этих </w:t>
      </w:r>
      <w:proofErr w:type="spellStart"/>
      <w:r w:rsidRPr="00FC6F24">
        <w:rPr>
          <w:sz w:val="26"/>
          <w:szCs w:val="26"/>
        </w:rPr>
        <w:t>энергопринимающих</w:t>
      </w:r>
      <w:proofErr w:type="spellEnd"/>
      <w:r w:rsidRPr="00FC6F24">
        <w:rPr>
          <w:sz w:val="26"/>
          <w:szCs w:val="26"/>
        </w:rPr>
        <w:t xml:space="preserve"> устройств и количества часов их использования в случае отсутствия приборов учета (п. 185 Основных положений);</w:t>
      </w:r>
      <w:r w:rsidR="007525D5" w:rsidRPr="00FC6F24">
        <w:rPr>
          <w:iCs/>
          <w:sz w:val="26"/>
          <w:szCs w:val="26"/>
        </w:rPr>
        <w:t xml:space="preserve">           </w:t>
      </w:r>
    </w:p>
    <w:p w:rsidR="009B0A9E" w:rsidRPr="00FC6F24" w:rsidRDefault="00F81094" w:rsidP="005912F1">
      <w:pPr>
        <w:widowControl/>
        <w:tabs>
          <w:tab w:val="left" w:pos="1134"/>
        </w:tabs>
        <w:autoSpaceDE/>
        <w:autoSpaceDN/>
        <w:adjustRightInd/>
        <w:ind w:firstLine="709"/>
        <w:jc w:val="both"/>
        <w:rPr>
          <w:color w:val="000000"/>
          <w:sz w:val="26"/>
          <w:szCs w:val="26"/>
        </w:rPr>
      </w:pPr>
      <w:r w:rsidRPr="00FC6F24">
        <w:rPr>
          <w:iCs/>
          <w:color w:val="000000"/>
          <w:sz w:val="26"/>
          <w:szCs w:val="26"/>
        </w:rPr>
        <w:t>х</w:t>
      </w:r>
      <w:r w:rsidR="009B0A9E" w:rsidRPr="00FC6F24">
        <w:rPr>
          <w:iCs/>
          <w:color w:val="000000"/>
          <w:sz w:val="26"/>
          <w:szCs w:val="26"/>
        </w:rPr>
        <w:t xml:space="preserve">) </w:t>
      </w:r>
      <w:r w:rsidR="009B0A9E" w:rsidRPr="00FC6F24">
        <w:rPr>
          <w:sz w:val="26"/>
          <w:szCs w:val="26"/>
        </w:rPr>
        <w:t>выполнять требования Исполнителя и (или) ТСО,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B0A9E" w:rsidRPr="00FC6F24" w:rsidRDefault="00F81094" w:rsidP="00B171FB">
      <w:pPr>
        <w:widowControl/>
        <w:ind w:firstLine="709"/>
        <w:jc w:val="both"/>
        <w:rPr>
          <w:color w:val="000000"/>
          <w:sz w:val="26"/>
          <w:szCs w:val="26"/>
        </w:rPr>
      </w:pPr>
      <w:r w:rsidRPr="00FC6F24">
        <w:rPr>
          <w:iCs/>
          <w:color w:val="000000"/>
          <w:sz w:val="26"/>
          <w:szCs w:val="26"/>
        </w:rPr>
        <w:t>ц</w:t>
      </w:r>
      <w:r w:rsidR="009B0A9E" w:rsidRPr="00FC6F24">
        <w:rPr>
          <w:color w:val="000000"/>
          <w:sz w:val="26"/>
          <w:szCs w:val="26"/>
        </w:rPr>
        <w:t>) на основании уведомления Заказчика осуществлять частичное или полное ограничение режима потребления электрической энергии другим Потребителям (третьим лицам) если к его электроустановкам присоединены соответствующие Потребители (третьи лица), а также осуществлять самоограничение для осуществления возможности передачи электроэнергии добросовестным потребителям (третьим лицам);</w:t>
      </w:r>
    </w:p>
    <w:p w:rsidR="009B0A9E" w:rsidRPr="00FC6F24" w:rsidRDefault="00F81094" w:rsidP="00B171FB">
      <w:pPr>
        <w:adjustRightInd/>
        <w:ind w:firstLine="709"/>
        <w:jc w:val="both"/>
        <w:rPr>
          <w:color w:val="000000"/>
          <w:sz w:val="26"/>
          <w:szCs w:val="26"/>
        </w:rPr>
      </w:pPr>
      <w:r w:rsidRPr="00FC6F24">
        <w:rPr>
          <w:color w:val="000000"/>
          <w:sz w:val="26"/>
          <w:szCs w:val="26"/>
        </w:rPr>
        <w:t>ч</w:t>
      </w:r>
      <w:r w:rsidR="009B0A9E" w:rsidRPr="00FC6F24">
        <w:rPr>
          <w:color w:val="000000"/>
          <w:sz w:val="26"/>
          <w:szCs w:val="26"/>
        </w:rPr>
        <w:t xml:space="preserve">) обеспечивать проведение замеров на </w:t>
      </w:r>
      <w:proofErr w:type="spellStart"/>
      <w:r w:rsidR="009B0A9E" w:rsidRPr="00FC6F24">
        <w:rPr>
          <w:color w:val="000000"/>
          <w:sz w:val="26"/>
          <w:szCs w:val="26"/>
        </w:rPr>
        <w:t>энергопринимающих</w:t>
      </w:r>
      <w:proofErr w:type="spellEnd"/>
      <w:r w:rsidR="009B0A9E" w:rsidRPr="00FC6F24">
        <w:rPr>
          <w:color w:val="000000"/>
          <w:sz w:val="26"/>
          <w:szCs w:val="26"/>
        </w:rPr>
        <w:t xml:space="preserve"> устройствах (объектах электроэнергетики), в отношении которых заключен настоящий Договор, и предоставлять Исполнителю информацию о результатах проведенных замеров в течение 3 рабочих дней с даты проведения соответствующего замера, кроме случаев наличия у Потребителя системы учета, удаленный доступ к данным которой предоставлен Исполнителю, при получении от Исполнителя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w:t>
      </w:r>
    </w:p>
    <w:p w:rsidR="009B0A9E" w:rsidRPr="00FC6F24" w:rsidRDefault="00F81094" w:rsidP="00B171FB">
      <w:pPr>
        <w:adjustRightInd/>
        <w:ind w:firstLine="709"/>
        <w:jc w:val="both"/>
        <w:rPr>
          <w:color w:val="000000"/>
          <w:sz w:val="26"/>
          <w:szCs w:val="26"/>
        </w:rPr>
      </w:pPr>
      <w:r w:rsidRPr="00FC6F24">
        <w:rPr>
          <w:color w:val="000000"/>
          <w:sz w:val="26"/>
          <w:szCs w:val="26"/>
        </w:rPr>
        <w:t>ш</w:t>
      </w:r>
      <w:r w:rsidR="009B0A9E" w:rsidRPr="00FC6F24">
        <w:rPr>
          <w:color w:val="000000"/>
          <w:sz w:val="26"/>
          <w:szCs w:val="26"/>
        </w:rPr>
        <w:t>) обеспечить предоставление акта согласования технологической и (или) аварийной брони Заказчику.</w:t>
      </w:r>
    </w:p>
    <w:p w:rsidR="009B0A9E" w:rsidRPr="00FC6F24" w:rsidRDefault="00F81094" w:rsidP="00B171FB">
      <w:pPr>
        <w:shd w:val="clear" w:color="auto" w:fill="FFFFFF"/>
        <w:ind w:firstLine="709"/>
        <w:jc w:val="both"/>
        <w:rPr>
          <w:color w:val="000000"/>
          <w:sz w:val="26"/>
          <w:szCs w:val="26"/>
        </w:rPr>
      </w:pPr>
      <w:r w:rsidRPr="00FC6F24">
        <w:rPr>
          <w:color w:val="000000"/>
          <w:sz w:val="26"/>
          <w:szCs w:val="26"/>
        </w:rPr>
        <w:t>щ</w:t>
      </w:r>
      <w:r w:rsidR="009B0A9E" w:rsidRPr="00FC6F24">
        <w:rPr>
          <w:color w:val="000000"/>
          <w:sz w:val="26"/>
          <w:szCs w:val="26"/>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B0A9E" w:rsidRPr="00FC6F24" w:rsidRDefault="00F81094" w:rsidP="009B0A9E">
      <w:pPr>
        <w:widowControl/>
        <w:ind w:firstLine="540"/>
        <w:jc w:val="both"/>
        <w:rPr>
          <w:color w:val="000000"/>
          <w:sz w:val="26"/>
          <w:szCs w:val="26"/>
        </w:rPr>
      </w:pPr>
      <w:r w:rsidRPr="00FC6F24">
        <w:rPr>
          <w:color w:val="000000"/>
          <w:sz w:val="26"/>
          <w:szCs w:val="26"/>
        </w:rPr>
        <w:t>ь</w:t>
      </w:r>
      <w:r w:rsidR="009B0A9E" w:rsidRPr="00FC6F24">
        <w:rPr>
          <w:color w:val="000000"/>
          <w:sz w:val="26"/>
          <w:szCs w:val="26"/>
        </w:rPr>
        <w:t xml:space="preserve">) обеспечить предоставление </w:t>
      </w:r>
      <w:r w:rsidR="009B0A9E" w:rsidRPr="00FC6F24">
        <w:rPr>
          <w:sz w:val="26"/>
          <w:szCs w:val="26"/>
        </w:rPr>
        <w:t xml:space="preserve">номера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 </w:t>
      </w:r>
    </w:p>
    <w:p w:rsidR="009B0A9E" w:rsidRPr="00FC6F24" w:rsidRDefault="00F81094" w:rsidP="009B0A9E">
      <w:pPr>
        <w:shd w:val="clear" w:color="auto" w:fill="FFFFFF"/>
        <w:ind w:firstLine="709"/>
        <w:jc w:val="both"/>
        <w:rPr>
          <w:color w:val="000000"/>
          <w:sz w:val="26"/>
          <w:szCs w:val="26"/>
        </w:rPr>
      </w:pPr>
      <w:r w:rsidRPr="00FC6F24">
        <w:rPr>
          <w:color w:val="000000"/>
          <w:sz w:val="26"/>
          <w:szCs w:val="26"/>
        </w:rPr>
        <w:t>ы</w:t>
      </w:r>
      <w:r w:rsidR="009B0A9E" w:rsidRPr="00FC6F24">
        <w:rPr>
          <w:color w:val="000000"/>
          <w:sz w:val="26"/>
          <w:szCs w:val="26"/>
        </w:rPr>
        <w:t xml:space="preserve">) обеспечить работоспособность и сохранность находящихся у него в </w:t>
      </w:r>
      <w:r w:rsidR="009B0A9E" w:rsidRPr="00FC6F24">
        <w:rPr>
          <w:color w:val="000000"/>
          <w:sz w:val="26"/>
          <w:szCs w:val="26"/>
        </w:rPr>
        <w:lastRenderedPageBreak/>
        <w:t xml:space="preserve">собственности или на ином законном основании средств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Исполнителя, приборов учета электроэнергии и мощности, а также иных устройств, необходимых для поддержания требуемых параметров надежности и качества электроэнергии, 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 </w:t>
      </w:r>
    </w:p>
    <w:p w:rsidR="009B0A9E" w:rsidRPr="00FC6F24" w:rsidRDefault="007525D5" w:rsidP="009B0A9E">
      <w:pPr>
        <w:widowControl/>
        <w:tabs>
          <w:tab w:val="left" w:pos="0"/>
        </w:tabs>
        <w:autoSpaceDE/>
        <w:autoSpaceDN/>
        <w:adjustRightInd/>
        <w:ind w:firstLine="709"/>
        <w:jc w:val="both"/>
        <w:rPr>
          <w:color w:val="000000"/>
          <w:sz w:val="26"/>
          <w:szCs w:val="26"/>
        </w:rPr>
      </w:pPr>
      <w:r w:rsidRPr="00FC6F24">
        <w:rPr>
          <w:sz w:val="26"/>
          <w:szCs w:val="26"/>
        </w:rPr>
        <w:t>э</w:t>
      </w:r>
      <w:r w:rsidR="009B0A9E" w:rsidRPr="00FC6F24">
        <w:rPr>
          <w:sz w:val="26"/>
          <w:szCs w:val="26"/>
        </w:rPr>
        <w:t>) по всем интересующим потребителя вопросам в отношении процесса энергоснабжения  обращаться в сетевую организацию по номеру горячей линии: ____________________________ или на сайт компании: _____________________________________________________________________.</w:t>
      </w:r>
    </w:p>
    <w:p w:rsidR="00F81094" w:rsidRPr="00FC6F24" w:rsidRDefault="00F81094" w:rsidP="009B0A9E">
      <w:pPr>
        <w:shd w:val="clear" w:color="auto" w:fill="FFFFFF"/>
        <w:ind w:firstLine="709"/>
        <w:jc w:val="both"/>
        <w:rPr>
          <w:color w:val="000000"/>
          <w:sz w:val="26"/>
          <w:szCs w:val="26"/>
        </w:rPr>
      </w:pPr>
    </w:p>
    <w:p w:rsidR="00F81094" w:rsidRDefault="00FC6F24" w:rsidP="009B0A9E">
      <w:pPr>
        <w:shd w:val="clear" w:color="auto" w:fill="FFFFFF"/>
        <w:ind w:firstLine="709"/>
        <w:jc w:val="both"/>
        <w:rPr>
          <w:color w:val="000000"/>
          <w:sz w:val="26"/>
          <w:szCs w:val="26"/>
        </w:rPr>
      </w:pPr>
      <w:r w:rsidRPr="00FC6F24">
        <w:rPr>
          <w:color w:val="000000"/>
          <w:sz w:val="26"/>
          <w:szCs w:val="26"/>
        </w:rPr>
        <w:t>ю</w:t>
      </w:r>
      <w:r w:rsidR="00F81094" w:rsidRPr="00FC6F24">
        <w:rPr>
          <w:color w:val="000000"/>
          <w:sz w:val="26"/>
          <w:szCs w:val="26"/>
        </w:rPr>
        <w:t>)</w:t>
      </w:r>
      <w:r w:rsidR="00F81094" w:rsidRPr="00FC6F24">
        <w:rPr>
          <w:sz w:val="26"/>
          <w:szCs w:val="26"/>
        </w:rPr>
        <w:t xml:space="preserve"> </w:t>
      </w:r>
      <w:r w:rsidR="00F81094" w:rsidRPr="00FC6F24">
        <w:rPr>
          <w:color w:val="000000"/>
          <w:sz w:val="26"/>
          <w:szCs w:val="26"/>
        </w:rPr>
        <w:t xml:space="preserve">компенсировать убытки Заказчика и/или сетевых организаций, связанные с невыполнением Потребителем обязанности по обеспечению сохранности и </w:t>
      </w:r>
      <w:proofErr w:type="gramStart"/>
      <w:r w:rsidR="00F81094" w:rsidRPr="00FC6F24">
        <w:rPr>
          <w:color w:val="000000"/>
          <w:sz w:val="26"/>
          <w:szCs w:val="26"/>
        </w:rPr>
        <w:t>целостности</w:t>
      </w:r>
      <w:proofErr w:type="gramEnd"/>
      <w:r w:rsidR="00F81094" w:rsidRPr="00FC6F24">
        <w:rPr>
          <w:color w:val="000000"/>
          <w:sz w:val="26"/>
          <w:szCs w:val="26"/>
        </w:rPr>
        <w:t xml:space="preserve"> установленных в отношении </w:t>
      </w:r>
      <w:proofErr w:type="spellStart"/>
      <w:r w:rsidR="00F81094" w:rsidRPr="00FC6F24">
        <w:rPr>
          <w:color w:val="000000"/>
          <w:sz w:val="26"/>
          <w:szCs w:val="26"/>
        </w:rPr>
        <w:t>энергопринимающих</w:t>
      </w:r>
      <w:proofErr w:type="spellEnd"/>
      <w:r w:rsidR="00F81094" w:rsidRPr="00FC6F24">
        <w:rPr>
          <w:color w:val="000000"/>
          <w:sz w:val="26"/>
          <w:szCs w:val="26"/>
        </w:rPr>
        <w:t xml:space="preserve"> устройств Потребителя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p>
    <w:p w:rsidR="0006745E" w:rsidRPr="00FC6F24" w:rsidRDefault="0006745E" w:rsidP="009B0A9E">
      <w:pPr>
        <w:shd w:val="clear" w:color="auto" w:fill="FFFFFF"/>
        <w:ind w:firstLine="709"/>
        <w:jc w:val="both"/>
        <w:rPr>
          <w:color w:val="000000"/>
          <w:sz w:val="26"/>
          <w:szCs w:val="26"/>
        </w:rPr>
      </w:pPr>
      <w:r w:rsidRPr="00DE1ED3">
        <w:rPr>
          <w:color w:val="000000"/>
          <w:sz w:val="26"/>
          <w:szCs w:val="26"/>
        </w:rPr>
        <w:t>я) в отношении приборов учета, позволяющих измерять почасовые объемы потребления электрической энергии, данные о почасовых объемах, при наличии технической возможности, формируются в формате XML-80020.</w:t>
      </w:r>
    </w:p>
    <w:p w:rsidR="00C03A68" w:rsidRPr="00FC6F24" w:rsidRDefault="00C03A68" w:rsidP="006E743C">
      <w:pPr>
        <w:pStyle w:val="af3"/>
        <w:numPr>
          <w:ilvl w:val="0"/>
          <w:numId w:val="9"/>
        </w:numPr>
        <w:shd w:val="clear" w:color="auto" w:fill="FFFFFF"/>
        <w:autoSpaceDE/>
        <w:autoSpaceDN/>
        <w:adjustRightInd/>
        <w:ind w:left="0" w:firstLine="709"/>
        <w:contextualSpacing/>
        <w:jc w:val="both"/>
        <w:rPr>
          <w:color w:val="000000"/>
          <w:sz w:val="26"/>
          <w:szCs w:val="26"/>
        </w:rPr>
      </w:pPr>
      <w:r w:rsidRPr="00FC6F24">
        <w:rPr>
          <w:color w:val="000000"/>
          <w:sz w:val="26"/>
          <w:szCs w:val="26"/>
        </w:rPr>
        <w:t>Принимать меры к поддержанию устойчивости функционирования энергосистемы при возникновении аварийного дефицита электроэнергии или мощности, вводить по указанию Исполнителя графики аварийного ограничения.</w:t>
      </w:r>
    </w:p>
    <w:p w:rsidR="00F81094" w:rsidRPr="00FC6F24" w:rsidRDefault="00E26001" w:rsidP="00F81094">
      <w:pPr>
        <w:widowControl/>
        <w:autoSpaceDE/>
        <w:autoSpaceDN/>
        <w:adjustRightInd/>
        <w:ind w:firstLine="709"/>
        <w:jc w:val="both"/>
        <w:rPr>
          <w:color w:val="000000"/>
          <w:sz w:val="26"/>
          <w:szCs w:val="26"/>
        </w:rPr>
      </w:pPr>
      <w:r w:rsidRPr="00FC6F24">
        <w:rPr>
          <w:color w:val="000000"/>
          <w:sz w:val="26"/>
          <w:szCs w:val="26"/>
        </w:rPr>
        <w:t xml:space="preserve">3.4.5. </w:t>
      </w:r>
      <w:r w:rsidR="00F81094" w:rsidRPr="00FC6F24">
        <w:rPr>
          <w:color w:val="000000"/>
          <w:sz w:val="26"/>
          <w:szCs w:val="26"/>
        </w:rPr>
        <w:t xml:space="preserve">Направлять Исполнителю в 3-х </w:t>
      </w:r>
      <w:proofErr w:type="spellStart"/>
      <w:r w:rsidR="00F81094" w:rsidRPr="00FC6F24">
        <w:rPr>
          <w:color w:val="000000"/>
          <w:sz w:val="26"/>
          <w:szCs w:val="26"/>
        </w:rPr>
        <w:t>дневный</w:t>
      </w:r>
      <w:proofErr w:type="spellEnd"/>
      <w:r w:rsidR="00F81094" w:rsidRPr="00FC6F24">
        <w:rPr>
          <w:color w:val="000000"/>
          <w:sz w:val="26"/>
          <w:szCs w:val="26"/>
        </w:rPr>
        <w:t xml:space="preserve"> срок копии поступающих Заказчику жалоб и заявлений Потребителей либо запросов (писем и т.д.) государственных и иных уполномоченных органов по вопросам надежности и качества снабжения электроэнергией Потребителей.</w:t>
      </w:r>
    </w:p>
    <w:p w:rsidR="00F81094" w:rsidRPr="00FC6F24" w:rsidRDefault="00F81094" w:rsidP="00BE0F81">
      <w:pPr>
        <w:widowControl/>
        <w:autoSpaceDE/>
        <w:autoSpaceDN/>
        <w:adjustRightInd/>
        <w:ind w:firstLine="709"/>
        <w:jc w:val="both"/>
        <w:rPr>
          <w:color w:val="000000"/>
          <w:sz w:val="26"/>
          <w:szCs w:val="26"/>
        </w:rPr>
      </w:pPr>
      <w:r w:rsidRPr="00FC6F24">
        <w:rPr>
          <w:color w:val="000000"/>
          <w:sz w:val="26"/>
          <w:szCs w:val="26"/>
        </w:rPr>
        <w:t>3.</w:t>
      </w:r>
      <w:r w:rsidR="00BE0F81" w:rsidRPr="00FC6F24">
        <w:rPr>
          <w:color w:val="000000"/>
          <w:sz w:val="26"/>
          <w:szCs w:val="26"/>
        </w:rPr>
        <w:t>4</w:t>
      </w:r>
      <w:r w:rsidRPr="00FC6F24">
        <w:rPr>
          <w:color w:val="000000"/>
          <w:sz w:val="26"/>
          <w:szCs w:val="26"/>
        </w:rPr>
        <w:t>.</w:t>
      </w:r>
      <w:r w:rsidR="00BE0F81" w:rsidRPr="00FC6F24">
        <w:rPr>
          <w:color w:val="000000"/>
          <w:sz w:val="26"/>
          <w:szCs w:val="26"/>
        </w:rPr>
        <w:t>6</w:t>
      </w:r>
      <w:r w:rsidRPr="00FC6F24">
        <w:rPr>
          <w:color w:val="000000"/>
          <w:sz w:val="26"/>
          <w:szCs w:val="26"/>
        </w:rPr>
        <w:t>.  Направить Исполнителю письменное уведомление  о дате расторжения с Потребителем (Покупателем), в интересах которого действует Заказчик, договора энергоснабжения:</w:t>
      </w:r>
    </w:p>
    <w:p w:rsidR="00F81094" w:rsidRPr="00FC6F24" w:rsidRDefault="00F81094" w:rsidP="00F81094">
      <w:pPr>
        <w:widowControl/>
        <w:ind w:firstLine="709"/>
        <w:jc w:val="both"/>
        <w:rPr>
          <w:color w:val="000000"/>
          <w:sz w:val="26"/>
          <w:szCs w:val="26"/>
        </w:rPr>
      </w:pPr>
      <w:r w:rsidRPr="00FC6F24">
        <w:rPr>
          <w:color w:val="000000"/>
          <w:sz w:val="26"/>
          <w:szCs w:val="26"/>
        </w:rPr>
        <w:t xml:space="preserve">- в срок не позднее, чем за 3 рабочих дня после получения уведомления о расторжении договора направленного Потребителем; </w:t>
      </w:r>
    </w:p>
    <w:p w:rsidR="00F81094" w:rsidRPr="00FC6F24" w:rsidRDefault="00F81094" w:rsidP="00F81094">
      <w:pPr>
        <w:tabs>
          <w:tab w:val="num" w:pos="540"/>
        </w:tabs>
        <w:adjustRightInd/>
        <w:ind w:firstLine="709"/>
        <w:jc w:val="both"/>
        <w:rPr>
          <w:color w:val="000000"/>
          <w:sz w:val="26"/>
          <w:szCs w:val="26"/>
        </w:rPr>
      </w:pPr>
      <w:r w:rsidRPr="00FC6F24">
        <w:rPr>
          <w:color w:val="000000"/>
          <w:sz w:val="26"/>
          <w:szCs w:val="26"/>
        </w:rPr>
        <w:t>- в срок не позднее, чем за 10 рабочих дней принятия решения Заказчиком в одностороннем порядке отказаться от исполнения договора энергоснабжения с Потребителем, способом обеспечивающим подтверждение факта получения уведомления Исполнителем. При этом указать в направляемом уведомлении информацию в соответствии с требованиями действующего законодательством РФ в сфере электроэнергетики.</w:t>
      </w:r>
    </w:p>
    <w:p w:rsidR="00F81094" w:rsidRPr="00FC6F24" w:rsidRDefault="00F81094" w:rsidP="00F81094">
      <w:pPr>
        <w:tabs>
          <w:tab w:val="num" w:pos="540"/>
        </w:tabs>
        <w:adjustRightInd/>
        <w:ind w:firstLine="709"/>
        <w:jc w:val="both"/>
        <w:rPr>
          <w:color w:val="000000"/>
          <w:sz w:val="26"/>
          <w:szCs w:val="26"/>
        </w:rPr>
      </w:pPr>
      <w:r w:rsidRPr="00FC6F24">
        <w:rPr>
          <w:color w:val="000000"/>
          <w:sz w:val="26"/>
          <w:szCs w:val="26"/>
        </w:rPr>
        <w:t xml:space="preserve">В случае невыполнения Заказчиком указанной обязанности, Исполнитель продолжает оказывать услуги по передаче электрической энергии до получения от Заказчика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Исполнителем такого уведомления, Заказчик обязан компенсировать Исполнителю стоимость оказанных Исполнителем услуг по передаче электрической энергии. </w:t>
      </w:r>
    </w:p>
    <w:p w:rsidR="00F81094" w:rsidRPr="00FC6F24" w:rsidRDefault="00F81094" w:rsidP="00BE0F81">
      <w:pPr>
        <w:tabs>
          <w:tab w:val="left" w:pos="1560"/>
        </w:tabs>
        <w:ind w:firstLine="709"/>
        <w:jc w:val="both"/>
        <w:rPr>
          <w:sz w:val="26"/>
          <w:szCs w:val="26"/>
        </w:rPr>
      </w:pPr>
      <w:r w:rsidRPr="00FC6F24">
        <w:rPr>
          <w:sz w:val="26"/>
          <w:szCs w:val="26"/>
        </w:rPr>
        <w:lastRenderedPageBreak/>
        <w:t>3.</w:t>
      </w:r>
      <w:r w:rsidR="00BE0F81" w:rsidRPr="00FC6F24">
        <w:rPr>
          <w:sz w:val="26"/>
          <w:szCs w:val="26"/>
        </w:rPr>
        <w:t>4</w:t>
      </w:r>
      <w:r w:rsidRPr="00FC6F24">
        <w:rPr>
          <w:sz w:val="26"/>
          <w:szCs w:val="26"/>
        </w:rPr>
        <w:t>.</w:t>
      </w:r>
      <w:r w:rsidR="00BE0F81" w:rsidRPr="00FC6F24">
        <w:rPr>
          <w:sz w:val="26"/>
          <w:szCs w:val="26"/>
        </w:rPr>
        <w:t>7</w:t>
      </w:r>
      <w:r w:rsidRPr="00FC6F24">
        <w:rPr>
          <w:sz w:val="26"/>
          <w:szCs w:val="26"/>
        </w:rPr>
        <w:t>.</w:t>
      </w:r>
      <w:r w:rsidRPr="00FC6F24">
        <w:rPr>
          <w:sz w:val="26"/>
          <w:szCs w:val="26"/>
        </w:rPr>
        <w:tab/>
        <w:t xml:space="preserve">Передавать Исполнителю: </w:t>
      </w:r>
    </w:p>
    <w:p w:rsidR="00F81094" w:rsidRPr="00FC6F24" w:rsidRDefault="00BE0F81" w:rsidP="00BE0F81">
      <w:pPr>
        <w:tabs>
          <w:tab w:val="num" w:pos="540"/>
        </w:tabs>
        <w:adjustRightInd/>
        <w:ind w:firstLine="709"/>
        <w:jc w:val="both"/>
        <w:rPr>
          <w:sz w:val="26"/>
          <w:szCs w:val="26"/>
        </w:rPr>
      </w:pPr>
      <w:r w:rsidRPr="00FC6F24">
        <w:rPr>
          <w:color w:val="000000"/>
          <w:sz w:val="26"/>
          <w:szCs w:val="26"/>
        </w:rPr>
        <w:t xml:space="preserve">3.4.7.1. </w:t>
      </w:r>
      <w:r w:rsidR="00F81094" w:rsidRPr="00FC6F24">
        <w:rPr>
          <w:color w:val="000000"/>
          <w:sz w:val="26"/>
          <w:szCs w:val="26"/>
        </w:rPr>
        <w:t xml:space="preserve">Информацию о показаниях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полученную Заказчиком от Потребителей, а также о контрольных показаниях, снятых Заказчиком </w:t>
      </w:r>
      <w:r w:rsidR="00F81094" w:rsidRPr="00FC6F24">
        <w:rPr>
          <w:sz w:val="26"/>
          <w:szCs w:val="26"/>
        </w:rPr>
        <w:t xml:space="preserve">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по форме (Приложения </w:t>
      </w:r>
      <w:r w:rsidR="0027695B" w:rsidRPr="00FC6F24">
        <w:rPr>
          <w:sz w:val="26"/>
          <w:szCs w:val="26"/>
        </w:rPr>
        <w:t>4.2.)</w:t>
      </w:r>
      <w:r w:rsidR="00F81094" w:rsidRPr="00FC6F24">
        <w:rPr>
          <w:sz w:val="26"/>
          <w:szCs w:val="26"/>
        </w:rPr>
        <w:t xml:space="preserve"> в электронном виде на адрес электронной почты ___________.</w:t>
      </w:r>
    </w:p>
    <w:p w:rsidR="00F81094" w:rsidRPr="00FC6F24" w:rsidRDefault="00BE0F81" w:rsidP="00BE0F81">
      <w:pPr>
        <w:tabs>
          <w:tab w:val="left" w:pos="1560"/>
        </w:tabs>
        <w:jc w:val="both"/>
        <w:rPr>
          <w:sz w:val="26"/>
          <w:szCs w:val="26"/>
        </w:rPr>
      </w:pPr>
      <w:r w:rsidRPr="00FC6F24">
        <w:rPr>
          <w:sz w:val="26"/>
          <w:szCs w:val="26"/>
        </w:rPr>
        <w:t xml:space="preserve">            3.4.7.2.</w:t>
      </w:r>
      <w:r w:rsidR="00F81094" w:rsidRPr="00FC6F24">
        <w:rPr>
          <w:sz w:val="26"/>
          <w:szCs w:val="26"/>
        </w:rPr>
        <w:t xml:space="preserve">Копии </w:t>
      </w:r>
      <w:proofErr w:type="gramStart"/>
      <w:r w:rsidR="00F81094" w:rsidRPr="00FC6F24">
        <w:rPr>
          <w:sz w:val="26"/>
          <w:szCs w:val="26"/>
        </w:rPr>
        <w:t>актов снятия показаний расчетных приборов учета</w:t>
      </w:r>
      <w:proofErr w:type="gramEnd"/>
      <w:r w:rsidR="00F81094" w:rsidRPr="00FC6F24">
        <w:rPr>
          <w:sz w:val="26"/>
          <w:szCs w:val="26"/>
        </w:rPr>
        <w:t xml:space="preserve">  по юридическим лицам не позднее 5-го рабочего дня месяца, следующего за расчетным периодом, по 100% переданных показаний приборов учета, в том числе в виде документа подписанного электронной подписью.</w:t>
      </w:r>
    </w:p>
    <w:p w:rsidR="00F81094" w:rsidRPr="00FC6F24" w:rsidRDefault="00BE0F81" w:rsidP="00BE0F81">
      <w:pPr>
        <w:tabs>
          <w:tab w:val="left" w:pos="1560"/>
        </w:tabs>
        <w:jc w:val="both"/>
        <w:rPr>
          <w:sz w:val="26"/>
          <w:szCs w:val="26"/>
        </w:rPr>
      </w:pPr>
      <w:r w:rsidRPr="00FC6F24">
        <w:rPr>
          <w:sz w:val="26"/>
          <w:szCs w:val="26"/>
        </w:rPr>
        <w:t xml:space="preserve">            3.4.7.3. </w:t>
      </w:r>
      <w:r w:rsidR="00F81094" w:rsidRPr="00FC6F24">
        <w:rPr>
          <w:sz w:val="26"/>
          <w:szCs w:val="26"/>
        </w:rPr>
        <w:t xml:space="preserve">Показания в отношении расчетных приборов учета, присоединенных к интеллектуальным системам учета электрической энергии (мощности), с использованием интеллектуальной системы учета электрической энергии (мощности) в соответствии с требованиями </w:t>
      </w:r>
      <w:hyperlink r:id="rId9" w:history="1">
        <w:r w:rsidR="00F81094" w:rsidRPr="00FC6F24">
          <w:rPr>
            <w:sz w:val="26"/>
            <w:szCs w:val="26"/>
          </w:rPr>
          <w:t>правил</w:t>
        </w:r>
      </w:hyperlink>
      <w:r w:rsidR="00F81094" w:rsidRPr="00FC6F24">
        <w:rPr>
          <w:sz w:val="26"/>
          <w:szCs w:val="26"/>
        </w:rPr>
        <w:t xml:space="preserve"> предоставления доступа к минимальному набору функций интеллектуальных систем учета электрической энергии (мощности).</w:t>
      </w:r>
    </w:p>
    <w:p w:rsidR="00F81094" w:rsidRPr="00FC6F24" w:rsidRDefault="00F81094" w:rsidP="00F81094">
      <w:pPr>
        <w:widowControl/>
        <w:autoSpaceDE/>
        <w:autoSpaceDN/>
        <w:adjustRightInd/>
        <w:ind w:firstLine="709"/>
        <w:jc w:val="both"/>
        <w:rPr>
          <w:color w:val="000000"/>
          <w:sz w:val="26"/>
          <w:szCs w:val="26"/>
        </w:rPr>
      </w:pPr>
      <w:r w:rsidRPr="00FC6F24">
        <w:rPr>
          <w:color w:val="000000"/>
          <w:sz w:val="26"/>
          <w:szCs w:val="26"/>
        </w:rPr>
        <w:t>3.</w:t>
      </w:r>
      <w:r w:rsidR="00BE0F81" w:rsidRPr="00FC6F24">
        <w:rPr>
          <w:color w:val="000000"/>
          <w:sz w:val="26"/>
          <w:szCs w:val="26"/>
        </w:rPr>
        <w:t>4</w:t>
      </w:r>
      <w:r w:rsidRPr="00FC6F24">
        <w:rPr>
          <w:color w:val="000000"/>
          <w:sz w:val="26"/>
          <w:szCs w:val="26"/>
        </w:rPr>
        <w:t>.</w:t>
      </w:r>
      <w:r w:rsidR="00BE0F81" w:rsidRPr="00FC6F24">
        <w:rPr>
          <w:color w:val="000000"/>
          <w:sz w:val="26"/>
          <w:szCs w:val="26"/>
        </w:rPr>
        <w:t>8</w:t>
      </w:r>
      <w:r w:rsidRPr="00FC6F24">
        <w:rPr>
          <w:color w:val="000000"/>
          <w:sz w:val="26"/>
          <w:szCs w:val="26"/>
        </w:rPr>
        <w:t>. </w:t>
      </w:r>
      <w:r w:rsidRPr="00FC6F24">
        <w:rPr>
          <w:sz w:val="26"/>
          <w:szCs w:val="26"/>
        </w:rPr>
        <w:t xml:space="preserve">Представлять Исполнителю не позднее 20 марта текущего года информацию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настоящем Договоре, суммарно по всем точкам поставки с разбивкой по месяцам, кварталам, с распределением указанной величины по уровням </w:t>
      </w:r>
      <w:r w:rsidRPr="00FC6F24">
        <w:rPr>
          <w:spacing w:val="-1"/>
          <w:sz w:val="26"/>
          <w:szCs w:val="26"/>
        </w:rPr>
        <w:t>напряжения</w:t>
      </w:r>
      <w:r w:rsidRPr="00FC6F24">
        <w:rPr>
          <w:sz w:val="26"/>
          <w:szCs w:val="26"/>
        </w:rPr>
        <w:t xml:space="preserve"> и каждой точке поставки</w:t>
      </w:r>
      <w:r w:rsidRPr="00FC6F24">
        <w:rPr>
          <w:spacing w:val="-1"/>
          <w:sz w:val="26"/>
          <w:szCs w:val="26"/>
        </w:rPr>
        <w:t xml:space="preserve">, в отношении которой было осуществлено технологическое присоединение в </w:t>
      </w:r>
      <w:r w:rsidRPr="00FC6F24">
        <w:rPr>
          <w:sz w:val="26"/>
          <w:szCs w:val="26"/>
        </w:rPr>
        <w:t>установленном законодательством РФ порядке (Приложения 4)</w:t>
      </w:r>
      <w:r w:rsidRPr="00FC6F24">
        <w:rPr>
          <w:color w:val="000000"/>
          <w:sz w:val="26"/>
          <w:szCs w:val="26"/>
        </w:rPr>
        <w:t>.</w:t>
      </w:r>
    </w:p>
    <w:p w:rsidR="00F81094" w:rsidRPr="00FC6F24" w:rsidRDefault="00F81094" w:rsidP="00F81094">
      <w:pPr>
        <w:widowControl/>
        <w:autoSpaceDE/>
        <w:autoSpaceDN/>
        <w:adjustRightInd/>
        <w:ind w:firstLine="709"/>
        <w:jc w:val="both"/>
        <w:rPr>
          <w:color w:val="000000"/>
          <w:sz w:val="26"/>
          <w:szCs w:val="26"/>
        </w:rPr>
      </w:pPr>
      <w:r w:rsidRPr="00FC6F24">
        <w:rPr>
          <w:color w:val="000000"/>
          <w:sz w:val="26"/>
          <w:szCs w:val="26"/>
        </w:rPr>
        <w:t>3.</w:t>
      </w:r>
      <w:r w:rsidR="00BE0F81" w:rsidRPr="00FC6F24">
        <w:rPr>
          <w:color w:val="000000"/>
          <w:sz w:val="26"/>
          <w:szCs w:val="26"/>
        </w:rPr>
        <w:t>4</w:t>
      </w:r>
      <w:r w:rsidRPr="00FC6F24">
        <w:rPr>
          <w:color w:val="000000"/>
          <w:sz w:val="26"/>
          <w:szCs w:val="26"/>
        </w:rPr>
        <w:t>.</w:t>
      </w:r>
      <w:r w:rsidR="00BE0F81" w:rsidRPr="00FC6F24">
        <w:rPr>
          <w:color w:val="000000"/>
          <w:sz w:val="26"/>
          <w:szCs w:val="26"/>
        </w:rPr>
        <w:t>9</w:t>
      </w:r>
      <w:r w:rsidRPr="00FC6F24">
        <w:rPr>
          <w:color w:val="000000"/>
          <w:sz w:val="26"/>
          <w:szCs w:val="26"/>
        </w:rPr>
        <w:t>. Своевременно и в полном размере производить оплату услуг Исполнителя в соответствии с условиями настоящего Договора.</w:t>
      </w:r>
    </w:p>
    <w:p w:rsidR="00F81094" w:rsidRPr="00FC6F24" w:rsidRDefault="00F81094" w:rsidP="00F81094">
      <w:pPr>
        <w:widowControl/>
        <w:tabs>
          <w:tab w:val="num" w:pos="540"/>
        </w:tabs>
        <w:autoSpaceDE/>
        <w:autoSpaceDN/>
        <w:adjustRightInd/>
        <w:ind w:firstLine="709"/>
        <w:jc w:val="both"/>
        <w:rPr>
          <w:color w:val="000000"/>
          <w:sz w:val="26"/>
          <w:szCs w:val="26"/>
        </w:rPr>
      </w:pPr>
      <w:r w:rsidRPr="00FC6F24">
        <w:rPr>
          <w:color w:val="000000"/>
          <w:sz w:val="26"/>
          <w:szCs w:val="26"/>
        </w:rPr>
        <w:t>3.</w:t>
      </w:r>
      <w:r w:rsidR="00BE0F81" w:rsidRPr="00FC6F24">
        <w:rPr>
          <w:color w:val="000000"/>
          <w:sz w:val="26"/>
          <w:szCs w:val="26"/>
        </w:rPr>
        <w:t>4</w:t>
      </w:r>
      <w:r w:rsidRPr="00FC6F24">
        <w:rPr>
          <w:color w:val="000000"/>
          <w:sz w:val="26"/>
          <w:szCs w:val="26"/>
        </w:rPr>
        <w:t>.</w:t>
      </w:r>
      <w:r w:rsidR="00BE0F81" w:rsidRPr="00FC6F24">
        <w:rPr>
          <w:color w:val="000000"/>
          <w:sz w:val="26"/>
          <w:szCs w:val="26"/>
        </w:rPr>
        <w:t>10</w:t>
      </w:r>
      <w:r w:rsidRPr="00FC6F24">
        <w:rPr>
          <w:color w:val="000000"/>
          <w:sz w:val="26"/>
          <w:szCs w:val="26"/>
        </w:rPr>
        <w:t xml:space="preserve">. Рассматривать в порядке, указанном в </w:t>
      </w:r>
      <w:r w:rsidR="00BE0F81" w:rsidRPr="00FC6F24">
        <w:rPr>
          <w:color w:val="000000"/>
          <w:sz w:val="26"/>
          <w:szCs w:val="26"/>
        </w:rPr>
        <w:t>п.5</w:t>
      </w:r>
      <w:r w:rsidRPr="00FC6F24">
        <w:rPr>
          <w:color w:val="000000"/>
          <w:sz w:val="26"/>
          <w:szCs w:val="26"/>
        </w:rPr>
        <w:t>.3. настоящего Договора, поступившие от Исполнителя документы за расчетный период.</w:t>
      </w:r>
    </w:p>
    <w:p w:rsidR="00F81094" w:rsidRPr="00FC6F24" w:rsidRDefault="00F81094" w:rsidP="00F81094">
      <w:pPr>
        <w:widowControl/>
        <w:tabs>
          <w:tab w:val="num" w:pos="540"/>
        </w:tabs>
        <w:autoSpaceDE/>
        <w:autoSpaceDN/>
        <w:adjustRightInd/>
        <w:ind w:firstLine="709"/>
        <w:jc w:val="both"/>
        <w:rPr>
          <w:color w:val="000000"/>
          <w:sz w:val="26"/>
          <w:szCs w:val="26"/>
        </w:rPr>
      </w:pPr>
      <w:r w:rsidRPr="00FC6F24">
        <w:rPr>
          <w:color w:val="000000"/>
          <w:sz w:val="26"/>
          <w:szCs w:val="26"/>
        </w:rPr>
        <w:t>3.</w:t>
      </w:r>
      <w:r w:rsidR="00BE0F81" w:rsidRPr="00FC6F24">
        <w:rPr>
          <w:color w:val="000000"/>
          <w:sz w:val="26"/>
          <w:szCs w:val="26"/>
        </w:rPr>
        <w:t>4</w:t>
      </w:r>
      <w:r w:rsidRPr="00FC6F24">
        <w:rPr>
          <w:color w:val="000000"/>
          <w:sz w:val="26"/>
          <w:szCs w:val="26"/>
        </w:rPr>
        <w:t>.1</w:t>
      </w:r>
      <w:r w:rsidR="00BE0F81" w:rsidRPr="00FC6F24">
        <w:rPr>
          <w:color w:val="000000"/>
          <w:sz w:val="26"/>
          <w:szCs w:val="26"/>
        </w:rPr>
        <w:t>1</w:t>
      </w:r>
      <w:r w:rsidRPr="00FC6F24">
        <w:rPr>
          <w:color w:val="000000"/>
          <w:sz w:val="26"/>
          <w:szCs w:val="26"/>
        </w:rPr>
        <w:t>. При выявлении Заказчиком обстоятельств, которые свидетельствуют о ненадлежащем выполнении Исполнителем условий настоящего Договора и которые были неизвестны Заказчику на момент подписания Акта об оказании услуг (поступление претензии от Потребителя), Заказчик вправе в течение месяца, следующего за расчетным, предъявить Исполнителю претензии по указанным обстоятельствам.</w:t>
      </w:r>
    </w:p>
    <w:p w:rsidR="00F81094" w:rsidRPr="00FC6F24" w:rsidRDefault="00F81094" w:rsidP="00E26001">
      <w:pPr>
        <w:widowControl/>
        <w:tabs>
          <w:tab w:val="num" w:pos="540"/>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.1</w:t>
      </w:r>
      <w:r w:rsidR="00E26001" w:rsidRPr="00FC6F24">
        <w:rPr>
          <w:color w:val="000000"/>
          <w:sz w:val="26"/>
          <w:szCs w:val="26"/>
        </w:rPr>
        <w:t>2</w:t>
      </w:r>
      <w:r w:rsidRPr="00FC6F24">
        <w:rPr>
          <w:color w:val="000000"/>
          <w:sz w:val="26"/>
          <w:szCs w:val="26"/>
        </w:rPr>
        <w:t>.  Разрабатывать совместно с Исполнителем в установленном нормами действующего законодательства РФ порядке ежегодные графики аварийного ограничения на основании требования системного оператора.</w:t>
      </w:r>
    </w:p>
    <w:p w:rsidR="00F81094" w:rsidRPr="00FC6F24" w:rsidRDefault="00F81094" w:rsidP="00F81094">
      <w:pPr>
        <w:widowControl/>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 xml:space="preserve">.13. Предоставлять Исполнителю Перечни потребителей заключивших договоры энергоснабжения с Заказчиком в отношении </w:t>
      </w:r>
      <w:proofErr w:type="spellStart"/>
      <w:r w:rsidRPr="00FC6F24">
        <w:rPr>
          <w:color w:val="000000"/>
          <w:sz w:val="26"/>
          <w:szCs w:val="26"/>
        </w:rPr>
        <w:t>энергопринимающих</w:t>
      </w:r>
      <w:proofErr w:type="spellEnd"/>
      <w:r w:rsidRPr="00FC6F24">
        <w:rPr>
          <w:color w:val="000000"/>
          <w:sz w:val="26"/>
          <w:szCs w:val="26"/>
        </w:rPr>
        <w:t xml:space="preserve"> устройств, которых осуществляется аварийное ограничение нагрузки потребления в соответствии с графиками аварийного ограничения. </w:t>
      </w:r>
    </w:p>
    <w:p w:rsidR="00F81094" w:rsidRPr="00FC6F24" w:rsidRDefault="00F81094" w:rsidP="00F81094">
      <w:pPr>
        <w:widowControl/>
        <w:tabs>
          <w:tab w:val="num" w:pos="540"/>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 xml:space="preserve">.14. Вносить изменения в договоры энергоснабжения с Потребителями в части закрепления приборов учета (измерительных комплектов), установленных </w:t>
      </w:r>
      <w:r w:rsidRPr="00FC6F24">
        <w:rPr>
          <w:color w:val="000000"/>
          <w:sz w:val="26"/>
          <w:szCs w:val="26"/>
        </w:rPr>
        <w:lastRenderedPageBreak/>
        <w:t>Исполнителем на границе балансовой принадлежности электрических сетей, в качестве расчетных с момента допуска этих приборов учета (измерительных комплектов) в эксплуатацию в установленном порядке.</w:t>
      </w:r>
    </w:p>
    <w:p w:rsidR="00F81094" w:rsidRPr="00FC6F24" w:rsidRDefault="00F81094" w:rsidP="00F81094">
      <w:pPr>
        <w:widowControl/>
        <w:tabs>
          <w:tab w:val="num" w:pos="540"/>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.15. Осуществлять самостоятельно и (или) с привлечением Исполнителя (при наличии для этого необходимых средств и оборудования) контроль соответствия значения коэффициента реактивной мощности в электроустановках Потребителей Заказчика и соблюдения потребителями предельных значений соотношения потребления активной и реактивной мощности.</w:t>
      </w:r>
    </w:p>
    <w:p w:rsidR="00F81094" w:rsidRPr="00FC6F24" w:rsidRDefault="00F81094" w:rsidP="00E26001">
      <w:pPr>
        <w:widowControl/>
        <w:tabs>
          <w:tab w:val="num" w:pos="540"/>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.16. Предоставить Исполнителю список лиц, имеющих право вести оперативные переговоры в отношении электроснабжения Потребителей с указанием телефонных номеров (в том числе сотовых) и адреса электронной почты. Обеспечить прием информации по указанным телефонным номерам.</w:t>
      </w:r>
    </w:p>
    <w:p w:rsidR="00F81094" w:rsidRPr="00FC6F24" w:rsidRDefault="00F81094" w:rsidP="0027695B">
      <w:pPr>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.1</w:t>
      </w:r>
      <w:r w:rsidR="00E26001" w:rsidRPr="00FC6F24">
        <w:rPr>
          <w:color w:val="000000"/>
          <w:sz w:val="26"/>
          <w:szCs w:val="26"/>
        </w:rPr>
        <w:t>7</w:t>
      </w:r>
      <w:r w:rsidRPr="00FC6F24">
        <w:rPr>
          <w:color w:val="000000"/>
          <w:sz w:val="26"/>
          <w:szCs w:val="26"/>
        </w:rPr>
        <w:t>. При направлении Исполнителю и/или (ТСО), к сетям которой непосредственно присоединены электроустановки Потребителей, заявки на введение ограничения (возобновление) режима потребления в условиях, когда Потребитель до момента введения ограничения (возобновления) устранил (не устранил) обстоятельства, явившиеся причиной выдачи соответствующей заявки, Заказчик обязан отозвать заявку на введение ограничения (возобновления) режима потребления следующими способами:</w:t>
      </w:r>
    </w:p>
    <w:p w:rsidR="00F81094" w:rsidRPr="00FC6F24" w:rsidRDefault="00F81094" w:rsidP="00F81094">
      <w:pPr>
        <w:ind w:firstLine="709"/>
        <w:jc w:val="both"/>
        <w:rPr>
          <w:color w:val="000000"/>
          <w:sz w:val="26"/>
          <w:szCs w:val="26"/>
        </w:rPr>
      </w:pPr>
      <w:r w:rsidRPr="00FC6F24">
        <w:rPr>
          <w:color w:val="000000"/>
          <w:sz w:val="26"/>
          <w:szCs w:val="26"/>
        </w:rPr>
        <w:t>-письменно в срок не позднее, чем за сутки до введения ограничения (возобновления) режима потребления электрической энергии потребителю;</w:t>
      </w:r>
    </w:p>
    <w:p w:rsidR="00F81094" w:rsidRPr="00FC6F24" w:rsidRDefault="00F81094" w:rsidP="00F81094">
      <w:pPr>
        <w:ind w:firstLine="709"/>
        <w:jc w:val="both"/>
        <w:rPr>
          <w:color w:val="000000"/>
          <w:sz w:val="26"/>
          <w:szCs w:val="26"/>
        </w:rPr>
      </w:pPr>
      <w:r w:rsidRPr="00FC6F24">
        <w:rPr>
          <w:color w:val="000000"/>
          <w:sz w:val="26"/>
          <w:szCs w:val="26"/>
        </w:rPr>
        <w:t>-оперативно (не менее чем за 2 часа до планируемого ввода ограничения) по средствам связи с фиксированием в оперативном журнале с последующим предоставлением письменной заявки, в случае, если Заказчику стало известно об устранении Потребителем обстоятельств, явившихся причиной заявки на ввод ограничения режима потребления, в срок менее чем за сутки до планируемого введения ограничения режима потребления электрической энергии.</w:t>
      </w:r>
    </w:p>
    <w:p w:rsidR="00F81094" w:rsidRPr="00FC6F24" w:rsidRDefault="00F81094" w:rsidP="00F81094">
      <w:pPr>
        <w:tabs>
          <w:tab w:val="num" w:pos="1418"/>
        </w:tabs>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.1</w:t>
      </w:r>
      <w:r w:rsidR="00E26001" w:rsidRPr="00FC6F24">
        <w:rPr>
          <w:color w:val="000000"/>
          <w:sz w:val="26"/>
          <w:szCs w:val="26"/>
        </w:rPr>
        <w:t>8</w:t>
      </w:r>
      <w:r w:rsidRPr="00FC6F24">
        <w:rPr>
          <w:color w:val="000000"/>
          <w:sz w:val="26"/>
          <w:szCs w:val="26"/>
        </w:rPr>
        <w:t>.</w:t>
      </w:r>
      <w:r w:rsidRPr="00FC6F24">
        <w:rPr>
          <w:sz w:val="26"/>
          <w:szCs w:val="26"/>
        </w:rPr>
        <w:t xml:space="preserve"> </w:t>
      </w:r>
      <w:r w:rsidRPr="00FC6F24">
        <w:rPr>
          <w:color w:val="000000"/>
          <w:sz w:val="26"/>
          <w:szCs w:val="26"/>
        </w:rPr>
        <w:t>Заказчик оплачивает услуги по введению полного или частичного ограничения режима потребления электроэнергии Потребителями и по возобновлению их электроснабжения в соответствии с калькуляцией по ведению полного или частичного ограничения</w:t>
      </w:r>
      <w:r w:rsidR="00E26001" w:rsidRPr="00FC6F24">
        <w:rPr>
          <w:color w:val="000000"/>
          <w:sz w:val="26"/>
          <w:szCs w:val="26"/>
        </w:rPr>
        <w:t xml:space="preserve"> Исполнителя</w:t>
      </w:r>
      <w:r w:rsidRPr="00FC6F24">
        <w:rPr>
          <w:color w:val="000000"/>
          <w:sz w:val="26"/>
          <w:szCs w:val="26"/>
        </w:rPr>
        <w:t>.</w:t>
      </w:r>
    </w:p>
    <w:p w:rsidR="00F81094" w:rsidRPr="00FC6F24" w:rsidRDefault="00F81094" w:rsidP="0027695B">
      <w:pPr>
        <w:tabs>
          <w:tab w:val="num" w:pos="1418"/>
        </w:tabs>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w:t>
      </w:r>
      <w:r w:rsidR="00E26001" w:rsidRPr="00FC6F24">
        <w:rPr>
          <w:color w:val="000000"/>
          <w:sz w:val="26"/>
          <w:szCs w:val="26"/>
        </w:rPr>
        <w:t>19</w:t>
      </w:r>
      <w:r w:rsidRPr="00FC6F24">
        <w:rPr>
          <w:color w:val="000000"/>
          <w:sz w:val="26"/>
          <w:szCs w:val="26"/>
        </w:rPr>
        <w:t>. Представить Исполнителю в течение 3 (трех) рабочих дней с момента получения от Потребителей акты согласования технологической и (или) аварийной брони.</w:t>
      </w:r>
    </w:p>
    <w:p w:rsidR="00F81094" w:rsidRPr="00FC6F24" w:rsidRDefault="00F81094" w:rsidP="00F81094">
      <w:pPr>
        <w:widowControl/>
        <w:tabs>
          <w:tab w:val="num" w:pos="1418"/>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.2</w:t>
      </w:r>
      <w:r w:rsidR="00E26001" w:rsidRPr="00FC6F24">
        <w:rPr>
          <w:color w:val="000000"/>
          <w:sz w:val="26"/>
          <w:szCs w:val="26"/>
        </w:rPr>
        <w:t>0</w:t>
      </w:r>
      <w:r w:rsidRPr="00FC6F24">
        <w:rPr>
          <w:color w:val="000000"/>
          <w:sz w:val="26"/>
          <w:szCs w:val="26"/>
        </w:rPr>
        <w:t xml:space="preserve">. Инициировать по письменному обращению Исполнителя введение в установленном порядке полное и (или) частичное ограничение режима потребления электрической энергии в случае выявления фактов </w:t>
      </w:r>
      <w:proofErr w:type="spellStart"/>
      <w:r w:rsidRPr="00FC6F24">
        <w:rPr>
          <w:color w:val="000000"/>
          <w:sz w:val="26"/>
          <w:szCs w:val="26"/>
        </w:rPr>
        <w:t>безучетного</w:t>
      </w:r>
      <w:proofErr w:type="spellEnd"/>
      <w:r w:rsidRPr="00FC6F24">
        <w:rPr>
          <w:color w:val="000000"/>
          <w:sz w:val="26"/>
          <w:szCs w:val="26"/>
        </w:rPr>
        <w:t xml:space="preserve"> потребления электрической энергии. </w:t>
      </w:r>
    </w:p>
    <w:p w:rsidR="00F81094" w:rsidRPr="00FC6F24" w:rsidRDefault="00F81094" w:rsidP="00F81094">
      <w:pPr>
        <w:widowControl/>
        <w:tabs>
          <w:tab w:val="num" w:pos="1418"/>
        </w:tabs>
        <w:autoSpaceDE/>
        <w:autoSpaceDN/>
        <w:adjustRightInd/>
        <w:ind w:firstLine="709"/>
        <w:jc w:val="both"/>
        <w:rPr>
          <w:color w:val="000000"/>
          <w:sz w:val="26"/>
          <w:szCs w:val="26"/>
        </w:rPr>
      </w:pPr>
      <w:r w:rsidRPr="00FC6F24">
        <w:rPr>
          <w:color w:val="000000"/>
          <w:sz w:val="26"/>
          <w:szCs w:val="26"/>
        </w:rPr>
        <w:t>3.</w:t>
      </w:r>
      <w:r w:rsidR="00E26001" w:rsidRPr="00FC6F24">
        <w:rPr>
          <w:color w:val="000000"/>
          <w:sz w:val="26"/>
          <w:szCs w:val="26"/>
        </w:rPr>
        <w:t>4</w:t>
      </w:r>
      <w:r w:rsidRPr="00FC6F24">
        <w:rPr>
          <w:color w:val="000000"/>
          <w:sz w:val="26"/>
          <w:szCs w:val="26"/>
        </w:rPr>
        <w:t>.2</w:t>
      </w:r>
      <w:r w:rsidR="00E26001" w:rsidRPr="00FC6F24">
        <w:rPr>
          <w:color w:val="000000"/>
          <w:sz w:val="26"/>
          <w:szCs w:val="26"/>
        </w:rPr>
        <w:t>1</w:t>
      </w:r>
      <w:r w:rsidRPr="00FC6F24">
        <w:rPr>
          <w:color w:val="000000"/>
          <w:sz w:val="26"/>
          <w:szCs w:val="26"/>
        </w:rPr>
        <w:t>. </w:t>
      </w:r>
      <w:r w:rsidRPr="00FC6F24">
        <w:rPr>
          <w:sz w:val="26"/>
          <w:szCs w:val="26"/>
        </w:rPr>
        <w:t xml:space="preserve">Компенсировать убытки Исполнителя, связанные с невыполнением Потребителем обязанности по обеспечению сохранности и </w:t>
      </w:r>
      <w:proofErr w:type="gramStart"/>
      <w:r w:rsidRPr="00FC6F24">
        <w:rPr>
          <w:sz w:val="26"/>
          <w:szCs w:val="26"/>
        </w:rPr>
        <w:t>целостности</w:t>
      </w:r>
      <w:proofErr w:type="gramEnd"/>
      <w:r w:rsidRPr="00FC6F24">
        <w:rPr>
          <w:sz w:val="26"/>
          <w:szCs w:val="26"/>
        </w:rPr>
        <w:t xml:space="preserve"> установленных в отношении </w:t>
      </w:r>
      <w:proofErr w:type="spellStart"/>
      <w:r w:rsidRPr="00FC6F24">
        <w:rPr>
          <w:sz w:val="26"/>
          <w:szCs w:val="26"/>
        </w:rPr>
        <w:t>энергопринимающих</w:t>
      </w:r>
      <w:proofErr w:type="spellEnd"/>
      <w:r w:rsidRPr="00FC6F24">
        <w:rPr>
          <w:sz w:val="26"/>
          <w:szCs w:val="26"/>
        </w:rPr>
        <w:t xml:space="preserve"> устройств Потребителя приборов учета электроэнергии, измерительных комплексов, систем учета и иного оборудования, которые используется для коммерческого учета электроэнергии (мощности), а также контрольных пломб и (или) знаков визуального контроля</w:t>
      </w:r>
      <w:r w:rsidR="00FC6F24">
        <w:rPr>
          <w:sz w:val="26"/>
          <w:szCs w:val="26"/>
        </w:rPr>
        <w:t>.</w:t>
      </w:r>
    </w:p>
    <w:p w:rsidR="00F81094" w:rsidRPr="00FC6F24" w:rsidRDefault="00E26001" w:rsidP="00FC6F24">
      <w:pPr>
        <w:widowControl/>
        <w:tabs>
          <w:tab w:val="num" w:pos="1418"/>
        </w:tabs>
        <w:autoSpaceDE/>
        <w:autoSpaceDN/>
        <w:adjustRightInd/>
        <w:ind w:firstLine="709"/>
        <w:jc w:val="both"/>
        <w:rPr>
          <w:color w:val="000000"/>
          <w:sz w:val="26"/>
          <w:szCs w:val="26"/>
        </w:rPr>
      </w:pPr>
      <w:r w:rsidRPr="00FC6F24">
        <w:rPr>
          <w:color w:val="000000"/>
          <w:sz w:val="26"/>
          <w:szCs w:val="26"/>
        </w:rPr>
        <w:t>3.4.22</w:t>
      </w:r>
      <w:r w:rsidR="00F81094" w:rsidRPr="00FC6F24">
        <w:rPr>
          <w:color w:val="000000"/>
          <w:sz w:val="26"/>
          <w:szCs w:val="26"/>
        </w:rPr>
        <w:t>. Выполнять иные обязательства, предусмотренные настоящим Договором</w:t>
      </w:r>
      <w:r w:rsidR="00FC6F24">
        <w:rPr>
          <w:color w:val="000000"/>
          <w:sz w:val="26"/>
          <w:szCs w:val="26"/>
        </w:rPr>
        <w:t>.</w:t>
      </w:r>
    </w:p>
    <w:p w:rsidR="005912F1" w:rsidRPr="00FC6F24" w:rsidRDefault="005912F1" w:rsidP="00C03A68">
      <w:pPr>
        <w:pStyle w:val="af3"/>
        <w:ind w:left="0" w:firstLine="709"/>
        <w:jc w:val="both"/>
        <w:rPr>
          <w:color w:val="000000"/>
          <w:sz w:val="26"/>
          <w:szCs w:val="26"/>
        </w:rPr>
      </w:pPr>
    </w:p>
    <w:p w:rsidR="00C03A68" w:rsidRPr="00FC6F24" w:rsidRDefault="00C03A68" w:rsidP="00C03A68">
      <w:pPr>
        <w:pStyle w:val="af3"/>
        <w:ind w:left="0" w:firstLine="709"/>
        <w:jc w:val="both"/>
        <w:rPr>
          <w:color w:val="000000"/>
          <w:sz w:val="26"/>
          <w:szCs w:val="26"/>
        </w:rPr>
      </w:pPr>
      <w:r w:rsidRPr="00FC6F24">
        <w:rPr>
          <w:color w:val="000000"/>
          <w:sz w:val="26"/>
          <w:szCs w:val="26"/>
        </w:rPr>
        <w:t xml:space="preserve">   </w:t>
      </w:r>
      <w:r w:rsidRPr="00FC6F24">
        <w:rPr>
          <w:b/>
          <w:color w:val="000000"/>
          <w:sz w:val="26"/>
          <w:szCs w:val="26"/>
        </w:rPr>
        <w:t>3.5. Заказчик имеет право:</w:t>
      </w:r>
    </w:p>
    <w:p w:rsidR="00C03A68" w:rsidRPr="00FC6F24" w:rsidRDefault="00D601D5" w:rsidP="00C03A68">
      <w:pPr>
        <w:pStyle w:val="ac"/>
        <w:spacing w:after="0"/>
        <w:ind w:firstLine="709"/>
        <w:jc w:val="both"/>
        <w:rPr>
          <w:sz w:val="26"/>
          <w:szCs w:val="26"/>
        </w:rPr>
      </w:pPr>
      <w:r w:rsidRPr="00FC6F24">
        <w:rPr>
          <w:color w:val="000000"/>
          <w:sz w:val="26"/>
          <w:szCs w:val="26"/>
        </w:rPr>
        <w:lastRenderedPageBreak/>
        <w:t xml:space="preserve">   </w:t>
      </w:r>
      <w:r w:rsidR="00C03A68" w:rsidRPr="00FC6F24">
        <w:rPr>
          <w:color w:val="000000"/>
          <w:sz w:val="26"/>
          <w:szCs w:val="26"/>
        </w:rPr>
        <w:t xml:space="preserve">3.5.1. </w:t>
      </w:r>
      <w:r w:rsidR="00C03A68" w:rsidRPr="00FC6F24">
        <w:rPr>
          <w:sz w:val="26"/>
          <w:szCs w:val="26"/>
        </w:rPr>
        <w:t>По предварительному согласованию направлять своих представителей для совместного снятия показаний приборов расчетного учета в сетях Исполнителя</w:t>
      </w:r>
    </w:p>
    <w:p w:rsidR="00C03A68" w:rsidRPr="00FC6F24" w:rsidRDefault="00C03A68" w:rsidP="00C03A68">
      <w:pPr>
        <w:pStyle w:val="111"/>
        <w:numPr>
          <w:ilvl w:val="0"/>
          <w:numId w:val="0"/>
        </w:numPr>
        <w:rPr>
          <w:sz w:val="26"/>
          <w:szCs w:val="26"/>
        </w:rPr>
      </w:pPr>
      <w:r w:rsidRPr="00FC6F24">
        <w:rPr>
          <w:sz w:val="26"/>
          <w:szCs w:val="26"/>
        </w:rPr>
        <w:t xml:space="preserve">              3.5.2. В случае если Заказчику требуется установка приборов учета на принадлежащих Исполнителю объектах электросетевого хозяйства, Заказчик вправе направить в адрес Исполнителя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C03A68" w:rsidRPr="00FC6F24" w:rsidRDefault="00C03A68" w:rsidP="00C03A68">
      <w:pPr>
        <w:pStyle w:val="ac"/>
        <w:ind w:firstLine="709"/>
        <w:jc w:val="both"/>
        <w:rPr>
          <w:b/>
          <w:color w:val="000000"/>
          <w:sz w:val="26"/>
          <w:szCs w:val="26"/>
        </w:rPr>
      </w:pPr>
    </w:p>
    <w:p w:rsidR="00C03A68" w:rsidRPr="00FC6F24" w:rsidRDefault="00C03A68" w:rsidP="00F50DA6">
      <w:pPr>
        <w:pStyle w:val="af3"/>
        <w:numPr>
          <w:ilvl w:val="0"/>
          <w:numId w:val="6"/>
        </w:numPr>
        <w:autoSpaceDE/>
        <w:autoSpaceDN/>
        <w:adjustRightInd/>
        <w:contextualSpacing/>
        <w:jc w:val="center"/>
        <w:rPr>
          <w:b/>
          <w:color w:val="000000"/>
          <w:sz w:val="26"/>
          <w:szCs w:val="26"/>
        </w:rPr>
      </w:pPr>
      <w:r w:rsidRPr="00FC6F24">
        <w:rPr>
          <w:b/>
          <w:color w:val="000000"/>
          <w:sz w:val="26"/>
          <w:szCs w:val="26"/>
        </w:rPr>
        <w:t>КОММЕРЧЕСКИЙ УЧЕТ ПЕРЕДАЧИ ЭЛЕКТРИЧЕСКОЙ ЭНЕРГИИ</w:t>
      </w:r>
    </w:p>
    <w:p w:rsidR="00C03A68" w:rsidRPr="00FC6F24" w:rsidRDefault="00AF4122" w:rsidP="006E743C">
      <w:pPr>
        <w:numPr>
          <w:ilvl w:val="2"/>
          <w:numId w:val="10"/>
        </w:numPr>
        <w:tabs>
          <w:tab w:val="left" w:pos="9915"/>
        </w:tabs>
        <w:autoSpaceDE/>
        <w:autoSpaceDN/>
        <w:adjustRightInd/>
        <w:ind w:left="0" w:firstLine="709"/>
        <w:contextualSpacing/>
        <w:jc w:val="both"/>
        <w:rPr>
          <w:color w:val="000000"/>
          <w:sz w:val="26"/>
          <w:szCs w:val="26"/>
        </w:rPr>
      </w:pPr>
      <w:r w:rsidRPr="00FC6F24">
        <w:rPr>
          <w:sz w:val="26"/>
          <w:szCs w:val="26"/>
        </w:rPr>
        <w:t>Объем оказанных услуг по передаче электроэнергии</w:t>
      </w:r>
      <w:r w:rsidR="00C03A68" w:rsidRPr="00FC6F24">
        <w:rPr>
          <w:color w:val="000000"/>
          <w:sz w:val="26"/>
          <w:szCs w:val="26"/>
        </w:rPr>
        <w:t xml:space="preserve">, переданной Исполнителем Заказчику </w:t>
      </w:r>
      <w:r w:rsidR="00E23964" w:rsidRPr="00FC6F24">
        <w:rPr>
          <w:color w:val="000000"/>
          <w:sz w:val="26"/>
          <w:szCs w:val="26"/>
        </w:rPr>
        <w:t xml:space="preserve">в точках поставки (Приложении 3) к настоящему Договору за расчетный период </w:t>
      </w:r>
      <w:r w:rsidR="00C03A68" w:rsidRPr="00FC6F24">
        <w:rPr>
          <w:color w:val="000000"/>
          <w:sz w:val="26"/>
          <w:szCs w:val="26"/>
        </w:rPr>
        <w:t xml:space="preserve">определяется </w:t>
      </w:r>
      <w:r w:rsidR="00E23964" w:rsidRPr="00FC6F24">
        <w:rPr>
          <w:sz w:val="26"/>
          <w:szCs w:val="26"/>
        </w:rPr>
        <w:t>следующим образом</w:t>
      </w:r>
      <w:r w:rsidR="00E23964" w:rsidRPr="00FC6F24">
        <w:rPr>
          <w:color w:val="000000"/>
          <w:sz w:val="26"/>
          <w:szCs w:val="26"/>
        </w:rPr>
        <w:t>:</w:t>
      </w:r>
    </w:p>
    <w:p w:rsidR="00E23964" w:rsidRPr="00FC6F24" w:rsidRDefault="00E23964" w:rsidP="0027695B">
      <w:pPr>
        <w:tabs>
          <w:tab w:val="left" w:pos="9915"/>
        </w:tabs>
        <w:autoSpaceDE/>
        <w:autoSpaceDN/>
        <w:adjustRightInd/>
        <w:ind w:left="709"/>
        <w:contextualSpacing/>
        <w:jc w:val="both"/>
        <w:rPr>
          <w:color w:val="000000"/>
          <w:sz w:val="26"/>
          <w:szCs w:val="26"/>
        </w:rPr>
      </w:pPr>
    </w:p>
    <w:p w:rsidR="00E23964" w:rsidRPr="00FC6F24" w:rsidRDefault="005B7990" w:rsidP="0027695B">
      <w:pPr>
        <w:tabs>
          <w:tab w:val="left" w:pos="9915"/>
        </w:tabs>
        <w:autoSpaceDE/>
        <w:autoSpaceDN/>
        <w:adjustRightInd/>
        <w:ind w:left="709"/>
        <w:contextualSpacing/>
        <w:jc w:val="both"/>
        <w:rPr>
          <w:color w:val="000000"/>
          <w:sz w:val="26"/>
          <w:szCs w:val="26"/>
        </w:rPr>
      </w:pPr>
      <m:oMath>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общ</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ПУ показания</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бесприборн</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ПУ без показаний</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неиспр</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недопуск</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r>
                  <m:rPr>
                    <m:sty m:val="bi"/>
                  </m:rPr>
                  <w:rPr>
                    <w:rFonts w:ascii="Cambria Math" w:hAnsi="Cambria Math"/>
                    <w:sz w:val="26"/>
                    <w:szCs w:val="26"/>
                  </w:rPr>
                  <m:t>безуч</m:t>
                </m:r>
              </m:sup>
            </m:sSubSup>
          </m:e>
        </m:nary>
        <m:r>
          <m:rPr>
            <m:sty m:val="bi"/>
          </m:rPr>
          <w:rPr>
            <w:rFonts w:ascii="Cambria Math" w:hAnsi="Cambria Math"/>
            <w:sz w:val="26"/>
            <w:szCs w:val="26"/>
          </w:rPr>
          <m:t>+</m:t>
        </m:r>
        <m:nary>
          <m:naryPr>
            <m:chr m:val="∑"/>
            <m:limLoc m:val="undOvr"/>
            <m:ctrlPr>
              <w:rPr>
                <w:rFonts w:ascii="Cambria Math" w:hAnsi="Cambria Math"/>
                <w:b/>
                <w:i/>
                <w:sz w:val="26"/>
                <w:szCs w:val="26"/>
              </w:rPr>
            </m:ctrlPr>
          </m:naryPr>
          <m:sub>
            <m:r>
              <m:rPr>
                <m:sty m:val="bi"/>
              </m:rPr>
              <w:rPr>
                <w:rFonts w:ascii="Cambria Math" w:hAnsi="Cambria Math"/>
                <w:sz w:val="26"/>
                <w:szCs w:val="26"/>
                <w:lang w:val="en-US"/>
              </w:rPr>
              <m:t>i</m:t>
            </m:r>
            <m:r>
              <m:rPr>
                <m:sty m:val="bi"/>
              </m:rPr>
              <w:rPr>
                <w:rFonts w:ascii="Cambria Math" w:hAnsi="Cambria Math"/>
                <w:sz w:val="26"/>
                <w:szCs w:val="26"/>
              </w:rPr>
              <m:t>=</m:t>
            </m:r>
            <m:r>
              <m:rPr>
                <m:sty m:val="bi"/>
              </m:rPr>
              <w:rPr>
                <w:rFonts w:ascii="Cambria Math" w:hAnsi="Cambria Math"/>
                <w:sz w:val="26"/>
                <w:szCs w:val="26"/>
                <w:lang w:val="en-US"/>
              </w:rPr>
              <m:t>1</m:t>
            </m:r>
          </m:sub>
          <m:sup>
            <m:r>
              <m:rPr>
                <m:sty m:val="bi"/>
              </m:rPr>
              <w:rPr>
                <w:rFonts w:ascii="Cambria Math" w:hAnsi="Cambria Math"/>
                <w:sz w:val="26"/>
                <w:szCs w:val="26"/>
              </w:rPr>
              <m:t>N</m:t>
            </m:r>
          </m:sup>
          <m:e>
            <m:sSubSup>
              <m:sSubSupPr>
                <m:ctrlPr>
                  <w:rPr>
                    <w:rFonts w:ascii="Cambria Math" w:hAnsi="Cambria Math"/>
                    <w:b/>
                    <w:i/>
                    <w:sz w:val="26"/>
                    <w:szCs w:val="26"/>
                  </w:rPr>
                </m:ctrlPr>
              </m:sSubSupPr>
              <m:e>
                <m:r>
                  <m:rPr>
                    <m:sty m:val="bi"/>
                  </m:rPr>
                  <w:rPr>
                    <w:rFonts w:ascii="Cambria Math" w:hAnsi="Cambria Math"/>
                    <w:sz w:val="26"/>
                    <w:szCs w:val="26"/>
                  </w:rPr>
                  <m:t>∆W</m:t>
                </m:r>
              </m:e>
              <m:sub>
                <m:r>
                  <m:rPr>
                    <m:sty m:val="bi"/>
                  </m:rPr>
                  <w:rPr>
                    <w:rFonts w:ascii="Cambria Math" w:hAnsi="Cambria Math"/>
                    <w:sz w:val="26"/>
                    <w:szCs w:val="26"/>
                  </w:rPr>
                  <m:t>i</m:t>
                </m:r>
              </m:sub>
              <m:sup/>
            </m:sSubSup>
          </m:e>
        </m:nary>
      </m:oMath>
      <w:r w:rsidR="00E23964" w:rsidRPr="00FC6F24">
        <w:rPr>
          <w:color w:val="000000"/>
          <w:sz w:val="26"/>
          <w:szCs w:val="26"/>
        </w:rPr>
        <w:t xml:space="preserve"> </w:t>
      </w:r>
    </w:p>
    <w:p w:rsidR="00E23964" w:rsidRPr="00FC6F24" w:rsidRDefault="00E23964" w:rsidP="0027695B">
      <w:pPr>
        <w:tabs>
          <w:tab w:val="left" w:pos="9915"/>
        </w:tabs>
        <w:autoSpaceDE/>
        <w:autoSpaceDN/>
        <w:adjustRightInd/>
        <w:ind w:left="709"/>
        <w:contextualSpacing/>
        <w:jc w:val="both"/>
        <w:rPr>
          <w:i/>
          <w:color w:val="000000"/>
          <w:sz w:val="26"/>
          <w:szCs w:val="26"/>
        </w:rPr>
      </w:pP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rPr>
        <w:t xml:space="preserve">где </w:t>
      </w:r>
      <w:r w:rsidRPr="00FC6F24">
        <w:rPr>
          <w:sz w:val="26"/>
          <w:szCs w:val="26"/>
          <w:lang w:val="en-US"/>
        </w:rPr>
        <w:t>Wi</w:t>
      </w:r>
      <w:proofErr w:type="spellStart"/>
      <w:r w:rsidRPr="00FC6F24">
        <w:rPr>
          <w:sz w:val="26"/>
          <w:szCs w:val="26"/>
          <w:vertAlign w:val="superscript"/>
        </w:rPr>
        <w:t>ПУпоказания</w:t>
      </w:r>
      <w:proofErr w:type="spellEnd"/>
      <w:r w:rsidRPr="00FC6F24">
        <w:rPr>
          <w:sz w:val="26"/>
          <w:szCs w:val="26"/>
        </w:rPr>
        <w:t xml:space="preserve"> – объем переданной электроэнергии по </w:t>
      </w:r>
      <w:proofErr w:type="spellStart"/>
      <w:r w:rsidRPr="00FC6F24">
        <w:rPr>
          <w:sz w:val="26"/>
          <w:szCs w:val="26"/>
          <w:lang w:val="en-US"/>
        </w:rPr>
        <w:t>i</w:t>
      </w:r>
      <w:proofErr w:type="spellEnd"/>
      <w:r w:rsidRPr="00FC6F24">
        <w:rPr>
          <w:sz w:val="26"/>
          <w:szCs w:val="26"/>
        </w:rPr>
        <w:t>-й точке поставки, определенный по показаниям приборов учета;</w:t>
      </w: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lang w:val="en-US"/>
        </w:rPr>
        <w:t>Wi</w:t>
      </w:r>
      <w:proofErr w:type="spellStart"/>
      <w:r w:rsidRPr="00FC6F24">
        <w:rPr>
          <w:sz w:val="26"/>
          <w:szCs w:val="26"/>
          <w:vertAlign w:val="superscript"/>
        </w:rPr>
        <w:t>бесприборн</w:t>
      </w:r>
      <w:proofErr w:type="spellEnd"/>
      <w:r w:rsidRPr="00FC6F24">
        <w:rPr>
          <w:sz w:val="26"/>
          <w:szCs w:val="26"/>
        </w:rPr>
        <w:t xml:space="preserve"> – объем переданной электроэнергии по </w:t>
      </w:r>
      <w:proofErr w:type="spellStart"/>
      <w:r w:rsidRPr="00FC6F24">
        <w:rPr>
          <w:sz w:val="26"/>
          <w:szCs w:val="26"/>
          <w:lang w:val="en-US"/>
        </w:rPr>
        <w:t>i</w:t>
      </w:r>
      <w:proofErr w:type="spellEnd"/>
      <w:r w:rsidRPr="00FC6F24">
        <w:rPr>
          <w:sz w:val="26"/>
          <w:szCs w:val="26"/>
        </w:rPr>
        <w:t>-й точке поставки, в случае если в течение расчетного периода точка поставки не была оборудована приборами учета;</w:t>
      </w: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lang w:val="en-US"/>
        </w:rPr>
        <w:t>Wi</w:t>
      </w:r>
      <w:r w:rsidRPr="00FC6F24">
        <w:rPr>
          <w:sz w:val="26"/>
          <w:szCs w:val="26"/>
          <w:vertAlign w:val="superscript"/>
        </w:rPr>
        <w:t>ПУ без показаний</w:t>
      </w:r>
      <w:r w:rsidRPr="00FC6F24">
        <w:rPr>
          <w:sz w:val="26"/>
          <w:szCs w:val="26"/>
        </w:rPr>
        <w:t xml:space="preserve"> – объем переданной электроэнергии, определяемый расчетными способами в случае отсутствия показаний в текущем расчетном периоде;</w:t>
      </w: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lang w:val="en-US"/>
        </w:rPr>
        <w:t>Wi</w:t>
      </w:r>
      <w:proofErr w:type="spellStart"/>
      <w:r w:rsidRPr="00FC6F24">
        <w:rPr>
          <w:sz w:val="26"/>
          <w:szCs w:val="26"/>
          <w:vertAlign w:val="superscript"/>
        </w:rPr>
        <w:t>недопуск</w:t>
      </w:r>
      <w:proofErr w:type="spellEnd"/>
      <w:r w:rsidRPr="00FC6F24">
        <w:rPr>
          <w:sz w:val="26"/>
          <w:szCs w:val="26"/>
        </w:rPr>
        <w:t xml:space="preserve"> – объем переданной электроэнергии, определяемый расчетными способами в случае 2-х кратного </w:t>
      </w:r>
      <w:proofErr w:type="spellStart"/>
      <w:r w:rsidRPr="00FC6F24">
        <w:rPr>
          <w:sz w:val="26"/>
          <w:szCs w:val="26"/>
        </w:rPr>
        <w:t>недопуска</w:t>
      </w:r>
      <w:proofErr w:type="spellEnd"/>
      <w:r w:rsidRPr="00FC6F24">
        <w:rPr>
          <w:sz w:val="26"/>
          <w:szCs w:val="26"/>
        </w:rPr>
        <w:t xml:space="preserve"> к прибору учета для проведения проверки и снятия контрольных показаний;</w:t>
      </w: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lang w:val="en-US"/>
        </w:rPr>
        <w:t>Wi</w:t>
      </w:r>
      <w:proofErr w:type="spellStart"/>
      <w:r w:rsidRPr="00FC6F24">
        <w:rPr>
          <w:sz w:val="26"/>
          <w:szCs w:val="26"/>
          <w:vertAlign w:val="superscript"/>
        </w:rPr>
        <w:t>неиспр</w:t>
      </w:r>
      <w:proofErr w:type="spellEnd"/>
      <w:r w:rsidRPr="00FC6F24">
        <w:rPr>
          <w:sz w:val="26"/>
          <w:szCs w:val="26"/>
        </w:rPr>
        <w:t xml:space="preserve"> – объем переданной электроэнергии, определяемый расчетными способами в случае неисправности, утраты, истечения срока эксплуатации или </w:t>
      </w:r>
      <w:proofErr w:type="spellStart"/>
      <w:r w:rsidRPr="00FC6F24">
        <w:rPr>
          <w:sz w:val="26"/>
          <w:szCs w:val="26"/>
        </w:rPr>
        <w:t>межповерочного</w:t>
      </w:r>
      <w:proofErr w:type="spellEnd"/>
      <w:r w:rsidRPr="00FC6F24">
        <w:rPr>
          <w:sz w:val="26"/>
          <w:szCs w:val="26"/>
        </w:rPr>
        <w:t xml:space="preserve"> интервала расчетного ПУ контрагента, либо его демонтажа в связи с поверкой, ремонтом или заменой;</w:t>
      </w:r>
    </w:p>
    <w:p w:rsidR="00E23964" w:rsidRPr="00FC6F24" w:rsidRDefault="00E23964" w:rsidP="00E23964">
      <w:pPr>
        <w:widowControl/>
        <w:suppressAutoHyphens/>
        <w:autoSpaceDE/>
        <w:autoSpaceDN/>
        <w:adjustRightInd/>
        <w:ind w:firstLine="709"/>
        <w:jc w:val="both"/>
        <w:rPr>
          <w:sz w:val="26"/>
          <w:szCs w:val="26"/>
        </w:rPr>
      </w:pPr>
      <w:r w:rsidRPr="00FC6F24">
        <w:rPr>
          <w:sz w:val="26"/>
          <w:szCs w:val="26"/>
          <w:lang w:val="en-US"/>
        </w:rPr>
        <w:t>Wi</w:t>
      </w:r>
      <w:proofErr w:type="spellStart"/>
      <w:r w:rsidRPr="00FC6F24">
        <w:rPr>
          <w:sz w:val="26"/>
          <w:szCs w:val="26"/>
          <w:vertAlign w:val="superscript"/>
        </w:rPr>
        <w:t>безуч</w:t>
      </w:r>
      <w:proofErr w:type="spellEnd"/>
      <w:r w:rsidRPr="00FC6F24">
        <w:rPr>
          <w:sz w:val="26"/>
          <w:szCs w:val="26"/>
        </w:rPr>
        <w:t xml:space="preserve"> – объем </w:t>
      </w:r>
      <w:proofErr w:type="spellStart"/>
      <w:r w:rsidRPr="00FC6F24">
        <w:rPr>
          <w:sz w:val="26"/>
          <w:szCs w:val="26"/>
        </w:rPr>
        <w:t>безучетного</w:t>
      </w:r>
      <w:proofErr w:type="spellEnd"/>
      <w:r w:rsidRPr="00FC6F24">
        <w:rPr>
          <w:sz w:val="26"/>
          <w:szCs w:val="26"/>
        </w:rPr>
        <w:t xml:space="preserve"> потребления, определяемый расчетными способами на основании </w:t>
      </w:r>
      <w:proofErr w:type="spellStart"/>
      <w:r w:rsidRPr="00FC6F24">
        <w:rPr>
          <w:sz w:val="26"/>
          <w:szCs w:val="26"/>
          <w:lang w:val="en-US"/>
        </w:rPr>
        <w:t>i</w:t>
      </w:r>
      <w:proofErr w:type="spellEnd"/>
      <w:r w:rsidRPr="00FC6F24">
        <w:rPr>
          <w:sz w:val="26"/>
          <w:szCs w:val="26"/>
        </w:rPr>
        <w:t>-ого акта о неучтенном потреблении;</w:t>
      </w:r>
    </w:p>
    <w:p w:rsidR="00E23964" w:rsidRPr="00FC6F24" w:rsidRDefault="00E23964" w:rsidP="0027695B">
      <w:pPr>
        <w:tabs>
          <w:tab w:val="left" w:pos="9915"/>
        </w:tabs>
        <w:autoSpaceDE/>
        <w:autoSpaceDN/>
        <w:adjustRightInd/>
        <w:ind w:firstLine="709"/>
        <w:contextualSpacing/>
        <w:jc w:val="both"/>
        <w:rPr>
          <w:color w:val="000000"/>
          <w:sz w:val="26"/>
          <w:szCs w:val="26"/>
        </w:rPr>
      </w:pPr>
      <w:proofErr w:type="spellStart"/>
      <w:proofErr w:type="gramStart"/>
      <w:r w:rsidRPr="00FC6F24">
        <w:rPr>
          <w:sz w:val="26"/>
          <w:szCs w:val="26"/>
          <w:lang w:val="en-US"/>
        </w:rPr>
        <w:t>ΔWi</w:t>
      </w:r>
      <w:proofErr w:type="spellEnd"/>
      <w:proofErr w:type="gramEnd"/>
      <w:r w:rsidRPr="00FC6F24">
        <w:rPr>
          <w:sz w:val="26"/>
          <w:szCs w:val="26"/>
        </w:rPr>
        <w:t xml:space="preserve"> – объем потерь электроэнергии при установке приборов учета не на границе балансовой принадлежности электрических сетей</w:t>
      </w:r>
      <w:r w:rsidRPr="00FC6F24">
        <w:rPr>
          <w:sz w:val="26"/>
          <w:szCs w:val="26"/>
          <w:lang w:eastAsia="ar-SA"/>
        </w:rPr>
        <w:t>.</w:t>
      </w:r>
    </w:p>
    <w:p w:rsidR="00C03A68" w:rsidRPr="00FC6F24" w:rsidRDefault="00C03A68" w:rsidP="006E743C">
      <w:pPr>
        <w:widowControl/>
        <w:numPr>
          <w:ilvl w:val="1"/>
          <w:numId w:val="10"/>
        </w:numPr>
        <w:shd w:val="clear" w:color="auto" w:fill="FFFFFF"/>
        <w:tabs>
          <w:tab w:val="left" w:pos="1291"/>
        </w:tabs>
        <w:autoSpaceDE/>
        <w:autoSpaceDN/>
        <w:adjustRightInd/>
        <w:ind w:left="0" w:firstLine="709"/>
        <w:contextualSpacing/>
        <w:jc w:val="both"/>
        <w:rPr>
          <w:color w:val="000000"/>
          <w:sz w:val="26"/>
          <w:szCs w:val="26"/>
        </w:rPr>
      </w:pPr>
      <w:r w:rsidRPr="00FC6F24">
        <w:rPr>
          <w:sz w:val="26"/>
          <w:szCs w:val="26"/>
        </w:rPr>
        <w:t>При</w:t>
      </w:r>
      <w:r w:rsidRPr="00FC6F24">
        <w:rPr>
          <w:color w:val="000000"/>
          <w:sz w:val="26"/>
          <w:szCs w:val="26"/>
        </w:rPr>
        <w:t xml:space="preserve"> установке расчетных приборов коммерческого учета (Приложение 3) не на границе балансовой принадлежности электрических сетей, количество учтенной им электроэнергии увеличивается (уменьшается) на величину потерь электрической энергии на участке сети от места установки средства коммерческого учета до границы балансовой принадлежности электрических сетей. </w:t>
      </w:r>
    </w:p>
    <w:p w:rsidR="00147AEA" w:rsidRPr="00FC6F24" w:rsidRDefault="00C03A68" w:rsidP="006E743C">
      <w:pPr>
        <w:widowControl/>
        <w:numPr>
          <w:ilvl w:val="1"/>
          <w:numId w:val="10"/>
        </w:numPr>
        <w:shd w:val="clear" w:color="auto" w:fill="FFFFFF"/>
        <w:tabs>
          <w:tab w:val="left" w:pos="1291"/>
        </w:tabs>
        <w:autoSpaceDE/>
        <w:autoSpaceDN/>
        <w:adjustRightInd/>
        <w:ind w:left="0" w:firstLine="709"/>
        <w:contextualSpacing/>
        <w:jc w:val="both"/>
        <w:rPr>
          <w:color w:val="000000"/>
          <w:sz w:val="26"/>
          <w:szCs w:val="26"/>
        </w:rPr>
      </w:pPr>
      <w:r w:rsidRPr="00FC6F24">
        <w:rPr>
          <w:sz w:val="26"/>
          <w:szCs w:val="26"/>
        </w:rPr>
        <w:t xml:space="preserve">Стороны ежемесячно, </w:t>
      </w:r>
    </w:p>
    <w:p w:rsidR="00147AEA" w:rsidRPr="00FC6F24" w:rsidRDefault="00147AEA" w:rsidP="006E743C">
      <w:pPr>
        <w:widowControl/>
        <w:numPr>
          <w:ilvl w:val="1"/>
          <w:numId w:val="22"/>
        </w:numPr>
        <w:shd w:val="clear" w:color="auto" w:fill="FFFFFF"/>
        <w:tabs>
          <w:tab w:val="clear" w:pos="360"/>
          <w:tab w:val="left" w:pos="1291"/>
        </w:tabs>
        <w:autoSpaceDE/>
        <w:autoSpaceDN/>
        <w:adjustRightInd/>
        <w:ind w:left="0" w:firstLine="709"/>
        <w:contextualSpacing/>
        <w:jc w:val="both"/>
        <w:rPr>
          <w:color w:val="000000"/>
          <w:sz w:val="26"/>
          <w:szCs w:val="26"/>
        </w:rPr>
      </w:pPr>
      <w:r w:rsidRPr="00FC6F24">
        <w:rPr>
          <w:sz w:val="26"/>
          <w:szCs w:val="26"/>
        </w:rPr>
        <w:t xml:space="preserve">в срок до 2 числа месяца, следующего за расчетным, обеспечивают обмен показаниями и данными об объемах электрической энергии расчетных и контрольных приборов учета электрической энергии, снятых на 00:00 1 числа месяца, включая предоставление удаленного доступа для получения данных систем учета, в отношении потребителей электрической энергии максимальная мощность </w:t>
      </w:r>
      <w:proofErr w:type="spellStart"/>
      <w:r w:rsidRPr="00FC6F24">
        <w:rPr>
          <w:sz w:val="26"/>
          <w:szCs w:val="26"/>
        </w:rPr>
        <w:t>энергопринимающих</w:t>
      </w:r>
      <w:proofErr w:type="spellEnd"/>
      <w:r w:rsidRPr="00FC6F24">
        <w:rPr>
          <w:sz w:val="26"/>
          <w:szCs w:val="26"/>
        </w:rPr>
        <w:t xml:space="preserve"> устройств которых в границах балансовой принадлежности составляет менее 670 кВт.</w:t>
      </w:r>
    </w:p>
    <w:p w:rsidR="00C03A68" w:rsidRPr="00FC6F24" w:rsidRDefault="00C03A68" w:rsidP="0027695B">
      <w:pPr>
        <w:widowControl/>
        <w:numPr>
          <w:ilvl w:val="1"/>
          <w:numId w:val="22"/>
        </w:numPr>
        <w:shd w:val="clear" w:color="auto" w:fill="FFFFFF"/>
        <w:tabs>
          <w:tab w:val="clear" w:pos="360"/>
          <w:tab w:val="left" w:pos="1291"/>
        </w:tabs>
        <w:autoSpaceDE/>
        <w:autoSpaceDN/>
        <w:adjustRightInd/>
        <w:ind w:left="0" w:firstLine="709"/>
        <w:contextualSpacing/>
        <w:jc w:val="both"/>
        <w:rPr>
          <w:color w:val="000000"/>
          <w:sz w:val="26"/>
          <w:szCs w:val="26"/>
        </w:rPr>
      </w:pPr>
      <w:r w:rsidRPr="00FC6F24">
        <w:rPr>
          <w:sz w:val="26"/>
          <w:szCs w:val="26"/>
        </w:rPr>
        <w:lastRenderedPageBreak/>
        <w:t xml:space="preserve">в срок до 3 числа месяца, следующего за расчетным, обеспечивают обмен показаниями и данными о почасовых объемах электрической энергии расчетных и контрольных приборов учета, позволяющих измерять почасовые объемы потребления (производства) электрической энергии, снятых на 00:00 1 числа месяца, включая предоставление удаленного доступа для получения данных систем учета, в отношении потребителей электрической энергии максимальная мощность </w:t>
      </w:r>
      <w:proofErr w:type="spellStart"/>
      <w:r w:rsidRPr="00FC6F24">
        <w:rPr>
          <w:sz w:val="26"/>
          <w:szCs w:val="26"/>
        </w:rPr>
        <w:t>энергопринимающих</w:t>
      </w:r>
      <w:proofErr w:type="spellEnd"/>
      <w:r w:rsidRPr="00FC6F24">
        <w:rPr>
          <w:sz w:val="26"/>
          <w:szCs w:val="26"/>
        </w:rPr>
        <w:t xml:space="preserve"> устройств которых в границах балансовой принадлежности составляет не менее 670 кВт.</w:t>
      </w:r>
    </w:p>
    <w:p w:rsidR="00C03A68" w:rsidRPr="00FC6F24" w:rsidRDefault="00C03A68" w:rsidP="006E743C">
      <w:pPr>
        <w:widowControl/>
        <w:numPr>
          <w:ilvl w:val="1"/>
          <w:numId w:val="10"/>
        </w:numPr>
        <w:shd w:val="clear" w:color="auto" w:fill="FFFFFF"/>
        <w:tabs>
          <w:tab w:val="left" w:pos="1291"/>
        </w:tabs>
        <w:autoSpaceDE/>
        <w:autoSpaceDN/>
        <w:adjustRightInd/>
        <w:ind w:left="0" w:firstLine="709"/>
        <w:contextualSpacing/>
        <w:jc w:val="both"/>
        <w:rPr>
          <w:color w:val="000000"/>
          <w:sz w:val="26"/>
          <w:szCs w:val="26"/>
        </w:rPr>
      </w:pPr>
      <w:r w:rsidRPr="00FC6F24">
        <w:rPr>
          <w:sz w:val="26"/>
          <w:szCs w:val="26"/>
        </w:rPr>
        <w:t xml:space="preserve">В целях </w:t>
      </w:r>
      <w:r w:rsidRPr="00FC6F24">
        <w:rPr>
          <w:color w:val="000000"/>
          <w:sz w:val="26"/>
          <w:szCs w:val="26"/>
        </w:rPr>
        <w:t xml:space="preserve">защиты расчетных средств учета электрической энергии от несанкционированного доступа Стороны устанавливают </w:t>
      </w:r>
      <w:r w:rsidR="00684030" w:rsidRPr="00FC6F24">
        <w:rPr>
          <w:color w:val="000000"/>
          <w:sz w:val="26"/>
          <w:szCs w:val="26"/>
        </w:rPr>
        <w:t>пломбы и (или) знаки визу</w:t>
      </w:r>
      <w:r w:rsidR="005437F8" w:rsidRPr="00FC6F24">
        <w:rPr>
          <w:color w:val="000000"/>
          <w:sz w:val="26"/>
          <w:szCs w:val="26"/>
        </w:rPr>
        <w:t>а</w:t>
      </w:r>
      <w:r w:rsidR="00684030" w:rsidRPr="00FC6F24">
        <w:rPr>
          <w:color w:val="000000"/>
          <w:sz w:val="26"/>
          <w:szCs w:val="26"/>
        </w:rPr>
        <w:t>льного контроля</w:t>
      </w:r>
      <w:r w:rsidRPr="00FC6F24">
        <w:rPr>
          <w:color w:val="000000"/>
          <w:sz w:val="26"/>
          <w:szCs w:val="26"/>
        </w:rPr>
        <w:t xml:space="preserve"> на </w:t>
      </w:r>
      <w:proofErr w:type="spellStart"/>
      <w:r w:rsidRPr="00FC6F24">
        <w:rPr>
          <w:color w:val="000000"/>
          <w:sz w:val="26"/>
          <w:szCs w:val="26"/>
        </w:rPr>
        <w:t>клеммных</w:t>
      </w:r>
      <w:proofErr w:type="spellEnd"/>
      <w:r w:rsidRPr="00FC6F24">
        <w:rPr>
          <w:color w:val="000000"/>
          <w:sz w:val="26"/>
          <w:szCs w:val="26"/>
        </w:rPr>
        <w:t xml:space="preserve"> крышках приборов коммерческого учета, выходных зажимах измерительных трансформаторов тока и напряжения, переходных </w:t>
      </w:r>
      <w:proofErr w:type="spellStart"/>
      <w:r w:rsidRPr="00FC6F24">
        <w:rPr>
          <w:color w:val="000000"/>
          <w:sz w:val="26"/>
          <w:szCs w:val="26"/>
        </w:rPr>
        <w:t>клеммных</w:t>
      </w:r>
      <w:proofErr w:type="spellEnd"/>
      <w:r w:rsidRPr="00FC6F24">
        <w:rPr>
          <w:color w:val="000000"/>
          <w:sz w:val="26"/>
          <w:szCs w:val="26"/>
        </w:rPr>
        <w:t xml:space="preserve"> цепей, дверцах отдельно вынесенных шкафов со средствами коммерческого учета электрической энергии и системами АСКУЭ и иных местах опломбирования, определенных конструкцией приборов, способом его установки, а также действующей нормативно-технической документацией.</w:t>
      </w:r>
    </w:p>
    <w:p w:rsidR="00C03A68" w:rsidRPr="00FC6F24" w:rsidRDefault="00C03A68" w:rsidP="0027695B">
      <w:pPr>
        <w:widowControl/>
        <w:numPr>
          <w:ilvl w:val="1"/>
          <w:numId w:val="10"/>
        </w:numPr>
        <w:shd w:val="clear" w:color="auto" w:fill="FFFFFF"/>
        <w:tabs>
          <w:tab w:val="num" w:pos="1134"/>
          <w:tab w:val="left" w:pos="1291"/>
        </w:tabs>
        <w:autoSpaceDE/>
        <w:autoSpaceDN/>
        <w:adjustRightInd/>
        <w:ind w:left="0" w:firstLine="709"/>
        <w:contextualSpacing/>
        <w:jc w:val="both"/>
        <w:rPr>
          <w:rFonts w:eastAsia="Calibri"/>
          <w:sz w:val="26"/>
          <w:szCs w:val="26"/>
        </w:rPr>
      </w:pPr>
      <w:r w:rsidRPr="00FC6F24">
        <w:rPr>
          <w:spacing w:val="-4"/>
          <w:sz w:val="26"/>
          <w:szCs w:val="26"/>
        </w:rPr>
        <w:t xml:space="preserve">Объем </w:t>
      </w:r>
      <w:proofErr w:type="spellStart"/>
      <w:r w:rsidRPr="00FC6F24">
        <w:rPr>
          <w:spacing w:val="-4"/>
          <w:sz w:val="26"/>
          <w:szCs w:val="26"/>
        </w:rPr>
        <w:t>безучетного</w:t>
      </w:r>
      <w:proofErr w:type="spellEnd"/>
      <w:r w:rsidRPr="00FC6F24">
        <w:rPr>
          <w:spacing w:val="-4"/>
          <w:sz w:val="26"/>
          <w:szCs w:val="26"/>
        </w:rPr>
        <w:t xml:space="preserve"> потребления электроэнергии (мощности) подлежит включению в объем оказанных Исполнителем за текущий период услуг по передаче электроэнергии. Перерасчет объемов передачи электроэнергии (мощности) в натуральном выражении производится за тот расчетный период, в котором было допущено </w:t>
      </w:r>
      <w:proofErr w:type="spellStart"/>
      <w:r w:rsidRPr="00FC6F24">
        <w:rPr>
          <w:spacing w:val="-4"/>
          <w:sz w:val="26"/>
          <w:szCs w:val="26"/>
        </w:rPr>
        <w:t>безучетное</w:t>
      </w:r>
      <w:proofErr w:type="spellEnd"/>
      <w:r w:rsidRPr="00FC6F24">
        <w:rPr>
          <w:spacing w:val="-4"/>
          <w:sz w:val="26"/>
          <w:szCs w:val="26"/>
        </w:rPr>
        <w:t xml:space="preserve"> потребление. Перерасчет обязательств Сторон в стоимостном выражении производится в текущем периоде.</w:t>
      </w:r>
    </w:p>
    <w:p w:rsidR="00C03A68" w:rsidRPr="00FC6F24" w:rsidRDefault="00C03A68" w:rsidP="0027695B">
      <w:pPr>
        <w:widowControl/>
        <w:numPr>
          <w:ilvl w:val="1"/>
          <w:numId w:val="10"/>
        </w:numPr>
        <w:shd w:val="clear" w:color="auto" w:fill="FFFFFF"/>
        <w:tabs>
          <w:tab w:val="num" w:pos="993"/>
          <w:tab w:val="num" w:pos="1134"/>
          <w:tab w:val="left" w:pos="1276"/>
        </w:tabs>
        <w:autoSpaceDE/>
        <w:autoSpaceDN/>
        <w:adjustRightInd/>
        <w:ind w:left="0" w:firstLine="709"/>
        <w:contextualSpacing/>
        <w:jc w:val="both"/>
        <w:rPr>
          <w:rFonts w:eastAsia="Calibri"/>
          <w:sz w:val="26"/>
          <w:szCs w:val="26"/>
        </w:rPr>
      </w:pPr>
      <w:r w:rsidRPr="00FC6F24">
        <w:rPr>
          <w:spacing w:val="-4"/>
          <w:sz w:val="26"/>
          <w:szCs w:val="26"/>
        </w:rPr>
        <w:t xml:space="preserve">Обслуживание, контроль технического состояния приборов коммерческого учета осуществляется в соответствии с границами, установленными Актами </w:t>
      </w:r>
      <w:r w:rsidR="00E845ED" w:rsidRPr="00FC6F24">
        <w:rPr>
          <w:spacing w:val="-4"/>
          <w:sz w:val="26"/>
          <w:szCs w:val="26"/>
        </w:rPr>
        <w:t>об осуществлении технологического присоединения</w:t>
      </w:r>
      <w:r w:rsidRPr="00FC6F24">
        <w:rPr>
          <w:spacing w:val="-4"/>
          <w:sz w:val="26"/>
          <w:szCs w:val="26"/>
        </w:rPr>
        <w:t xml:space="preserve"> (Приложени</w:t>
      </w:r>
      <w:r w:rsidR="00E845ED" w:rsidRPr="00FC6F24">
        <w:rPr>
          <w:spacing w:val="-4"/>
          <w:sz w:val="26"/>
          <w:szCs w:val="26"/>
        </w:rPr>
        <w:t>е</w:t>
      </w:r>
      <w:r w:rsidRPr="00FC6F24">
        <w:rPr>
          <w:spacing w:val="-4"/>
          <w:sz w:val="26"/>
          <w:szCs w:val="26"/>
        </w:rPr>
        <w:t xml:space="preserve"> 2).</w:t>
      </w:r>
    </w:p>
    <w:p w:rsidR="0047201E" w:rsidRPr="00FC6F24" w:rsidRDefault="0047201E" w:rsidP="00C03A68">
      <w:pPr>
        <w:widowControl/>
        <w:ind w:firstLine="540"/>
        <w:jc w:val="both"/>
        <w:rPr>
          <w:rFonts w:eastAsia="Calibri"/>
          <w:sz w:val="26"/>
          <w:szCs w:val="26"/>
        </w:rPr>
      </w:pPr>
    </w:p>
    <w:p w:rsidR="00C03A68" w:rsidRPr="00FC6F24" w:rsidRDefault="00C03A68" w:rsidP="00C03A68">
      <w:pPr>
        <w:ind w:left="360"/>
        <w:jc w:val="center"/>
        <w:rPr>
          <w:b/>
          <w:color w:val="000000"/>
          <w:sz w:val="26"/>
          <w:szCs w:val="26"/>
        </w:rPr>
      </w:pPr>
      <w:r w:rsidRPr="00FC6F24">
        <w:rPr>
          <w:b/>
          <w:color w:val="000000"/>
          <w:sz w:val="26"/>
          <w:szCs w:val="26"/>
        </w:rPr>
        <w:t>5.  СТОИМОСТЬ УСЛУГ И ПОРЯДОК РАСЧЕТОВ</w:t>
      </w:r>
    </w:p>
    <w:p w:rsidR="00C03A68" w:rsidRPr="00FC6F24" w:rsidRDefault="00C03A68" w:rsidP="006E743C">
      <w:pPr>
        <w:pStyle w:val="ac"/>
        <w:numPr>
          <w:ilvl w:val="0"/>
          <w:numId w:val="11"/>
        </w:numPr>
        <w:tabs>
          <w:tab w:val="left" w:pos="1134"/>
        </w:tabs>
        <w:spacing w:after="0"/>
        <w:ind w:left="0" w:firstLine="709"/>
        <w:jc w:val="both"/>
        <w:rPr>
          <w:sz w:val="26"/>
          <w:szCs w:val="26"/>
        </w:rPr>
      </w:pPr>
      <w:r w:rsidRPr="00FC6F24">
        <w:rPr>
          <w:sz w:val="26"/>
          <w:szCs w:val="26"/>
        </w:rPr>
        <w:t>Расчетным периодом для оплаты оказываемых Исполнителем по настоящему Договору услуг является один календарный месяц.</w:t>
      </w:r>
    </w:p>
    <w:p w:rsidR="00C03A68" w:rsidRPr="00FC6F24" w:rsidRDefault="00C03A68" w:rsidP="006E743C">
      <w:pPr>
        <w:pStyle w:val="af3"/>
        <w:numPr>
          <w:ilvl w:val="0"/>
          <w:numId w:val="11"/>
        </w:numPr>
        <w:shd w:val="clear" w:color="auto" w:fill="FFFFFF"/>
        <w:autoSpaceDE/>
        <w:autoSpaceDN/>
        <w:adjustRightInd/>
        <w:ind w:left="0" w:firstLine="709"/>
        <w:contextualSpacing/>
        <w:jc w:val="both"/>
        <w:rPr>
          <w:color w:val="000000"/>
          <w:sz w:val="26"/>
          <w:szCs w:val="26"/>
        </w:rPr>
      </w:pPr>
      <w:r w:rsidRPr="00FC6F24">
        <w:rPr>
          <w:color w:val="000000"/>
          <w:spacing w:val="-4"/>
          <w:sz w:val="26"/>
          <w:szCs w:val="26"/>
        </w:rPr>
        <w:t>Количество электрической энергии и мощности, подлежащее передаче  Заказчику по сетям Исполнителя за соответствующий календарный месяц, определяется Сторонами в Приложении  1 к настоящему Договору.</w:t>
      </w:r>
    </w:p>
    <w:p w:rsidR="00C03A68" w:rsidRPr="00FC6F24" w:rsidRDefault="00C03A68" w:rsidP="006E743C">
      <w:pPr>
        <w:pStyle w:val="af3"/>
        <w:numPr>
          <w:ilvl w:val="0"/>
          <w:numId w:val="11"/>
        </w:numPr>
        <w:autoSpaceDE/>
        <w:autoSpaceDN/>
        <w:adjustRightInd/>
        <w:ind w:left="0" w:firstLine="709"/>
        <w:contextualSpacing/>
        <w:jc w:val="both"/>
        <w:rPr>
          <w:color w:val="000000"/>
          <w:sz w:val="26"/>
          <w:szCs w:val="26"/>
        </w:rPr>
      </w:pPr>
      <w:r w:rsidRPr="00FC6F24">
        <w:rPr>
          <w:color w:val="000000"/>
          <w:sz w:val="26"/>
          <w:szCs w:val="26"/>
        </w:rPr>
        <w:t xml:space="preserve">Исполнитель в срок не позднее 5-го числа месяца, следующего за расчетным, представляет Заказчику </w:t>
      </w:r>
      <w:r w:rsidR="007C432E" w:rsidRPr="00FC6F24">
        <w:rPr>
          <w:color w:val="000000"/>
          <w:sz w:val="26"/>
          <w:szCs w:val="26"/>
        </w:rPr>
        <w:t>способом, позволяющим подтвердить факт получения, в письменном виде либо в электронном виде, заверенной цифровой подписью с</w:t>
      </w:r>
      <w:r w:rsidRPr="00FC6F24">
        <w:rPr>
          <w:color w:val="000000"/>
          <w:sz w:val="26"/>
          <w:szCs w:val="26"/>
        </w:rPr>
        <w:t>о своей стороны:</w:t>
      </w:r>
    </w:p>
    <w:p w:rsidR="00C03A68" w:rsidRPr="00FC6F24" w:rsidRDefault="00C03A68" w:rsidP="00C03A68">
      <w:pPr>
        <w:pStyle w:val="af3"/>
        <w:ind w:left="0" w:firstLine="709"/>
        <w:jc w:val="both"/>
        <w:rPr>
          <w:sz w:val="26"/>
          <w:szCs w:val="26"/>
        </w:rPr>
      </w:pPr>
      <w:r w:rsidRPr="00FC6F24">
        <w:rPr>
          <w:color w:val="000000"/>
          <w:sz w:val="26"/>
          <w:szCs w:val="26"/>
        </w:rPr>
        <w:t xml:space="preserve">-  </w:t>
      </w:r>
      <w:r w:rsidRPr="00FC6F24">
        <w:rPr>
          <w:sz w:val="26"/>
          <w:szCs w:val="26"/>
        </w:rPr>
        <w:t xml:space="preserve">Акт первичного учета </w:t>
      </w:r>
      <w:proofErr w:type="spellStart"/>
      <w:r w:rsidRPr="00FC6F24">
        <w:rPr>
          <w:sz w:val="26"/>
          <w:szCs w:val="26"/>
        </w:rPr>
        <w:t>перетоков</w:t>
      </w:r>
      <w:proofErr w:type="spellEnd"/>
      <w:r w:rsidRPr="00FC6F24">
        <w:rPr>
          <w:sz w:val="26"/>
          <w:szCs w:val="26"/>
        </w:rPr>
        <w:t xml:space="preserve"> электрической энергии (по форме приложения 4); </w:t>
      </w:r>
    </w:p>
    <w:p w:rsidR="007C432E" w:rsidRPr="00FC6F24" w:rsidRDefault="007C432E" w:rsidP="00C03A68">
      <w:pPr>
        <w:pStyle w:val="af3"/>
        <w:ind w:left="0" w:firstLine="709"/>
        <w:jc w:val="both"/>
        <w:rPr>
          <w:sz w:val="26"/>
          <w:szCs w:val="26"/>
        </w:rPr>
      </w:pPr>
      <w:r w:rsidRPr="00FC6F24">
        <w:rPr>
          <w:sz w:val="26"/>
          <w:szCs w:val="26"/>
        </w:rPr>
        <w:t>- Расчетная ведомость объёмов переданной/принятой/распределенной электроэнергии</w:t>
      </w:r>
      <w:r w:rsidR="00785450" w:rsidRPr="00FC6F24">
        <w:rPr>
          <w:sz w:val="26"/>
          <w:szCs w:val="26"/>
        </w:rPr>
        <w:t xml:space="preserve"> (приложение 4.2.);</w:t>
      </w:r>
    </w:p>
    <w:p w:rsidR="00C03A68" w:rsidRPr="00FC6F24" w:rsidRDefault="00C03A68" w:rsidP="00C03A68">
      <w:pPr>
        <w:pStyle w:val="af3"/>
        <w:ind w:left="0" w:firstLine="709"/>
        <w:jc w:val="both"/>
        <w:rPr>
          <w:color w:val="000000"/>
          <w:sz w:val="26"/>
          <w:szCs w:val="26"/>
        </w:rPr>
      </w:pPr>
      <w:r w:rsidRPr="00FC6F24">
        <w:rPr>
          <w:color w:val="000000"/>
          <w:sz w:val="26"/>
          <w:szCs w:val="26"/>
        </w:rPr>
        <w:t>- Акт об оказании услуг по передаче электроэнергии за расчетный месяц (по форме Приложения 5);</w:t>
      </w:r>
    </w:p>
    <w:p w:rsidR="00C03A68" w:rsidRPr="00FC6F24" w:rsidRDefault="00C03A68" w:rsidP="00C03A68">
      <w:pPr>
        <w:pStyle w:val="af3"/>
        <w:ind w:left="0" w:firstLine="709"/>
        <w:jc w:val="both"/>
        <w:rPr>
          <w:color w:val="000000"/>
          <w:sz w:val="26"/>
          <w:szCs w:val="26"/>
        </w:rPr>
      </w:pPr>
      <w:r w:rsidRPr="00FC6F24">
        <w:rPr>
          <w:color w:val="000000"/>
          <w:sz w:val="26"/>
          <w:szCs w:val="26"/>
        </w:rPr>
        <w:t>-  Счёт-фактуру за расчётный период.</w:t>
      </w:r>
    </w:p>
    <w:p w:rsidR="00C03A68" w:rsidRPr="00FC6F24" w:rsidRDefault="00C03A68" w:rsidP="006E743C">
      <w:pPr>
        <w:pStyle w:val="af3"/>
        <w:numPr>
          <w:ilvl w:val="0"/>
          <w:numId w:val="11"/>
        </w:numPr>
        <w:autoSpaceDE/>
        <w:autoSpaceDN/>
        <w:adjustRightInd/>
        <w:ind w:left="0" w:firstLine="709"/>
        <w:contextualSpacing/>
        <w:jc w:val="both"/>
        <w:rPr>
          <w:color w:val="000000"/>
          <w:sz w:val="26"/>
          <w:szCs w:val="26"/>
        </w:rPr>
      </w:pPr>
      <w:r w:rsidRPr="00FC6F24">
        <w:rPr>
          <w:color w:val="000000"/>
          <w:sz w:val="26"/>
          <w:szCs w:val="26"/>
        </w:rPr>
        <w:t xml:space="preserve">Заказчик обязан в течение 3-х календарных дней с момента получения от Исполнителя документов, указанных в п. 5.3 Договора, рассмотреть их и при отсутствии претензий подписать представленные акты. </w:t>
      </w:r>
      <w:r w:rsidRPr="00FC6F24">
        <w:rPr>
          <w:sz w:val="26"/>
          <w:szCs w:val="26"/>
        </w:rPr>
        <w:t>До получения Исполнителем подписанного Заказчиком оригинала</w:t>
      </w:r>
      <w:r w:rsidRPr="00FC6F24">
        <w:rPr>
          <w:color w:val="000000"/>
          <w:sz w:val="26"/>
          <w:szCs w:val="26"/>
        </w:rPr>
        <w:t xml:space="preserve"> Акта об оказании услуг по передаче электроэнергии </w:t>
      </w:r>
      <w:r w:rsidRPr="00FC6F24">
        <w:rPr>
          <w:sz w:val="26"/>
          <w:szCs w:val="26"/>
        </w:rPr>
        <w:t xml:space="preserve">его факсимильная (сканированная) копия признается сторонами договоров равнозначной оригиналу. При этом копия Акта направляется Заказчиком </w:t>
      </w:r>
      <w:r w:rsidRPr="00FC6F24">
        <w:rPr>
          <w:sz w:val="26"/>
          <w:szCs w:val="26"/>
        </w:rPr>
        <w:lastRenderedPageBreak/>
        <w:t>посредством факсимильной связи или в сканированном виде на адрес электронной почты_______________________.</w:t>
      </w:r>
    </w:p>
    <w:p w:rsidR="00C03A68" w:rsidRPr="00FC6F24" w:rsidRDefault="00C03A68" w:rsidP="006E743C">
      <w:pPr>
        <w:pStyle w:val="af3"/>
        <w:numPr>
          <w:ilvl w:val="0"/>
          <w:numId w:val="11"/>
        </w:numPr>
        <w:shd w:val="clear" w:color="auto" w:fill="FFFFFF"/>
        <w:tabs>
          <w:tab w:val="left" w:pos="709"/>
        </w:tabs>
        <w:autoSpaceDE/>
        <w:autoSpaceDN/>
        <w:adjustRightInd/>
        <w:ind w:left="0" w:firstLine="851"/>
        <w:contextualSpacing/>
        <w:jc w:val="both"/>
        <w:rPr>
          <w:color w:val="000000"/>
          <w:spacing w:val="-4"/>
          <w:sz w:val="26"/>
          <w:szCs w:val="26"/>
        </w:rPr>
      </w:pPr>
      <w:r w:rsidRPr="00FC6F24">
        <w:rPr>
          <w:color w:val="000000"/>
          <w:spacing w:val="-4"/>
          <w:sz w:val="26"/>
          <w:szCs w:val="26"/>
        </w:rPr>
        <w:t xml:space="preserve">При возникновении у Заказчика обоснованных претензий к объему оказанных услуг он обязан: сделать соответствующую отметку в акте, и направить Исполнителю претензию по объему и (или) качеству оказанных услуг. Претензия по объему оказываемых услуг оформляется в виде протокола разногласий к акту об оказании услуг по передаче электроэнергии согласно </w:t>
      </w:r>
      <w:r w:rsidR="008A1B06" w:rsidRPr="00FC6F24">
        <w:rPr>
          <w:color w:val="000000"/>
          <w:spacing w:val="-4"/>
          <w:sz w:val="26"/>
          <w:szCs w:val="26"/>
        </w:rPr>
        <w:t xml:space="preserve">Приложению </w:t>
      </w:r>
      <w:r w:rsidR="00785450" w:rsidRPr="00FC6F24">
        <w:rPr>
          <w:color w:val="000000"/>
          <w:spacing w:val="-4"/>
          <w:sz w:val="26"/>
          <w:szCs w:val="26"/>
        </w:rPr>
        <w:t>5</w:t>
      </w:r>
      <w:r w:rsidRPr="00FC6F24">
        <w:rPr>
          <w:color w:val="000000"/>
          <w:spacing w:val="-4"/>
          <w:sz w:val="26"/>
          <w:szCs w:val="26"/>
        </w:rPr>
        <w:t>.1. к настоящему договору и направить Исполнителю указанные документы за своей подписью, в течение 3-х рабочих дней.</w:t>
      </w:r>
    </w:p>
    <w:p w:rsidR="00C03A68" w:rsidRPr="00FC6F24" w:rsidRDefault="00C03A68" w:rsidP="00C03A68">
      <w:pPr>
        <w:pStyle w:val="af3"/>
        <w:shd w:val="clear" w:color="auto" w:fill="FFFFFF"/>
        <w:tabs>
          <w:tab w:val="left" w:pos="284"/>
          <w:tab w:val="left" w:pos="1286"/>
        </w:tabs>
        <w:autoSpaceDE/>
        <w:autoSpaceDN/>
        <w:adjustRightInd/>
        <w:ind w:left="0" w:firstLine="709"/>
        <w:contextualSpacing/>
        <w:jc w:val="both"/>
        <w:rPr>
          <w:color w:val="000000"/>
          <w:spacing w:val="-4"/>
          <w:sz w:val="26"/>
          <w:szCs w:val="26"/>
        </w:rPr>
      </w:pPr>
      <w:r w:rsidRPr="00FC6F24">
        <w:rPr>
          <w:color w:val="000000"/>
          <w:spacing w:val="-4"/>
          <w:sz w:val="26"/>
          <w:szCs w:val="26"/>
        </w:rPr>
        <w:t xml:space="preserve">По факту урегулирования разногласий Сторонами оформляется корректировочный акт </w:t>
      </w:r>
      <w:r w:rsidR="00BE4EBF" w:rsidRPr="00FC6F24">
        <w:rPr>
          <w:color w:val="000000"/>
          <w:spacing w:val="-4"/>
          <w:sz w:val="26"/>
          <w:szCs w:val="26"/>
        </w:rPr>
        <w:t>к акту об оказании услуг по передаче электрической энергии (</w:t>
      </w:r>
      <w:r w:rsidR="00E376E0" w:rsidRPr="00FC6F24">
        <w:rPr>
          <w:color w:val="000000"/>
          <w:spacing w:val="-4"/>
          <w:sz w:val="26"/>
          <w:szCs w:val="26"/>
        </w:rPr>
        <w:t>П</w:t>
      </w:r>
      <w:r w:rsidRPr="00FC6F24">
        <w:rPr>
          <w:color w:val="000000"/>
          <w:spacing w:val="-4"/>
          <w:sz w:val="26"/>
          <w:szCs w:val="26"/>
        </w:rPr>
        <w:t xml:space="preserve">риложение </w:t>
      </w:r>
      <w:r w:rsidR="00785450" w:rsidRPr="00FC6F24">
        <w:rPr>
          <w:color w:val="000000"/>
          <w:spacing w:val="-4"/>
          <w:sz w:val="26"/>
          <w:szCs w:val="26"/>
        </w:rPr>
        <w:t>5</w:t>
      </w:r>
      <w:r w:rsidRPr="00FC6F24">
        <w:rPr>
          <w:color w:val="000000"/>
          <w:spacing w:val="-4"/>
          <w:sz w:val="26"/>
          <w:szCs w:val="26"/>
        </w:rPr>
        <w:t>.2</w:t>
      </w:r>
      <w:r w:rsidR="00E376E0" w:rsidRPr="00FC6F24">
        <w:rPr>
          <w:color w:val="000000"/>
          <w:spacing w:val="-4"/>
          <w:sz w:val="26"/>
          <w:szCs w:val="26"/>
        </w:rPr>
        <w:t xml:space="preserve"> к </w:t>
      </w:r>
      <w:r w:rsidR="003A5E19" w:rsidRPr="00FC6F24">
        <w:rPr>
          <w:color w:val="000000"/>
          <w:spacing w:val="-4"/>
          <w:sz w:val="26"/>
          <w:szCs w:val="26"/>
        </w:rPr>
        <w:t xml:space="preserve">настоящему </w:t>
      </w:r>
      <w:r w:rsidR="00E376E0" w:rsidRPr="00FC6F24">
        <w:rPr>
          <w:color w:val="000000"/>
          <w:spacing w:val="-4"/>
          <w:sz w:val="26"/>
          <w:szCs w:val="26"/>
        </w:rPr>
        <w:t>Договору</w:t>
      </w:r>
      <w:r w:rsidR="00BE4EBF" w:rsidRPr="00FC6F24">
        <w:rPr>
          <w:color w:val="000000"/>
          <w:spacing w:val="-4"/>
          <w:sz w:val="26"/>
          <w:szCs w:val="26"/>
        </w:rPr>
        <w:t>)</w:t>
      </w:r>
      <w:r w:rsidRPr="00FC6F24">
        <w:rPr>
          <w:color w:val="000000"/>
          <w:spacing w:val="-4"/>
          <w:sz w:val="26"/>
          <w:szCs w:val="26"/>
        </w:rPr>
        <w:t xml:space="preserve"> и акт </w:t>
      </w:r>
      <w:r w:rsidR="00667D80" w:rsidRPr="00FC6F24">
        <w:rPr>
          <w:color w:val="000000"/>
          <w:sz w:val="26"/>
          <w:szCs w:val="26"/>
        </w:rPr>
        <w:t xml:space="preserve">урегулирования разногласий/корректировки фактического объема услуг по передаче электроэнергии </w:t>
      </w:r>
      <w:r w:rsidR="00445C20" w:rsidRPr="00FC6F24">
        <w:rPr>
          <w:color w:val="000000"/>
          <w:spacing w:val="-4"/>
          <w:sz w:val="26"/>
          <w:szCs w:val="26"/>
        </w:rPr>
        <w:t>(</w:t>
      </w:r>
      <w:r w:rsidR="00E376E0" w:rsidRPr="00FC6F24">
        <w:rPr>
          <w:color w:val="000000"/>
          <w:spacing w:val="-4"/>
          <w:sz w:val="26"/>
          <w:szCs w:val="26"/>
        </w:rPr>
        <w:t>П</w:t>
      </w:r>
      <w:r w:rsidRPr="00FC6F24">
        <w:rPr>
          <w:color w:val="000000"/>
          <w:spacing w:val="-4"/>
          <w:sz w:val="26"/>
          <w:szCs w:val="26"/>
        </w:rPr>
        <w:t>риложени</w:t>
      </w:r>
      <w:r w:rsidR="00445C20" w:rsidRPr="00FC6F24">
        <w:rPr>
          <w:color w:val="000000"/>
          <w:spacing w:val="-4"/>
          <w:sz w:val="26"/>
          <w:szCs w:val="26"/>
        </w:rPr>
        <w:t>е</w:t>
      </w:r>
      <w:r w:rsidRPr="00FC6F24">
        <w:rPr>
          <w:color w:val="000000"/>
          <w:spacing w:val="-4"/>
          <w:sz w:val="26"/>
          <w:szCs w:val="26"/>
        </w:rPr>
        <w:t xml:space="preserve"> </w:t>
      </w:r>
      <w:r w:rsidR="00785450" w:rsidRPr="00FC6F24">
        <w:rPr>
          <w:color w:val="000000"/>
          <w:spacing w:val="-4"/>
          <w:sz w:val="26"/>
          <w:szCs w:val="26"/>
        </w:rPr>
        <w:t>5</w:t>
      </w:r>
      <w:r w:rsidRPr="00FC6F24">
        <w:rPr>
          <w:color w:val="000000"/>
          <w:spacing w:val="-4"/>
          <w:sz w:val="26"/>
          <w:szCs w:val="26"/>
        </w:rPr>
        <w:t xml:space="preserve">.3. к </w:t>
      </w:r>
      <w:r w:rsidR="003A5E19" w:rsidRPr="00FC6F24">
        <w:rPr>
          <w:color w:val="000000"/>
          <w:spacing w:val="-4"/>
          <w:sz w:val="26"/>
          <w:szCs w:val="26"/>
        </w:rPr>
        <w:t>настоящему</w:t>
      </w:r>
      <w:r w:rsidR="003A5E19" w:rsidRPr="00FC6F24" w:rsidDel="00E376E0">
        <w:rPr>
          <w:color w:val="000000"/>
          <w:spacing w:val="-4"/>
          <w:sz w:val="26"/>
          <w:szCs w:val="26"/>
        </w:rPr>
        <w:t xml:space="preserve"> </w:t>
      </w:r>
      <w:r w:rsidR="00E376E0" w:rsidRPr="00FC6F24">
        <w:rPr>
          <w:color w:val="000000"/>
          <w:spacing w:val="-4"/>
          <w:sz w:val="26"/>
          <w:szCs w:val="26"/>
        </w:rPr>
        <w:t>Д</w:t>
      </w:r>
      <w:r w:rsidRPr="00FC6F24">
        <w:rPr>
          <w:color w:val="000000"/>
          <w:spacing w:val="-4"/>
          <w:sz w:val="26"/>
          <w:szCs w:val="26"/>
        </w:rPr>
        <w:t>оговору</w:t>
      </w:r>
      <w:r w:rsidR="00445C20" w:rsidRPr="00FC6F24">
        <w:rPr>
          <w:color w:val="000000"/>
          <w:spacing w:val="-4"/>
          <w:sz w:val="26"/>
          <w:szCs w:val="26"/>
        </w:rPr>
        <w:t>)</w:t>
      </w:r>
      <w:r w:rsidRPr="00FC6F24">
        <w:rPr>
          <w:color w:val="000000"/>
          <w:spacing w:val="-4"/>
          <w:sz w:val="26"/>
          <w:szCs w:val="26"/>
        </w:rPr>
        <w:t>.</w:t>
      </w:r>
    </w:p>
    <w:p w:rsidR="00C03A68" w:rsidRPr="00FC6F24" w:rsidRDefault="00C03A68" w:rsidP="00C03A68">
      <w:pPr>
        <w:pStyle w:val="af3"/>
        <w:shd w:val="clear" w:color="auto" w:fill="FFFFFF"/>
        <w:tabs>
          <w:tab w:val="left" w:pos="1286"/>
          <w:tab w:val="left" w:pos="10013"/>
        </w:tabs>
        <w:autoSpaceDE/>
        <w:autoSpaceDN/>
        <w:adjustRightInd/>
        <w:ind w:left="0" w:firstLine="709"/>
        <w:contextualSpacing/>
        <w:jc w:val="both"/>
        <w:rPr>
          <w:color w:val="000000"/>
          <w:spacing w:val="-4"/>
          <w:sz w:val="26"/>
          <w:szCs w:val="26"/>
        </w:rPr>
      </w:pPr>
      <w:r w:rsidRPr="00FC6F24">
        <w:rPr>
          <w:color w:val="000000"/>
          <w:spacing w:val="-4"/>
          <w:sz w:val="26"/>
          <w:szCs w:val="26"/>
        </w:rPr>
        <w:t>Неоспариваемая часть оказанных услуг подлежит оплате в сроки согласно условиям настоящего Договора. Оспариваемая часть подлежит оплате в течение 3-х дней с даты урегулирования разногласий по объему и качеству оказанных услуг.</w:t>
      </w:r>
    </w:p>
    <w:p w:rsidR="00C03A68" w:rsidRPr="00FC6F24" w:rsidRDefault="00C03A68" w:rsidP="006E743C">
      <w:pPr>
        <w:pStyle w:val="af3"/>
        <w:numPr>
          <w:ilvl w:val="0"/>
          <w:numId w:val="11"/>
        </w:numPr>
        <w:shd w:val="clear" w:color="auto" w:fill="FFFFFF"/>
        <w:tabs>
          <w:tab w:val="left" w:pos="1286"/>
          <w:tab w:val="left" w:pos="10013"/>
        </w:tabs>
        <w:autoSpaceDE/>
        <w:autoSpaceDN/>
        <w:adjustRightInd/>
        <w:ind w:left="0" w:firstLine="709"/>
        <w:contextualSpacing/>
        <w:jc w:val="both"/>
        <w:rPr>
          <w:color w:val="000000"/>
          <w:spacing w:val="-4"/>
          <w:sz w:val="26"/>
          <w:szCs w:val="26"/>
        </w:rPr>
      </w:pPr>
      <w:r w:rsidRPr="00FC6F24">
        <w:rPr>
          <w:color w:val="000000"/>
          <w:spacing w:val="-4"/>
          <w:sz w:val="26"/>
          <w:szCs w:val="26"/>
        </w:rPr>
        <w:t xml:space="preserve">Непредставление </w:t>
      </w:r>
      <w:r w:rsidRPr="00FC6F24">
        <w:rPr>
          <w:color w:val="000000"/>
          <w:sz w:val="26"/>
          <w:szCs w:val="26"/>
        </w:rPr>
        <w:t>или несвоевременное представление Заказчиком подписанных документов и (или) претензий свидетельствует о согласии Заказчика со всеми положениями, содержащимися в документах (в том числе, актах), представленных Исполнителем.</w:t>
      </w:r>
    </w:p>
    <w:p w:rsidR="00C03A68" w:rsidRPr="00FC6F24" w:rsidRDefault="00C03A68" w:rsidP="00C03A68">
      <w:pPr>
        <w:widowControl/>
        <w:ind w:firstLine="540"/>
        <w:jc w:val="both"/>
        <w:rPr>
          <w:sz w:val="26"/>
          <w:szCs w:val="26"/>
        </w:rPr>
      </w:pPr>
      <w:r w:rsidRPr="00FC6F24">
        <w:rPr>
          <w:sz w:val="26"/>
          <w:szCs w:val="26"/>
        </w:rPr>
        <w:t xml:space="preserve">   5.7. Стоимость услуг по передаче электрической энергии рассчитывается в следующем порядке: </w:t>
      </w:r>
    </w:p>
    <w:p w:rsidR="00C03A68" w:rsidRPr="00FC6F24" w:rsidRDefault="00C03A68" w:rsidP="00C03A68">
      <w:pPr>
        <w:widowControl/>
        <w:ind w:firstLine="540"/>
        <w:jc w:val="both"/>
        <w:rPr>
          <w:sz w:val="26"/>
          <w:szCs w:val="26"/>
        </w:rPr>
      </w:pPr>
      <w:r w:rsidRPr="00FC6F24">
        <w:rPr>
          <w:sz w:val="26"/>
          <w:szCs w:val="26"/>
        </w:rPr>
        <w:t xml:space="preserve">- </w:t>
      </w:r>
      <w:r w:rsidRPr="00FC6F24">
        <w:rPr>
          <w:rFonts w:eastAsia="Calibri"/>
          <w:sz w:val="26"/>
          <w:szCs w:val="26"/>
        </w:rPr>
        <w:t xml:space="preserve">в отношении каждого уровня напряжения по совокупности точек поставки каждого из обслуживаемых Заказчиком потребителей электроэнергии (мощности) (за исключением населения и приравненных к нему категорий потребителей), соответствующих </w:t>
      </w:r>
      <w:proofErr w:type="spellStart"/>
      <w:r w:rsidRPr="00FC6F24">
        <w:rPr>
          <w:rFonts w:eastAsia="Calibri"/>
          <w:sz w:val="26"/>
          <w:szCs w:val="26"/>
        </w:rPr>
        <w:t>энергопринимающему</w:t>
      </w:r>
      <w:proofErr w:type="spellEnd"/>
      <w:r w:rsidRPr="00FC6F24">
        <w:rPr>
          <w:rFonts w:eastAsia="Calibri"/>
          <w:sz w:val="26"/>
          <w:szCs w:val="26"/>
        </w:rPr>
        <w:t xml:space="preserve"> устройству (совокупности </w:t>
      </w:r>
      <w:proofErr w:type="spellStart"/>
      <w:r w:rsidRPr="00FC6F24">
        <w:rPr>
          <w:rFonts w:eastAsia="Calibri"/>
          <w:sz w:val="26"/>
          <w:szCs w:val="26"/>
        </w:rPr>
        <w:t>энергопринимающих</w:t>
      </w:r>
      <w:proofErr w:type="spellEnd"/>
      <w:r w:rsidRPr="00FC6F24">
        <w:rPr>
          <w:rFonts w:eastAsia="Calibri"/>
          <w:sz w:val="26"/>
          <w:szCs w:val="26"/>
        </w:rPr>
        <w:t xml:space="preserve"> устройств) исходя из варианта цены (тарифа), применяемого в отношении соответствующего Потребителя и объема услуг по передаче электрической энергии, оплачиваемых Потребителем электрической энергии (мощности) в соответствии с </w:t>
      </w:r>
      <w:r w:rsidRPr="00FC6F24">
        <w:rPr>
          <w:sz w:val="26"/>
          <w:szCs w:val="26"/>
        </w:rPr>
        <w:t>утвержденными органом исполнительной власти субъекта Российской Федерации в области государственного регулирования тарифами.</w:t>
      </w:r>
    </w:p>
    <w:p w:rsidR="00C03A68" w:rsidRPr="00FC6F24" w:rsidRDefault="00C03A68" w:rsidP="00C03A68">
      <w:pPr>
        <w:widowControl/>
        <w:ind w:firstLine="540"/>
        <w:jc w:val="both"/>
        <w:rPr>
          <w:rFonts w:eastAsia="Calibri"/>
          <w:sz w:val="26"/>
          <w:szCs w:val="26"/>
        </w:rPr>
      </w:pPr>
      <w:r w:rsidRPr="00FC6F24">
        <w:rPr>
          <w:sz w:val="26"/>
          <w:szCs w:val="26"/>
        </w:rPr>
        <w:t>- в отношении населения и приравненных к нему потребителей рассчитывается Сторонами исходя из объемов услуг по передаче электрической энергии, фактически оказанных в расчетном периоде и цен (тарифов) на услуги по передаче электроэнергии, утвержденных органом исполнительной власти субъекта Российской Федерации в области государственного регулирования тарифов.</w:t>
      </w:r>
    </w:p>
    <w:p w:rsidR="00C03A68" w:rsidRPr="00FC6F24" w:rsidRDefault="00C03A68" w:rsidP="00C03A68">
      <w:pPr>
        <w:widowControl/>
        <w:ind w:firstLine="709"/>
        <w:jc w:val="both"/>
        <w:rPr>
          <w:sz w:val="26"/>
          <w:szCs w:val="26"/>
        </w:rPr>
      </w:pPr>
      <w:r w:rsidRPr="00FC6F24">
        <w:rPr>
          <w:sz w:val="26"/>
          <w:szCs w:val="26"/>
        </w:rPr>
        <w:t>- В течение 1 месяца с даты принятия решения об установлении тарифов на услуги по передаче электрической энергии Потребитель направляет Заказчику письменное уведомление о выборе вариантов тарифа (</w:t>
      </w:r>
      <w:proofErr w:type="spellStart"/>
      <w:r w:rsidRPr="00FC6F24">
        <w:rPr>
          <w:sz w:val="26"/>
          <w:szCs w:val="26"/>
        </w:rPr>
        <w:t>одноставочный</w:t>
      </w:r>
      <w:proofErr w:type="spellEnd"/>
      <w:r w:rsidRPr="00FC6F24">
        <w:rPr>
          <w:sz w:val="26"/>
          <w:szCs w:val="26"/>
        </w:rPr>
        <w:t xml:space="preserve"> /</w:t>
      </w:r>
      <w:proofErr w:type="spellStart"/>
      <w:r w:rsidRPr="00FC6F24">
        <w:rPr>
          <w:sz w:val="26"/>
          <w:szCs w:val="26"/>
        </w:rPr>
        <w:t>двухставочный</w:t>
      </w:r>
      <w:proofErr w:type="spellEnd"/>
      <w:r w:rsidRPr="00FC6F24">
        <w:rPr>
          <w:sz w:val="26"/>
          <w:szCs w:val="26"/>
        </w:rPr>
        <w:t xml:space="preserve">), Заказчик, в свою очередь, в интересах данного Потребителя, направляет Исполнителю в течение 5 дней со дня получения соответствующего уведомления Потребителя информацию о выбранном варианте тарифа. </w:t>
      </w:r>
    </w:p>
    <w:p w:rsidR="00C03A68" w:rsidRPr="00FC6F24" w:rsidRDefault="00C03A68" w:rsidP="00C03A68">
      <w:pPr>
        <w:widowControl/>
        <w:ind w:firstLine="708"/>
        <w:jc w:val="both"/>
        <w:rPr>
          <w:sz w:val="26"/>
          <w:szCs w:val="26"/>
        </w:rPr>
      </w:pPr>
      <w:r w:rsidRPr="00FC6F24">
        <w:rPr>
          <w:sz w:val="26"/>
          <w:szCs w:val="26"/>
        </w:rPr>
        <w:t xml:space="preserve">Выбранные варианты тарифа применяются для целей расчётов за услуги по передаче электрической энергии с даты введения в действие указанных тарифов на услуги по передаче. При отсутствии указанного уведомления расчёты за услуги по передаче электрической энергии производятся по вариантам тарифа, </w:t>
      </w:r>
      <w:r w:rsidRPr="00FC6F24">
        <w:rPr>
          <w:sz w:val="26"/>
          <w:szCs w:val="26"/>
        </w:rPr>
        <w:lastRenderedPageBreak/>
        <w:t>применявшимся в предшествующий расчётный период. В расчетном периоде регулирования не допускается изменение варианта тарифа.</w:t>
      </w:r>
    </w:p>
    <w:p w:rsidR="00C03A68" w:rsidRPr="00FC6F24" w:rsidRDefault="00C03A68" w:rsidP="006E743C">
      <w:pPr>
        <w:pStyle w:val="af3"/>
        <w:widowControl/>
        <w:numPr>
          <w:ilvl w:val="1"/>
          <w:numId w:val="18"/>
        </w:numPr>
        <w:ind w:left="0" w:firstLine="709"/>
        <w:contextualSpacing/>
        <w:jc w:val="both"/>
        <w:rPr>
          <w:color w:val="000000"/>
          <w:sz w:val="26"/>
          <w:szCs w:val="26"/>
        </w:rPr>
      </w:pPr>
      <w:r w:rsidRPr="00FC6F24">
        <w:rPr>
          <w:color w:val="000000"/>
          <w:sz w:val="26"/>
          <w:szCs w:val="26"/>
        </w:rPr>
        <w:t xml:space="preserve">Оплата стоимости услуг Исполнителя по передаче электрической энергии в расчетном периоде производится по котловым тарифам, утвержденным органом исполнительной власти в области  государственного регулирования тарифов. </w:t>
      </w:r>
      <w:r w:rsidRPr="00FC6F24">
        <w:rPr>
          <w:sz w:val="26"/>
          <w:szCs w:val="26"/>
        </w:rPr>
        <w:t>Сверх того уплачивается НДС, рассчитываемый в соответствии с законодательством Российской Федерации.</w:t>
      </w:r>
    </w:p>
    <w:p w:rsidR="00C03A68" w:rsidRPr="00FC6F24" w:rsidRDefault="00C03A68" w:rsidP="00C03A68">
      <w:pPr>
        <w:pStyle w:val="af3"/>
        <w:widowControl/>
        <w:ind w:left="0" w:firstLine="709"/>
        <w:jc w:val="both"/>
        <w:rPr>
          <w:color w:val="000000"/>
          <w:sz w:val="26"/>
          <w:szCs w:val="26"/>
        </w:rPr>
      </w:pPr>
      <w:r w:rsidRPr="00FC6F24">
        <w:rPr>
          <w:color w:val="000000"/>
          <w:sz w:val="26"/>
          <w:szCs w:val="26"/>
        </w:rPr>
        <w:t>Изменение органом исполнительной власти субъекта Российской Федерации в области государственного регулирования тарифов, указанного тарифа в период действия настоящего Договора не требует внесения в него изменений, а измененный тариф применяется со дня его установления.</w:t>
      </w:r>
    </w:p>
    <w:p w:rsidR="00C03A68" w:rsidRPr="00FC6F24" w:rsidRDefault="00C03A68" w:rsidP="006E743C">
      <w:pPr>
        <w:pStyle w:val="11"/>
        <w:numPr>
          <w:ilvl w:val="1"/>
          <w:numId w:val="18"/>
        </w:numPr>
        <w:ind w:left="0" w:right="0" w:firstLine="709"/>
        <w:rPr>
          <w:sz w:val="26"/>
          <w:szCs w:val="26"/>
        </w:rPr>
      </w:pPr>
      <w:r w:rsidRPr="00FC6F24">
        <w:rPr>
          <w:color w:val="000000"/>
          <w:sz w:val="26"/>
          <w:szCs w:val="26"/>
        </w:rPr>
        <w:t xml:space="preserve">Счет </w:t>
      </w:r>
      <w:r w:rsidRPr="00FC6F24">
        <w:rPr>
          <w:sz w:val="26"/>
          <w:szCs w:val="26"/>
        </w:rPr>
        <w:t xml:space="preserve">на предоплату услуг направляются Исполнителем Заказчику до        1-го числа расчетного месяца. </w:t>
      </w:r>
    </w:p>
    <w:p w:rsidR="00C03A68" w:rsidRPr="00FC6F24" w:rsidRDefault="00C03A68" w:rsidP="00C03A68">
      <w:pPr>
        <w:pStyle w:val="11"/>
        <w:numPr>
          <w:ilvl w:val="0"/>
          <w:numId w:val="0"/>
        </w:numPr>
        <w:ind w:firstLine="284"/>
        <w:rPr>
          <w:sz w:val="26"/>
          <w:szCs w:val="26"/>
        </w:rPr>
      </w:pPr>
      <w:r w:rsidRPr="00FC6F24">
        <w:rPr>
          <w:sz w:val="26"/>
          <w:szCs w:val="26"/>
        </w:rPr>
        <w:t xml:space="preserve">      Счет на оплату стоимости услуг по передаче электрической энергии в подлежащем оплате объеме оказываемых услуг в месяце, за который осуществляется оплата, формируется Исполнителем на основании объема услуг по передаче электрической энергии за предшествующий расчетный период и тарифа на услуги по передаче электрической энергии, утвержденного органом исполнительной власти в области государственного регулирования, для предшествующего расчетного периода. </w:t>
      </w:r>
    </w:p>
    <w:p w:rsidR="00C03A68" w:rsidRPr="00FC6F24" w:rsidRDefault="00C03A68" w:rsidP="00C03A68">
      <w:pPr>
        <w:pStyle w:val="11"/>
        <w:numPr>
          <w:ilvl w:val="0"/>
          <w:numId w:val="0"/>
        </w:numPr>
        <w:ind w:firstLine="284"/>
        <w:rPr>
          <w:sz w:val="26"/>
          <w:szCs w:val="26"/>
        </w:rPr>
      </w:pPr>
      <w:r w:rsidRPr="00FC6F24">
        <w:rPr>
          <w:sz w:val="26"/>
          <w:szCs w:val="26"/>
        </w:rPr>
        <w:t xml:space="preserve">         В случае отсутствия данных о фактическом объеме услуг по передаче электрической энергии за предшествующий расчетный период стоимость услуг по передаче электрической энергии в подлежащем оплате объеме рассчитывается исходя из плановых объемов электрической энергии (мощности), согласованных Сторонами в приложении № 1 к настоящему Договору. </w:t>
      </w:r>
    </w:p>
    <w:p w:rsidR="00C03A68" w:rsidRPr="00FC6F24" w:rsidRDefault="00C03A68" w:rsidP="00C03A68">
      <w:pPr>
        <w:pStyle w:val="ac"/>
        <w:tabs>
          <w:tab w:val="left" w:pos="1134"/>
        </w:tabs>
        <w:spacing w:after="0"/>
        <w:ind w:firstLine="709"/>
        <w:jc w:val="both"/>
        <w:rPr>
          <w:sz w:val="26"/>
          <w:szCs w:val="26"/>
        </w:rPr>
      </w:pPr>
      <w:r w:rsidRPr="00FC6F24">
        <w:rPr>
          <w:sz w:val="26"/>
          <w:szCs w:val="26"/>
        </w:rPr>
        <w:t>5.10. Оригинал счета направляется Заказчику способом, позволяющим подтвердить дату отправления счета.</w:t>
      </w:r>
    </w:p>
    <w:p w:rsidR="00C03A68" w:rsidRPr="00FC6F24" w:rsidRDefault="00C03A68" w:rsidP="00C03A68">
      <w:pPr>
        <w:pStyle w:val="ac"/>
        <w:tabs>
          <w:tab w:val="left" w:pos="1134"/>
        </w:tabs>
        <w:spacing w:after="0"/>
        <w:ind w:firstLine="709"/>
        <w:jc w:val="both"/>
        <w:rPr>
          <w:sz w:val="26"/>
          <w:szCs w:val="26"/>
        </w:rPr>
      </w:pPr>
      <w:r w:rsidRPr="00FC6F24">
        <w:rPr>
          <w:sz w:val="26"/>
          <w:szCs w:val="26"/>
        </w:rPr>
        <w:t>5.10.2. Копия счета направляется Заказчику посредством факсимильной связи или в сканированном виде на адрес электронной почты _________________________либо по факсу ______________.</w:t>
      </w:r>
    </w:p>
    <w:p w:rsidR="00C03A68" w:rsidRPr="00FC6F24" w:rsidRDefault="00C03A68" w:rsidP="00C03A68">
      <w:pPr>
        <w:pStyle w:val="ac"/>
        <w:tabs>
          <w:tab w:val="left" w:pos="1134"/>
        </w:tabs>
        <w:spacing w:after="0"/>
        <w:ind w:firstLine="709"/>
        <w:jc w:val="both"/>
        <w:rPr>
          <w:sz w:val="26"/>
          <w:szCs w:val="26"/>
        </w:rPr>
      </w:pPr>
      <w:r w:rsidRPr="00FC6F24">
        <w:rPr>
          <w:sz w:val="26"/>
          <w:szCs w:val="26"/>
        </w:rPr>
        <w:t>5.10.3. Неполучение Заказчиком счета не является основанием для неоплаты плановых платежей (на условиях предоплаты) и фактически оказанных услуг в соответствии с условиями настоящего Договора.</w:t>
      </w:r>
    </w:p>
    <w:p w:rsidR="00C03A68" w:rsidRPr="00FC6F24" w:rsidRDefault="00C03A68" w:rsidP="00C03A68">
      <w:pPr>
        <w:pStyle w:val="ac"/>
        <w:tabs>
          <w:tab w:val="left" w:pos="1134"/>
        </w:tabs>
        <w:spacing w:after="0"/>
        <w:ind w:firstLine="709"/>
        <w:jc w:val="both"/>
        <w:rPr>
          <w:sz w:val="26"/>
          <w:szCs w:val="26"/>
        </w:rPr>
      </w:pPr>
      <w:r w:rsidRPr="00FC6F24">
        <w:rPr>
          <w:sz w:val="26"/>
          <w:szCs w:val="26"/>
        </w:rPr>
        <w:t>5.11. Заказчик осуществляет оплату услуг по передаче электроэнергии в следующем порядке:</w:t>
      </w:r>
    </w:p>
    <w:p w:rsidR="00C03A68" w:rsidRPr="00FC6F24" w:rsidRDefault="00C03A68" w:rsidP="00C03A68">
      <w:pPr>
        <w:pStyle w:val="af3"/>
        <w:ind w:left="0" w:firstLine="709"/>
        <w:jc w:val="both"/>
        <w:rPr>
          <w:sz w:val="26"/>
          <w:szCs w:val="26"/>
        </w:rPr>
      </w:pPr>
      <w:r w:rsidRPr="00FC6F24">
        <w:rPr>
          <w:sz w:val="26"/>
          <w:szCs w:val="26"/>
        </w:rPr>
        <w:t>- 30 %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C03A68" w:rsidRPr="00FC6F24" w:rsidRDefault="00C03A68" w:rsidP="00C03A68">
      <w:pPr>
        <w:pStyle w:val="af3"/>
        <w:ind w:left="0" w:firstLine="709"/>
        <w:jc w:val="both"/>
        <w:rPr>
          <w:sz w:val="26"/>
          <w:szCs w:val="26"/>
        </w:rPr>
      </w:pPr>
      <w:r w:rsidRPr="00FC6F24">
        <w:rPr>
          <w:sz w:val="26"/>
          <w:szCs w:val="26"/>
        </w:rPr>
        <w:t>- 40 %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C03A68" w:rsidRPr="00FC6F24" w:rsidRDefault="00C03A68" w:rsidP="00C03A68">
      <w:pPr>
        <w:pStyle w:val="af3"/>
        <w:ind w:left="0" w:firstLine="709"/>
        <w:jc w:val="both"/>
        <w:rPr>
          <w:sz w:val="26"/>
          <w:szCs w:val="26"/>
        </w:rPr>
      </w:pPr>
      <w:r w:rsidRPr="00FC6F24">
        <w:rPr>
          <w:sz w:val="26"/>
          <w:szCs w:val="26"/>
        </w:rPr>
        <w:t>- окончательный расчет производится до 20-го числа месяца, следующего за расчетным периодом, с учетом платежей, произведенных Заказчиком за расчетный месяц.</w:t>
      </w:r>
    </w:p>
    <w:p w:rsidR="00C03A68" w:rsidRPr="00FC6F24" w:rsidRDefault="00C03A68" w:rsidP="00C03A68">
      <w:pPr>
        <w:widowControl/>
        <w:tabs>
          <w:tab w:val="left" w:pos="709"/>
        </w:tabs>
        <w:ind w:firstLine="851"/>
        <w:jc w:val="both"/>
        <w:rPr>
          <w:sz w:val="26"/>
          <w:szCs w:val="26"/>
          <w:lang w:val="x-none"/>
        </w:rPr>
      </w:pPr>
      <w:r w:rsidRPr="00FC6F24">
        <w:rPr>
          <w:sz w:val="26"/>
          <w:szCs w:val="26"/>
          <w:lang w:val="x-none"/>
        </w:rPr>
        <w:t>Излишне уплаченная за услуги по передаче электрической энергии сумма засчитывается в счет платежа, подлежащего уплате за следующий месяц.</w:t>
      </w:r>
    </w:p>
    <w:p w:rsidR="00C03A68" w:rsidRPr="00FC6F24" w:rsidRDefault="00C03A68" w:rsidP="00C03A68">
      <w:pPr>
        <w:tabs>
          <w:tab w:val="left" w:pos="8749"/>
          <w:tab w:val="left" w:pos="9356"/>
          <w:tab w:val="left" w:pos="9781"/>
        </w:tabs>
        <w:ind w:firstLine="709"/>
        <w:jc w:val="both"/>
        <w:rPr>
          <w:sz w:val="26"/>
          <w:szCs w:val="26"/>
        </w:rPr>
      </w:pPr>
      <w:r w:rsidRPr="00FC6F24">
        <w:rPr>
          <w:color w:val="000000"/>
          <w:sz w:val="26"/>
          <w:szCs w:val="26"/>
        </w:rPr>
        <w:t xml:space="preserve">5.12. </w:t>
      </w:r>
      <w:r w:rsidRPr="00FC6F24">
        <w:rPr>
          <w:sz w:val="26"/>
          <w:szCs w:val="26"/>
        </w:rPr>
        <w:t xml:space="preserve">Заказчик обязан при оплате услуг Исполнителю указывать в платежном поручении в графе «Назначение платежа» следующее: «Оплата по договору от  ___________ № ________, в </w:t>
      </w:r>
      <w:proofErr w:type="spellStart"/>
      <w:r w:rsidRPr="00FC6F24">
        <w:rPr>
          <w:sz w:val="26"/>
          <w:szCs w:val="26"/>
        </w:rPr>
        <w:t>т.ч</w:t>
      </w:r>
      <w:proofErr w:type="spellEnd"/>
      <w:r w:rsidRPr="00FC6F24">
        <w:rPr>
          <w:sz w:val="26"/>
          <w:szCs w:val="26"/>
        </w:rPr>
        <w:t xml:space="preserve">. НДС  18%, со ссылкой на счета, счета-фактуры и </w:t>
      </w:r>
      <w:r w:rsidRPr="00FC6F24">
        <w:rPr>
          <w:sz w:val="26"/>
          <w:szCs w:val="26"/>
        </w:rPr>
        <w:lastRenderedPageBreak/>
        <w:t>иные документы в соответствии с  методом  ЛИФО – «</w:t>
      </w:r>
      <w:proofErr w:type="spellStart"/>
      <w:r w:rsidRPr="00FC6F24">
        <w:rPr>
          <w:sz w:val="26"/>
          <w:szCs w:val="26"/>
        </w:rPr>
        <w:t>Last</w:t>
      </w:r>
      <w:proofErr w:type="spellEnd"/>
      <w:r w:rsidRPr="00FC6F24">
        <w:rPr>
          <w:sz w:val="26"/>
          <w:szCs w:val="26"/>
        </w:rPr>
        <w:t xml:space="preserve"> </w:t>
      </w:r>
      <w:proofErr w:type="spellStart"/>
      <w:r w:rsidRPr="00FC6F24">
        <w:rPr>
          <w:sz w:val="26"/>
          <w:szCs w:val="26"/>
        </w:rPr>
        <w:t>in</w:t>
      </w:r>
      <w:proofErr w:type="spellEnd"/>
      <w:r w:rsidRPr="00FC6F24">
        <w:rPr>
          <w:sz w:val="26"/>
          <w:szCs w:val="26"/>
        </w:rPr>
        <w:t xml:space="preserve"> –</w:t>
      </w:r>
      <w:proofErr w:type="spellStart"/>
      <w:r w:rsidRPr="00FC6F24">
        <w:rPr>
          <w:sz w:val="26"/>
          <w:szCs w:val="26"/>
        </w:rPr>
        <w:t>first</w:t>
      </w:r>
      <w:proofErr w:type="spellEnd"/>
      <w:r w:rsidRPr="00FC6F24">
        <w:rPr>
          <w:sz w:val="26"/>
          <w:szCs w:val="26"/>
        </w:rPr>
        <w:t xml:space="preserve"> </w:t>
      </w:r>
      <w:proofErr w:type="spellStart"/>
      <w:r w:rsidRPr="00FC6F24">
        <w:rPr>
          <w:sz w:val="26"/>
          <w:szCs w:val="26"/>
        </w:rPr>
        <w:t>out</w:t>
      </w:r>
      <w:proofErr w:type="spellEnd"/>
      <w:r w:rsidRPr="00FC6F24">
        <w:rPr>
          <w:sz w:val="26"/>
          <w:szCs w:val="26"/>
        </w:rPr>
        <w:t xml:space="preserve">» (сначала погашаются обязательства с более поздним сроком образования, затем обязательства с более ранним сроком образования). </w:t>
      </w:r>
    </w:p>
    <w:p w:rsidR="00C03A68" w:rsidRPr="00FC6F24" w:rsidRDefault="00C03A68" w:rsidP="00C03A68">
      <w:pPr>
        <w:tabs>
          <w:tab w:val="num" w:pos="540"/>
        </w:tabs>
        <w:ind w:firstLine="709"/>
        <w:jc w:val="both"/>
        <w:rPr>
          <w:sz w:val="26"/>
          <w:szCs w:val="26"/>
        </w:rPr>
      </w:pPr>
      <w:r w:rsidRPr="00FC6F24">
        <w:rPr>
          <w:sz w:val="26"/>
          <w:szCs w:val="26"/>
        </w:rPr>
        <w:t>В случае указания Заказчиком в платежном поручении иного назначения платежа, в нарушение порядка погашения обязательств, определенного настоящим пунктом (в том числе некорректное указание периода погашаемых обязательств), денежные средства засчитываются Исполнителем в счет погашения обязательств  в соответствии с порядком, определенным настоящим пунктом.</w:t>
      </w:r>
    </w:p>
    <w:p w:rsidR="00C03A68" w:rsidRPr="00FC6F24" w:rsidRDefault="00C03A68" w:rsidP="006E743C">
      <w:pPr>
        <w:pStyle w:val="af3"/>
        <w:numPr>
          <w:ilvl w:val="1"/>
          <w:numId w:val="20"/>
        </w:numPr>
        <w:shd w:val="clear" w:color="auto" w:fill="FFFFFF"/>
        <w:autoSpaceDE/>
        <w:autoSpaceDN/>
        <w:adjustRightInd/>
        <w:ind w:left="0" w:firstLine="709"/>
        <w:contextualSpacing/>
        <w:jc w:val="both"/>
        <w:rPr>
          <w:color w:val="000000"/>
          <w:sz w:val="26"/>
          <w:szCs w:val="26"/>
        </w:rPr>
      </w:pPr>
      <w:r w:rsidRPr="00FC6F24">
        <w:rPr>
          <w:color w:val="000000"/>
          <w:sz w:val="26"/>
          <w:szCs w:val="26"/>
        </w:rPr>
        <w:t>Днем оплаты является день поступления денежных средств на расчетный счет Исполнителя.</w:t>
      </w:r>
    </w:p>
    <w:p w:rsidR="00C03A68" w:rsidRPr="00FC6F24" w:rsidRDefault="00C03A68" w:rsidP="00C03A68">
      <w:pPr>
        <w:widowControl/>
        <w:tabs>
          <w:tab w:val="left" w:pos="1134"/>
        </w:tabs>
        <w:ind w:firstLine="709"/>
        <w:jc w:val="both"/>
        <w:rPr>
          <w:color w:val="000000"/>
          <w:sz w:val="26"/>
          <w:szCs w:val="26"/>
        </w:rPr>
      </w:pPr>
      <w:r w:rsidRPr="00FC6F24">
        <w:rPr>
          <w:color w:val="000000"/>
          <w:sz w:val="26"/>
          <w:szCs w:val="26"/>
        </w:rPr>
        <w:t xml:space="preserve">Если срок платежа приходится на первый выходной (праздничный) день, оплата производится в последний рабочий день, предшествующий выходному (праздничному) дню. </w:t>
      </w:r>
    </w:p>
    <w:p w:rsidR="00C03A68" w:rsidRPr="00FC6F24" w:rsidRDefault="00C03A68" w:rsidP="00C03A68">
      <w:pPr>
        <w:widowControl/>
        <w:jc w:val="both"/>
        <w:rPr>
          <w:rFonts w:eastAsia="Calibri"/>
          <w:sz w:val="26"/>
          <w:szCs w:val="26"/>
        </w:rPr>
      </w:pPr>
    </w:p>
    <w:p w:rsidR="00C03A68" w:rsidRPr="00FC6F24" w:rsidRDefault="00C03A68" w:rsidP="00C03A68">
      <w:pPr>
        <w:jc w:val="center"/>
        <w:rPr>
          <w:b/>
          <w:color w:val="000000"/>
          <w:sz w:val="26"/>
          <w:szCs w:val="26"/>
        </w:rPr>
      </w:pPr>
      <w:r w:rsidRPr="00FC6F24">
        <w:rPr>
          <w:b/>
          <w:color w:val="000000"/>
          <w:sz w:val="26"/>
          <w:szCs w:val="26"/>
        </w:rPr>
        <w:t>6.  ПОРЯДОК ПОЛНОГО И (ИЛИ) ЧАСТИЧНОГО ОГРАНИЧЕНИЯ РЕЖИМА ПОТРЕБЛЕНИЯ ЭЛЕКТРИЧЕСКОЙ ЭНЕРГИИ</w:t>
      </w:r>
    </w:p>
    <w:p w:rsidR="00C03A68" w:rsidRPr="00FC6F24" w:rsidRDefault="00C03A68" w:rsidP="00C03A68">
      <w:pPr>
        <w:ind w:firstLine="709"/>
        <w:jc w:val="both"/>
        <w:rPr>
          <w:color w:val="000000"/>
          <w:sz w:val="26"/>
          <w:szCs w:val="26"/>
        </w:rPr>
      </w:pPr>
      <w:r w:rsidRPr="00FC6F24">
        <w:rPr>
          <w:color w:val="000000"/>
          <w:sz w:val="26"/>
          <w:szCs w:val="26"/>
        </w:rPr>
        <w:t xml:space="preserve">6.1. Порядок полного и (или) частичного ограничения режима потребления электрической энергии устанавливается действующими нормативными правовыми актами РФ. </w:t>
      </w:r>
    </w:p>
    <w:p w:rsidR="00C03A68" w:rsidRPr="00FC6F24" w:rsidRDefault="00C03A68" w:rsidP="00C03A68">
      <w:pPr>
        <w:pStyle w:val="af3"/>
        <w:ind w:left="0" w:firstLine="709"/>
        <w:jc w:val="both"/>
        <w:rPr>
          <w:color w:val="000000"/>
          <w:sz w:val="26"/>
          <w:szCs w:val="26"/>
        </w:rPr>
      </w:pPr>
    </w:p>
    <w:p w:rsidR="00C03A68" w:rsidRPr="00FC6F24" w:rsidRDefault="00C03A68" w:rsidP="006E743C">
      <w:pPr>
        <w:pStyle w:val="af3"/>
        <w:numPr>
          <w:ilvl w:val="0"/>
          <w:numId w:val="5"/>
        </w:numPr>
        <w:autoSpaceDE/>
        <w:autoSpaceDN/>
        <w:adjustRightInd/>
        <w:contextualSpacing/>
        <w:jc w:val="center"/>
        <w:rPr>
          <w:b/>
          <w:color w:val="000000"/>
          <w:sz w:val="26"/>
          <w:szCs w:val="26"/>
        </w:rPr>
      </w:pPr>
      <w:r w:rsidRPr="00FC6F24">
        <w:rPr>
          <w:b/>
          <w:color w:val="000000"/>
          <w:sz w:val="26"/>
          <w:szCs w:val="26"/>
        </w:rPr>
        <w:t>ОТВЕТСТВЕННОСТЬ СТОРОН</w:t>
      </w:r>
    </w:p>
    <w:p w:rsidR="00C03A68" w:rsidRPr="00FC6F24" w:rsidRDefault="00C03A68" w:rsidP="006E743C">
      <w:pPr>
        <w:pStyle w:val="af3"/>
        <w:numPr>
          <w:ilvl w:val="0"/>
          <w:numId w:val="12"/>
        </w:numPr>
        <w:autoSpaceDE/>
        <w:autoSpaceDN/>
        <w:adjustRightInd/>
        <w:ind w:left="0" w:firstLine="709"/>
        <w:contextualSpacing/>
        <w:jc w:val="both"/>
        <w:rPr>
          <w:color w:val="000000"/>
          <w:sz w:val="26"/>
          <w:szCs w:val="26"/>
        </w:rPr>
      </w:pPr>
      <w:r w:rsidRPr="00FC6F24">
        <w:rPr>
          <w:color w:val="000000"/>
          <w:sz w:val="26"/>
          <w:szCs w:val="26"/>
        </w:rPr>
        <w:t xml:space="preserve"> В случае нарушения и ненадлежащего исполнения условий настоящего Договора, Стороны несут ответственность, предусмотренную действующим законодательством РФ.</w:t>
      </w:r>
    </w:p>
    <w:p w:rsidR="00C03A68" w:rsidRPr="00FC6F24" w:rsidRDefault="00C03A68" w:rsidP="006E743C">
      <w:pPr>
        <w:pStyle w:val="af3"/>
        <w:numPr>
          <w:ilvl w:val="0"/>
          <w:numId w:val="12"/>
        </w:numPr>
        <w:tabs>
          <w:tab w:val="left" w:pos="1134"/>
        </w:tabs>
        <w:autoSpaceDE/>
        <w:autoSpaceDN/>
        <w:adjustRightInd/>
        <w:ind w:left="0" w:firstLine="709"/>
        <w:contextualSpacing/>
        <w:jc w:val="both"/>
        <w:rPr>
          <w:color w:val="000000"/>
          <w:sz w:val="26"/>
          <w:szCs w:val="26"/>
        </w:rPr>
      </w:pPr>
      <w:r w:rsidRPr="00FC6F24">
        <w:rPr>
          <w:color w:val="000000"/>
          <w:sz w:val="26"/>
          <w:szCs w:val="26"/>
        </w:rPr>
        <w:t xml:space="preserve"> </w:t>
      </w:r>
      <w:r w:rsidR="00F65ED6" w:rsidRPr="00FC6F24">
        <w:rPr>
          <w:rFonts w:eastAsiaTheme="minorHAnsi"/>
          <w:color w:val="000000"/>
          <w:sz w:val="26"/>
          <w:szCs w:val="26"/>
        </w:rPr>
        <w:t>В случае нарушения Заказчиком сроков оплаты услуг Исполнителя по передаче электрической энергии, установленных пунктом 5.11. настоящего Договора, Заказчик обязан уплатить Исполнителю пени в размере 1/130 ставки рефинансирования ЦБ РФ, действующей на день фактической оплаты, от не выплаченной Заказчиком в срок суммы за каждый день просрочки, начиная со следующего дня после дня наступления установленных п. 5.11. Договора сроков оплаты по день фактической оплаты.</w:t>
      </w:r>
    </w:p>
    <w:p w:rsidR="00C03A68" w:rsidRPr="00FC6F24" w:rsidRDefault="00C03A68" w:rsidP="00C03A68">
      <w:pPr>
        <w:pStyle w:val="af3"/>
        <w:tabs>
          <w:tab w:val="left" w:pos="1134"/>
        </w:tabs>
        <w:ind w:left="0" w:firstLine="709"/>
        <w:jc w:val="both"/>
        <w:rPr>
          <w:color w:val="000000"/>
          <w:sz w:val="26"/>
          <w:szCs w:val="26"/>
        </w:rPr>
      </w:pPr>
      <w:r w:rsidRPr="00FC6F24">
        <w:rPr>
          <w:color w:val="000000"/>
          <w:sz w:val="26"/>
          <w:szCs w:val="26"/>
        </w:rPr>
        <w:t>Кроме того, Исполнитель имеет право на получение с Заказчика процентов на сумму долга за период пользования денежными средствами, в соответствии с законодательством Российской Федерации.</w:t>
      </w:r>
    </w:p>
    <w:p w:rsidR="00C03A68" w:rsidRPr="00FC6F24" w:rsidRDefault="00C03A68" w:rsidP="006E743C">
      <w:pPr>
        <w:pStyle w:val="af3"/>
        <w:numPr>
          <w:ilvl w:val="0"/>
          <w:numId w:val="12"/>
        </w:numPr>
        <w:autoSpaceDE/>
        <w:autoSpaceDN/>
        <w:adjustRightInd/>
        <w:ind w:left="0" w:firstLine="709"/>
        <w:contextualSpacing/>
        <w:jc w:val="both"/>
        <w:rPr>
          <w:color w:val="000000"/>
          <w:sz w:val="26"/>
          <w:szCs w:val="26"/>
        </w:rPr>
      </w:pPr>
      <w:r w:rsidRPr="00FC6F24">
        <w:rPr>
          <w:color w:val="000000"/>
          <w:sz w:val="26"/>
          <w:szCs w:val="26"/>
        </w:rPr>
        <w:t>Стороны освобождаются от ответственности за полное или частичное неисполнение</w:t>
      </w:r>
      <w:r w:rsidRPr="00FC6F24">
        <w:rPr>
          <w:color w:val="000000"/>
          <w:spacing w:val="-4"/>
          <w:sz w:val="26"/>
          <w:szCs w:val="26"/>
        </w:rPr>
        <w:t xml:space="preserve"> обязательств по Договору, если это было вызвано обстоятельствами непреодолимой силы (ст.401 ГК РФ), возникшими после заключения Договора</w:t>
      </w:r>
      <w:r w:rsidRPr="00FC6F24">
        <w:rPr>
          <w:color w:val="000000"/>
          <w:sz w:val="26"/>
          <w:szCs w:val="26"/>
        </w:rPr>
        <w:t>, таких как: стихийные бедствия, военные действия, постановления, распоряжения Правительства РФ, принятые в соответствии с действующим законодательством, препятствующие выполнению настоящего Договора.</w:t>
      </w:r>
    </w:p>
    <w:p w:rsidR="00C03A68" w:rsidRPr="00FC6F24" w:rsidRDefault="00C03A68" w:rsidP="006E743C">
      <w:pPr>
        <w:pStyle w:val="af3"/>
        <w:numPr>
          <w:ilvl w:val="0"/>
          <w:numId w:val="12"/>
        </w:numPr>
        <w:shd w:val="clear" w:color="auto" w:fill="FFFFFF"/>
        <w:tabs>
          <w:tab w:val="left" w:pos="1243"/>
        </w:tabs>
        <w:autoSpaceDE/>
        <w:autoSpaceDN/>
        <w:adjustRightInd/>
        <w:ind w:left="0" w:firstLine="709"/>
        <w:contextualSpacing/>
        <w:jc w:val="both"/>
        <w:rPr>
          <w:color w:val="000000"/>
          <w:spacing w:val="-4"/>
          <w:sz w:val="26"/>
          <w:szCs w:val="26"/>
        </w:rPr>
      </w:pPr>
      <w:r w:rsidRPr="00FC6F24">
        <w:rPr>
          <w:color w:val="000000"/>
          <w:spacing w:val="-4"/>
          <w:sz w:val="26"/>
          <w:szCs w:val="26"/>
        </w:rPr>
        <w:t xml:space="preserve"> При этом изменение объема потребления электрической энергии </w:t>
      </w:r>
      <w:r w:rsidRPr="00FC6F24">
        <w:rPr>
          <w:color w:val="000000"/>
          <w:sz w:val="26"/>
          <w:szCs w:val="26"/>
        </w:rPr>
        <w:t>Потребителями</w:t>
      </w:r>
      <w:r w:rsidRPr="00FC6F24">
        <w:rPr>
          <w:color w:val="000000"/>
          <w:spacing w:val="-4"/>
          <w:sz w:val="26"/>
          <w:szCs w:val="26"/>
        </w:rPr>
        <w:t xml:space="preserve"> Заказчика (как юридическими, так и физическими лицами) не считается обстоятельствами непреодолимой силы.</w:t>
      </w:r>
    </w:p>
    <w:p w:rsidR="00C03A68" w:rsidRPr="00FC6F24" w:rsidRDefault="00C03A68" w:rsidP="006E743C">
      <w:pPr>
        <w:pStyle w:val="af3"/>
        <w:numPr>
          <w:ilvl w:val="0"/>
          <w:numId w:val="12"/>
        </w:numPr>
        <w:shd w:val="clear" w:color="auto" w:fill="FFFFFF"/>
        <w:tabs>
          <w:tab w:val="left" w:pos="1363"/>
        </w:tabs>
        <w:autoSpaceDE/>
        <w:autoSpaceDN/>
        <w:adjustRightInd/>
        <w:ind w:left="0" w:firstLine="709"/>
        <w:contextualSpacing/>
        <w:jc w:val="both"/>
        <w:rPr>
          <w:color w:val="000000"/>
          <w:sz w:val="26"/>
          <w:szCs w:val="26"/>
        </w:rPr>
      </w:pPr>
      <w:r w:rsidRPr="00FC6F24">
        <w:rPr>
          <w:color w:val="000000"/>
          <w:sz w:val="26"/>
          <w:szCs w:val="26"/>
        </w:rPr>
        <w:t xml:space="preserve"> Сторона, ссылающаяся на обстоятельства непреодолимой силы, должна незамедлительно по телефону и письменно в течение последующих суток информировать другую сторону о наступлении подобных обстоятельств. </w:t>
      </w:r>
    </w:p>
    <w:p w:rsidR="00C03A68" w:rsidRPr="00FC6F24" w:rsidRDefault="00C03A68" w:rsidP="006E743C">
      <w:pPr>
        <w:pStyle w:val="af3"/>
        <w:numPr>
          <w:ilvl w:val="0"/>
          <w:numId w:val="12"/>
        </w:numPr>
        <w:autoSpaceDE/>
        <w:autoSpaceDN/>
        <w:adjustRightInd/>
        <w:ind w:left="0" w:firstLine="709"/>
        <w:contextualSpacing/>
        <w:jc w:val="both"/>
        <w:rPr>
          <w:color w:val="000000"/>
          <w:sz w:val="26"/>
          <w:szCs w:val="26"/>
        </w:rPr>
      </w:pPr>
      <w:r w:rsidRPr="00FC6F24">
        <w:rPr>
          <w:color w:val="000000"/>
          <w:spacing w:val="-4"/>
          <w:sz w:val="26"/>
          <w:szCs w:val="26"/>
        </w:rPr>
        <w:t xml:space="preserve"> Надлежащим подтверждением наличия обстоятельств непреодолимой силы служат решения (заявления) компетентных органов государственной власти.</w:t>
      </w:r>
      <w:r w:rsidRPr="00FC6F24">
        <w:rPr>
          <w:color w:val="000000"/>
          <w:sz w:val="26"/>
          <w:szCs w:val="26"/>
        </w:rPr>
        <w:t xml:space="preserve"> Несоблюдение настоящего условия лишает сторону права ссылаться на </w:t>
      </w:r>
      <w:r w:rsidRPr="00FC6F24">
        <w:rPr>
          <w:color w:val="000000"/>
          <w:sz w:val="26"/>
          <w:szCs w:val="26"/>
        </w:rPr>
        <w:lastRenderedPageBreak/>
        <w:t>обстоятельства непреодолимой силы.</w:t>
      </w:r>
    </w:p>
    <w:p w:rsidR="00C03A68" w:rsidRPr="00FC6F24" w:rsidRDefault="00C03A68" w:rsidP="006E743C">
      <w:pPr>
        <w:pStyle w:val="af3"/>
        <w:numPr>
          <w:ilvl w:val="0"/>
          <w:numId w:val="12"/>
        </w:numPr>
        <w:shd w:val="clear" w:color="auto" w:fill="FFFFFF"/>
        <w:autoSpaceDE/>
        <w:autoSpaceDN/>
        <w:adjustRightInd/>
        <w:ind w:left="0" w:firstLine="709"/>
        <w:contextualSpacing/>
        <w:jc w:val="both"/>
        <w:rPr>
          <w:color w:val="000000"/>
          <w:spacing w:val="-4"/>
          <w:sz w:val="26"/>
          <w:szCs w:val="26"/>
        </w:rPr>
      </w:pPr>
      <w:r w:rsidRPr="00FC6F24">
        <w:rPr>
          <w:color w:val="000000"/>
          <w:spacing w:val="-4"/>
          <w:sz w:val="26"/>
          <w:szCs w:val="26"/>
        </w:rPr>
        <w:t xml:space="preserve">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C03A68" w:rsidRPr="00FC6F24" w:rsidRDefault="00C03A68" w:rsidP="006E743C">
      <w:pPr>
        <w:pStyle w:val="af3"/>
        <w:numPr>
          <w:ilvl w:val="0"/>
          <w:numId w:val="12"/>
        </w:numPr>
        <w:shd w:val="clear" w:color="auto" w:fill="FFFFFF"/>
        <w:autoSpaceDE/>
        <w:autoSpaceDN/>
        <w:adjustRightInd/>
        <w:ind w:left="0" w:firstLine="709"/>
        <w:contextualSpacing/>
        <w:jc w:val="both"/>
        <w:rPr>
          <w:color w:val="000000"/>
          <w:spacing w:val="-4"/>
          <w:sz w:val="26"/>
          <w:szCs w:val="26"/>
        </w:rPr>
      </w:pPr>
      <w:r w:rsidRPr="00FC6F24">
        <w:rPr>
          <w:color w:val="000000"/>
          <w:spacing w:val="-4"/>
          <w:sz w:val="26"/>
          <w:szCs w:val="26"/>
        </w:rPr>
        <w:t xml:space="preserve">Ответственность Исполнителя за ненадлежащее исполнение п. 3.2.1 настоящего Договора возникает при превышении допустимого числа часов отключения в год и нормативного срока восстановления электроснабжения, не связанного с неисполнением Заказчиком обязательств по настоящему Договору, а также с обстоятельствами непреодолимой силы и иными основаниями, исключающими ответственность сетевых организаций </w:t>
      </w:r>
    </w:p>
    <w:p w:rsidR="00C03A68" w:rsidRPr="00FC6F24" w:rsidRDefault="00C03A68" w:rsidP="00C03A68">
      <w:pPr>
        <w:pStyle w:val="af3"/>
        <w:tabs>
          <w:tab w:val="left" w:pos="8749"/>
          <w:tab w:val="left" w:pos="9781"/>
        </w:tabs>
        <w:ind w:left="0" w:firstLine="709"/>
        <w:jc w:val="both"/>
        <w:rPr>
          <w:color w:val="000000"/>
          <w:sz w:val="26"/>
          <w:szCs w:val="26"/>
        </w:rPr>
      </w:pPr>
      <w:r w:rsidRPr="00FC6F24">
        <w:rPr>
          <w:color w:val="000000"/>
          <w:sz w:val="26"/>
          <w:szCs w:val="26"/>
        </w:rPr>
        <w:t xml:space="preserve"> Для фидеров 6-10 </w:t>
      </w:r>
      <w:proofErr w:type="spellStart"/>
      <w:r w:rsidRPr="00FC6F24">
        <w:rPr>
          <w:color w:val="000000"/>
          <w:sz w:val="26"/>
          <w:szCs w:val="26"/>
        </w:rPr>
        <w:t>кВ</w:t>
      </w:r>
      <w:proofErr w:type="spellEnd"/>
      <w:r w:rsidRPr="00FC6F24">
        <w:rPr>
          <w:color w:val="000000"/>
          <w:sz w:val="26"/>
          <w:szCs w:val="26"/>
        </w:rPr>
        <w:t xml:space="preserve"> 3 категории надежности  допустимое число часов отключения в год составляет 72 часа, но не более 24 часов подряд, включая срок восстановления энергоснабжения,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федеральным органом исполнительной власти по государственному энергетическому надзору.</w:t>
      </w:r>
    </w:p>
    <w:p w:rsidR="00C03A68" w:rsidRPr="00FC6F24" w:rsidRDefault="00C03A68" w:rsidP="00C03A68">
      <w:pPr>
        <w:pStyle w:val="af3"/>
        <w:tabs>
          <w:tab w:val="left" w:pos="720"/>
          <w:tab w:val="left" w:pos="8749"/>
          <w:tab w:val="left" w:pos="9781"/>
        </w:tabs>
        <w:ind w:left="0" w:firstLine="709"/>
        <w:jc w:val="both"/>
        <w:rPr>
          <w:color w:val="000000"/>
          <w:sz w:val="26"/>
          <w:szCs w:val="26"/>
        </w:rPr>
      </w:pPr>
      <w:r w:rsidRPr="00FC6F24">
        <w:rPr>
          <w:color w:val="000000"/>
          <w:sz w:val="26"/>
          <w:szCs w:val="26"/>
        </w:rPr>
        <w:t xml:space="preserve"> Для фидеров 6-10 </w:t>
      </w:r>
      <w:proofErr w:type="spellStart"/>
      <w:r w:rsidRPr="00FC6F24">
        <w:rPr>
          <w:color w:val="000000"/>
          <w:sz w:val="26"/>
          <w:szCs w:val="26"/>
        </w:rPr>
        <w:t>кВ</w:t>
      </w:r>
      <w:proofErr w:type="spellEnd"/>
      <w:r w:rsidRPr="00FC6F24">
        <w:rPr>
          <w:color w:val="000000"/>
          <w:sz w:val="26"/>
          <w:szCs w:val="26"/>
        </w:rPr>
        <w:t xml:space="preserve"> 1 и 2 категории надежности ответственность Исполнителя наступает при одновременном отключении обоих фидеров, питающихся от разных источников питания, на срок более 48 часов в год, но не более 24 часов подряд, включая срок восстановления энергоснабжения,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федеральным органом исполнительной власти по государственному энергетическому надзору. Электроснабжение ответственных потребителей 1 и 2 категории на этот период должно осуществляться от  автономного резервного источника питания.</w:t>
      </w:r>
    </w:p>
    <w:p w:rsidR="00C03A68" w:rsidRPr="00FC6F24" w:rsidRDefault="00C03A68" w:rsidP="00C03A68">
      <w:pPr>
        <w:pStyle w:val="af3"/>
        <w:tabs>
          <w:tab w:val="left" w:pos="720"/>
          <w:tab w:val="left" w:pos="8749"/>
          <w:tab w:val="left" w:pos="9781"/>
        </w:tabs>
        <w:ind w:left="0" w:firstLine="709"/>
        <w:jc w:val="both"/>
        <w:rPr>
          <w:color w:val="000000"/>
          <w:sz w:val="26"/>
          <w:szCs w:val="26"/>
        </w:rPr>
      </w:pPr>
    </w:p>
    <w:p w:rsidR="00C03A68" w:rsidRPr="00FC6F24" w:rsidRDefault="00C03A68" w:rsidP="006E743C">
      <w:pPr>
        <w:pStyle w:val="af3"/>
        <w:numPr>
          <w:ilvl w:val="0"/>
          <w:numId w:val="5"/>
        </w:numPr>
        <w:autoSpaceDE/>
        <w:autoSpaceDN/>
        <w:adjustRightInd/>
        <w:ind w:firstLine="0"/>
        <w:contextualSpacing/>
        <w:jc w:val="center"/>
        <w:rPr>
          <w:b/>
          <w:color w:val="000000"/>
          <w:sz w:val="26"/>
          <w:szCs w:val="26"/>
        </w:rPr>
      </w:pPr>
      <w:r w:rsidRPr="00FC6F24">
        <w:rPr>
          <w:b/>
          <w:color w:val="000000"/>
          <w:sz w:val="26"/>
          <w:szCs w:val="26"/>
        </w:rPr>
        <w:t>ИЗМЕНЕНИЕ И РАСТОРЖЕНИЕ ДОГОВОРА</w:t>
      </w:r>
    </w:p>
    <w:p w:rsidR="00C03A68" w:rsidRPr="00FC6F24" w:rsidRDefault="00C03A68" w:rsidP="006E743C">
      <w:pPr>
        <w:pStyle w:val="af3"/>
        <w:numPr>
          <w:ilvl w:val="0"/>
          <w:numId w:val="13"/>
        </w:numPr>
        <w:autoSpaceDE/>
        <w:autoSpaceDN/>
        <w:adjustRightInd/>
        <w:ind w:left="0" w:firstLine="709"/>
        <w:contextualSpacing/>
        <w:jc w:val="both"/>
        <w:rPr>
          <w:color w:val="000000"/>
          <w:sz w:val="26"/>
          <w:szCs w:val="26"/>
        </w:rPr>
      </w:pPr>
      <w:r w:rsidRPr="00FC6F24">
        <w:rPr>
          <w:color w:val="000000"/>
          <w:sz w:val="26"/>
          <w:szCs w:val="26"/>
        </w:rPr>
        <w:t xml:space="preserve"> Настоящий Договор может быть расторгнут, изменен или дополнен по взаимному согласию Сторон путем оформления дополнительного письменного соглашения, подписанного уполномоченными надлежащим образом представителями Сторон. Подписанное соглашение является неотъемлемой частью настоящего Договора.</w:t>
      </w:r>
    </w:p>
    <w:p w:rsidR="00C03A68" w:rsidRPr="00FC6F24" w:rsidRDefault="00C03A68" w:rsidP="006E743C">
      <w:pPr>
        <w:pStyle w:val="af3"/>
        <w:numPr>
          <w:ilvl w:val="0"/>
          <w:numId w:val="13"/>
        </w:numPr>
        <w:autoSpaceDE/>
        <w:autoSpaceDN/>
        <w:adjustRightInd/>
        <w:ind w:left="0" w:firstLine="709"/>
        <w:contextualSpacing/>
        <w:jc w:val="both"/>
        <w:rPr>
          <w:color w:val="000000"/>
          <w:sz w:val="26"/>
          <w:szCs w:val="26"/>
        </w:rPr>
      </w:pPr>
      <w:r w:rsidRPr="00FC6F24">
        <w:rPr>
          <w:color w:val="000000"/>
          <w:sz w:val="26"/>
          <w:szCs w:val="26"/>
        </w:rPr>
        <w:t>Приостановление оказания услуг по передаче электрической энергии не влечет за собой расторжение Договора.</w:t>
      </w:r>
    </w:p>
    <w:p w:rsidR="00C03A68" w:rsidRPr="00FC6F24" w:rsidRDefault="00C03A68" w:rsidP="006E743C">
      <w:pPr>
        <w:pStyle w:val="af3"/>
        <w:numPr>
          <w:ilvl w:val="0"/>
          <w:numId w:val="13"/>
        </w:numPr>
        <w:autoSpaceDE/>
        <w:autoSpaceDN/>
        <w:adjustRightInd/>
        <w:ind w:left="0" w:firstLine="709"/>
        <w:contextualSpacing/>
        <w:jc w:val="both"/>
        <w:rPr>
          <w:color w:val="000000"/>
          <w:sz w:val="26"/>
          <w:szCs w:val="26"/>
        </w:rPr>
      </w:pPr>
      <w:r w:rsidRPr="00FC6F24">
        <w:rPr>
          <w:color w:val="000000"/>
          <w:sz w:val="26"/>
          <w:szCs w:val="26"/>
        </w:rPr>
        <w:t xml:space="preserve">В случае, если после заключения настоящего Договора будут приняты законы и (или) иные нормативные правовые акты, устанавливающие иные правила исполнения договоров данного вида или содержащие иные правила деятельности Заказчика и Исполнителя, а также иных субъектов электроэнергетики, деятельность которых влияет на надлежащее исполнение Сторонами настоящего Договора, то установленные такими нормативными правовыми актами новые (в том числе измененные) нормы обязательны для Сторон с момента их вступления в законную силу (в том числе с момента, указанного в самих нормативных правовых актах). При этом считаются согласованными императивные нормы без дополнительного согласования. </w:t>
      </w:r>
    </w:p>
    <w:p w:rsidR="00346711" w:rsidRPr="00FC6F24" w:rsidRDefault="00346711" w:rsidP="006E743C">
      <w:pPr>
        <w:pStyle w:val="af3"/>
        <w:numPr>
          <w:ilvl w:val="0"/>
          <w:numId w:val="13"/>
        </w:numPr>
        <w:autoSpaceDE/>
        <w:autoSpaceDN/>
        <w:adjustRightInd/>
        <w:ind w:left="0" w:firstLine="709"/>
        <w:contextualSpacing/>
        <w:jc w:val="both"/>
        <w:rPr>
          <w:color w:val="000000"/>
          <w:sz w:val="26"/>
          <w:szCs w:val="26"/>
        </w:rPr>
      </w:pPr>
      <w:r w:rsidRPr="00FC6F24">
        <w:rPr>
          <w:color w:val="000000"/>
          <w:sz w:val="26"/>
          <w:szCs w:val="26"/>
        </w:rPr>
        <w:t xml:space="preserve">Исполнитель имеет право расторгнуть настоящий Договор в одностороннем порядке, в случае наличия условий, при которых, действия </w:t>
      </w:r>
      <w:r w:rsidR="00796D2C" w:rsidRPr="00FC6F24">
        <w:rPr>
          <w:color w:val="000000"/>
          <w:sz w:val="26"/>
          <w:szCs w:val="26"/>
        </w:rPr>
        <w:t>Д</w:t>
      </w:r>
      <w:r w:rsidRPr="00FC6F24">
        <w:rPr>
          <w:color w:val="000000"/>
          <w:sz w:val="26"/>
          <w:szCs w:val="26"/>
        </w:rPr>
        <w:t xml:space="preserve">оговора не представляется возможным, в силу оснований, предусмотренных действующим </w:t>
      </w:r>
      <w:r w:rsidRPr="00FC6F24">
        <w:rPr>
          <w:color w:val="000000"/>
          <w:sz w:val="26"/>
          <w:szCs w:val="26"/>
        </w:rPr>
        <w:lastRenderedPageBreak/>
        <w:t>законодательством</w:t>
      </w:r>
      <w:r w:rsidR="00796D2C" w:rsidRPr="00FC6F24">
        <w:rPr>
          <w:color w:val="000000"/>
          <w:sz w:val="26"/>
          <w:szCs w:val="26"/>
        </w:rPr>
        <w:t xml:space="preserve"> (в том числе передача прав собственности на сетевое имущество иному собственнику, отсутствие утвержденного индивидуального/котлового тарифа для расчетов за услуги по передаче электрической энергии и др.)</w:t>
      </w:r>
      <w:r w:rsidRPr="00FC6F24">
        <w:rPr>
          <w:color w:val="000000"/>
          <w:sz w:val="26"/>
          <w:szCs w:val="26"/>
        </w:rPr>
        <w:t xml:space="preserve">. Для одностороннего расторжения достаточно направления Заказчику </w:t>
      </w:r>
      <w:r w:rsidR="00796D2C" w:rsidRPr="00FC6F24">
        <w:rPr>
          <w:color w:val="000000"/>
          <w:sz w:val="26"/>
          <w:szCs w:val="26"/>
        </w:rPr>
        <w:t xml:space="preserve">мотивированного </w:t>
      </w:r>
      <w:r w:rsidRPr="00FC6F24">
        <w:rPr>
          <w:color w:val="000000"/>
          <w:sz w:val="26"/>
          <w:szCs w:val="26"/>
        </w:rPr>
        <w:t>уведомления о наступлении условий, достаточных для прекращения действия Договора.</w:t>
      </w:r>
    </w:p>
    <w:p w:rsidR="00C03A68" w:rsidRPr="00FC6F24" w:rsidRDefault="00C03A68" w:rsidP="006E743C">
      <w:pPr>
        <w:pStyle w:val="af3"/>
        <w:numPr>
          <w:ilvl w:val="0"/>
          <w:numId w:val="13"/>
        </w:numPr>
        <w:autoSpaceDE/>
        <w:autoSpaceDN/>
        <w:adjustRightInd/>
        <w:ind w:left="0" w:firstLine="709"/>
        <w:contextualSpacing/>
        <w:jc w:val="both"/>
        <w:rPr>
          <w:color w:val="000000"/>
          <w:sz w:val="26"/>
          <w:szCs w:val="26"/>
        </w:rPr>
      </w:pPr>
      <w:r w:rsidRPr="00FC6F24">
        <w:rPr>
          <w:color w:val="000000"/>
          <w:sz w:val="26"/>
          <w:szCs w:val="26"/>
        </w:rPr>
        <w:t>В случае, если новая (измененная) норма права предусматривает положение, которое может быть изменено соглашением Сторон, то такое соглашение по отличным от диспозитивной нормы условиям должно быть достигнуто в течение 15 календарных дней с момента получения одной из Сторон соответствующего предложения. При не достижении согласия Сторонами по отличным от диспозитивной нормы условиям в указанный в настоящем пункте срок, считаются согласованными диспозитивные нормы. Действие согласованного Сторонами условия распространяется на отношения Сторон, возникшие с даты вступления в силу закона и (или) иного нормативного правового акта, если иной срок не указан в соответствующем соглашении.</w:t>
      </w:r>
    </w:p>
    <w:p w:rsidR="00C03A68" w:rsidRPr="00FC6F24" w:rsidRDefault="00C03A68" w:rsidP="00C03A68">
      <w:pPr>
        <w:pStyle w:val="af3"/>
        <w:ind w:left="709"/>
        <w:jc w:val="both"/>
        <w:rPr>
          <w:color w:val="000000"/>
          <w:sz w:val="26"/>
          <w:szCs w:val="26"/>
        </w:rPr>
      </w:pPr>
    </w:p>
    <w:p w:rsidR="00C03A68" w:rsidRPr="00FC6F24" w:rsidRDefault="00C03A68" w:rsidP="006E743C">
      <w:pPr>
        <w:pStyle w:val="5"/>
        <w:keepNext/>
        <w:numPr>
          <w:ilvl w:val="0"/>
          <w:numId w:val="5"/>
        </w:numPr>
        <w:autoSpaceDE/>
        <w:autoSpaceDN/>
        <w:adjustRightInd/>
        <w:spacing w:before="0" w:after="0"/>
        <w:ind w:firstLine="0"/>
        <w:jc w:val="center"/>
        <w:rPr>
          <w:rFonts w:ascii="Times New Roman" w:hAnsi="Times New Roman"/>
          <w:i w:val="0"/>
          <w:color w:val="000000"/>
        </w:rPr>
      </w:pPr>
      <w:r w:rsidRPr="00FC6F24">
        <w:rPr>
          <w:rFonts w:ascii="Times New Roman" w:hAnsi="Times New Roman"/>
          <w:i w:val="0"/>
          <w:color w:val="000000"/>
        </w:rPr>
        <w:t>ОСОБЫЕ УСЛОВИЯ</w:t>
      </w:r>
    </w:p>
    <w:p w:rsidR="00C03A68" w:rsidRPr="00FC6F24" w:rsidRDefault="00C03A68" w:rsidP="006E743C">
      <w:pPr>
        <w:pStyle w:val="af3"/>
        <w:numPr>
          <w:ilvl w:val="0"/>
          <w:numId w:val="14"/>
        </w:numPr>
        <w:tabs>
          <w:tab w:val="left" w:pos="0"/>
        </w:tabs>
        <w:autoSpaceDE/>
        <w:autoSpaceDN/>
        <w:adjustRightInd/>
        <w:ind w:left="0" w:firstLine="709"/>
        <w:contextualSpacing/>
        <w:jc w:val="both"/>
        <w:rPr>
          <w:color w:val="000000"/>
          <w:sz w:val="26"/>
          <w:szCs w:val="26"/>
        </w:rPr>
      </w:pPr>
      <w:r w:rsidRPr="00FC6F24">
        <w:rPr>
          <w:color w:val="000000"/>
          <w:sz w:val="26"/>
          <w:szCs w:val="26"/>
        </w:rPr>
        <w:t>Обязательства, принятые Сторонами при заключении настоящего Договора, должны исполняться надлежащим образом в объемах и в сроки, предусмотренные настоящим Договором.</w:t>
      </w:r>
    </w:p>
    <w:p w:rsidR="00C03A68" w:rsidRPr="00FC6F24" w:rsidRDefault="00C03A68" w:rsidP="006E743C">
      <w:pPr>
        <w:pStyle w:val="33"/>
        <w:numPr>
          <w:ilvl w:val="0"/>
          <w:numId w:val="14"/>
        </w:numPr>
        <w:tabs>
          <w:tab w:val="left" w:pos="1134"/>
        </w:tabs>
        <w:autoSpaceDE/>
        <w:autoSpaceDN/>
        <w:adjustRightInd/>
        <w:spacing w:after="0"/>
        <w:ind w:left="0" w:firstLine="709"/>
        <w:jc w:val="both"/>
        <w:rPr>
          <w:color w:val="000000"/>
          <w:sz w:val="26"/>
          <w:szCs w:val="26"/>
        </w:rPr>
      </w:pPr>
      <w:r w:rsidRPr="00FC6F24">
        <w:rPr>
          <w:color w:val="000000"/>
          <w:sz w:val="26"/>
          <w:szCs w:val="26"/>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____________________________________.</w:t>
      </w:r>
    </w:p>
    <w:p w:rsidR="00C03A68" w:rsidRPr="00FC6F24" w:rsidRDefault="00C03A68" w:rsidP="006E743C">
      <w:pPr>
        <w:pStyle w:val="33"/>
        <w:numPr>
          <w:ilvl w:val="0"/>
          <w:numId w:val="14"/>
        </w:numPr>
        <w:tabs>
          <w:tab w:val="left" w:pos="1134"/>
        </w:tabs>
        <w:autoSpaceDE/>
        <w:autoSpaceDN/>
        <w:adjustRightInd/>
        <w:spacing w:after="0"/>
        <w:ind w:left="0" w:firstLine="709"/>
        <w:jc w:val="both"/>
        <w:rPr>
          <w:color w:val="000000"/>
          <w:sz w:val="26"/>
          <w:szCs w:val="26"/>
        </w:rPr>
      </w:pPr>
      <w:r w:rsidRPr="00FC6F24">
        <w:rPr>
          <w:color w:val="000000"/>
          <w:sz w:val="26"/>
          <w:szCs w:val="26"/>
        </w:rPr>
        <w:t>До обращения в Арбитражный суд за разрешением спора Стороны обязуются соблюсти претензионный порядок урегулирования споров. Срок рассмотрения претензий 10 (десяти) календарных дней со дня получения претензии.</w:t>
      </w:r>
    </w:p>
    <w:p w:rsidR="00C03A68" w:rsidRPr="00FC6F24" w:rsidRDefault="00C03A68" w:rsidP="006E743C">
      <w:pPr>
        <w:pStyle w:val="ac"/>
        <w:numPr>
          <w:ilvl w:val="0"/>
          <w:numId w:val="14"/>
        </w:numPr>
        <w:spacing w:after="0"/>
        <w:ind w:left="0" w:firstLine="709"/>
        <w:jc w:val="both"/>
        <w:rPr>
          <w:color w:val="000000"/>
          <w:sz w:val="26"/>
          <w:szCs w:val="26"/>
        </w:rPr>
      </w:pPr>
      <w:proofErr w:type="gramStart"/>
      <w:r w:rsidRPr="00FC6F24">
        <w:rPr>
          <w:color w:val="000000"/>
          <w:sz w:val="26"/>
          <w:szCs w:val="26"/>
        </w:rPr>
        <w:t>Каждая из Сторон в случае принятия их уполномоченными органами управления решения о реорганизации и ликвидации, при внесении изменений в учредительные документы 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10 дней с момента принятия решения / внесения изменений обязана письменно известить другую сторону о принятых решениях</w:t>
      </w:r>
      <w:proofErr w:type="gramEnd"/>
      <w:r w:rsidRPr="00FC6F24">
        <w:rPr>
          <w:color w:val="000000"/>
          <w:sz w:val="26"/>
          <w:szCs w:val="26"/>
        </w:rPr>
        <w:t xml:space="preserve"> и произошедших </w:t>
      </w:r>
      <w:proofErr w:type="gramStart"/>
      <w:r w:rsidRPr="00FC6F24">
        <w:rPr>
          <w:color w:val="000000"/>
          <w:sz w:val="26"/>
          <w:szCs w:val="26"/>
        </w:rPr>
        <w:t>изменениях</w:t>
      </w:r>
      <w:proofErr w:type="gramEnd"/>
      <w:r w:rsidRPr="00FC6F24">
        <w:rPr>
          <w:color w:val="000000"/>
          <w:sz w:val="26"/>
          <w:szCs w:val="26"/>
        </w:rPr>
        <w:t>.</w:t>
      </w:r>
    </w:p>
    <w:p w:rsidR="00C03A68" w:rsidRPr="00FC6F24" w:rsidRDefault="00C03A68" w:rsidP="00C03A68">
      <w:pPr>
        <w:pStyle w:val="ac"/>
        <w:ind w:left="709"/>
        <w:jc w:val="both"/>
        <w:rPr>
          <w:color w:val="000000"/>
          <w:sz w:val="26"/>
          <w:szCs w:val="26"/>
        </w:rPr>
      </w:pPr>
    </w:p>
    <w:p w:rsidR="005912F1" w:rsidRPr="00FC6F24" w:rsidRDefault="00C03A68" w:rsidP="006E743C">
      <w:pPr>
        <w:pStyle w:val="af3"/>
        <w:numPr>
          <w:ilvl w:val="0"/>
          <w:numId w:val="5"/>
        </w:numPr>
        <w:autoSpaceDE/>
        <w:autoSpaceDN/>
        <w:adjustRightInd/>
        <w:ind w:firstLine="0"/>
        <w:contextualSpacing/>
        <w:jc w:val="center"/>
        <w:rPr>
          <w:b/>
          <w:color w:val="000000"/>
          <w:sz w:val="26"/>
          <w:szCs w:val="26"/>
        </w:rPr>
      </w:pPr>
      <w:r w:rsidRPr="00FC6F24">
        <w:rPr>
          <w:b/>
          <w:color w:val="000000"/>
          <w:sz w:val="26"/>
          <w:szCs w:val="26"/>
        </w:rPr>
        <w:t>СРОК ДЕЙСТВИЯ ДОГОВОРА И ПОРЯДОК РАССМОТРЕНИЯ СПОРОВ</w:t>
      </w:r>
    </w:p>
    <w:p w:rsidR="00C03A68" w:rsidRPr="00FC6F24" w:rsidRDefault="00C03A68" w:rsidP="006E743C">
      <w:pPr>
        <w:pStyle w:val="ac"/>
        <w:numPr>
          <w:ilvl w:val="0"/>
          <w:numId w:val="15"/>
        </w:numPr>
        <w:tabs>
          <w:tab w:val="num" w:pos="1395"/>
        </w:tabs>
        <w:spacing w:after="0"/>
        <w:ind w:left="0" w:firstLine="709"/>
        <w:jc w:val="both"/>
        <w:rPr>
          <w:color w:val="000000"/>
          <w:sz w:val="26"/>
          <w:szCs w:val="26"/>
        </w:rPr>
      </w:pPr>
      <w:r w:rsidRPr="00FC6F24">
        <w:rPr>
          <w:color w:val="000000"/>
          <w:sz w:val="26"/>
          <w:szCs w:val="26"/>
        </w:rPr>
        <w:t xml:space="preserve"> Настоящий Договор вступает в силу с ___________________ и действует до ________________________________.</w:t>
      </w:r>
    </w:p>
    <w:p w:rsidR="00C03A68" w:rsidRPr="00FC6F24" w:rsidRDefault="00C03A68" w:rsidP="006E743C">
      <w:pPr>
        <w:pStyle w:val="af3"/>
        <w:numPr>
          <w:ilvl w:val="0"/>
          <w:numId w:val="15"/>
        </w:numPr>
        <w:autoSpaceDE/>
        <w:autoSpaceDN/>
        <w:adjustRightInd/>
        <w:ind w:left="0" w:firstLine="709"/>
        <w:contextualSpacing/>
        <w:jc w:val="both"/>
        <w:rPr>
          <w:spacing w:val="-1"/>
          <w:sz w:val="26"/>
          <w:szCs w:val="26"/>
        </w:rPr>
      </w:pPr>
      <w:r w:rsidRPr="00FC6F24">
        <w:rPr>
          <w:spacing w:val="-1"/>
          <w:sz w:val="26"/>
          <w:szCs w:val="26"/>
        </w:rPr>
        <w:t>Договор считается пролонгированным на</w:t>
      </w:r>
      <w:r w:rsidRPr="00FC6F24">
        <w:rPr>
          <w:color w:val="FF0000"/>
          <w:spacing w:val="-1"/>
          <w:sz w:val="26"/>
          <w:szCs w:val="26"/>
        </w:rPr>
        <w:t xml:space="preserve"> </w:t>
      </w:r>
      <w:r w:rsidRPr="00FC6F24">
        <w:rPr>
          <w:spacing w:val="-1"/>
          <w:sz w:val="26"/>
          <w:szCs w:val="26"/>
        </w:rPr>
        <w:t>следующий календарный год</w:t>
      </w:r>
      <w:r w:rsidRPr="00FC6F24">
        <w:rPr>
          <w:spacing w:val="-4"/>
          <w:sz w:val="26"/>
          <w:szCs w:val="26"/>
        </w:rPr>
        <w:t xml:space="preserve"> с изменением Приложения  </w:t>
      </w:r>
      <w:proofErr w:type="gramStart"/>
      <w:r w:rsidRPr="00FC6F24">
        <w:rPr>
          <w:spacing w:val="-4"/>
          <w:sz w:val="26"/>
          <w:szCs w:val="26"/>
        </w:rPr>
        <w:t>1</w:t>
      </w:r>
      <w:proofErr w:type="gramEnd"/>
      <w:r w:rsidRPr="00FC6F24">
        <w:rPr>
          <w:spacing w:val="-1"/>
          <w:sz w:val="26"/>
          <w:szCs w:val="26"/>
        </w:rPr>
        <w:t xml:space="preserve"> если </w:t>
      </w:r>
      <w:r w:rsidRPr="00FC6F24">
        <w:rPr>
          <w:spacing w:val="-4"/>
          <w:sz w:val="26"/>
          <w:szCs w:val="26"/>
        </w:rPr>
        <w:t xml:space="preserve">за 30 дней </w:t>
      </w:r>
      <w:r w:rsidRPr="00FC6F24">
        <w:rPr>
          <w:spacing w:val="-1"/>
          <w:sz w:val="26"/>
          <w:szCs w:val="26"/>
        </w:rPr>
        <w:t>до окончания срока его действия не последует заявления одной из Сторон о расторжении Договора, изменении его условий или заключении нового договора.</w:t>
      </w:r>
    </w:p>
    <w:p w:rsidR="00C03A68" w:rsidRPr="00FC6F24" w:rsidRDefault="00C03A68" w:rsidP="006E743C">
      <w:pPr>
        <w:pStyle w:val="af3"/>
        <w:numPr>
          <w:ilvl w:val="0"/>
          <w:numId w:val="15"/>
        </w:numPr>
        <w:autoSpaceDE/>
        <w:autoSpaceDN/>
        <w:adjustRightInd/>
        <w:ind w:left="0" w:firstLine="709"/>
        <w:contextualSpacing/>
        <w:jc w:val="both"/>
        <w:rPr>
          <w:color w:val="000000"/>
          <w:sz w:val="26"/>
          <w:szCs w:val="26"/>
        </w:rPr>
      </w:pPr>
      <w:r w:rsidRPr="00FC6F24">
        <w:rPr>
          <w:color w:val="000000"/>
          <w:sz w:val="26"/>
          <w:szCs w:val="26"/>
        </w:rPr>
        <w:t>Обязательными условиями для вступления в силу настоящего Договора и начала исполнения его условий Сторонами является момент начала исполнения заключенных Заказчиком Договоров купли-продажи электроэнергии на оптовом и (или) розничном рынках электроэнергии.</w:t>
      </w:r>
    </w:p>
    <w:p w:rsidR="00C03A68" w:rsidRPr="00FC6F24" w:rsidRDefault="00C03A68" w:rsidP="006E743C">
      <w:pPr>
        <w:pStyle w:val="af3"/>
        <w:numPr>
          <w:ilvl w:val="0"/>
          <w:numId w:val="15"/>
        </w:numPr>
        <w:autoSpaceDE/>
        <w:autoSpaceDN/>
        <w:adjustRightInd/>
        <w:ind w:left="0" w:firstLine="709"/>
        <w:contextualSpacing/>
        <w:jc w:val="both"/>
        <w:rPr>
          <w:color w:val="000000"/>
          <w:sz w:val="26"/>
          <w:szCs w:val="26"/>
        </w:rPr>
      </w:pPr>
      <w:r w:rsidRPr="00FC6F24">
        <w:rPr>
          <w:color w:val="000000"/>
          <w:sz w:val="26"/>
          <w:szCs w:val="26"/>
        </w:rPr>
        <w:lastRenderedPageBreak/>
        <w:t>В целях подтверждения Заказчиком факта возникновения у него права распоряжения электроэнергией Заказчик обязан предоставить Исполнителю копии заключенных в установленном порядке на оптовом и (или) розничном рынках Договоров купли-продажи, поставки в отношении соответствующих точек поставки в течение 10-ти дней после их заключения.</w:t>
      </w:r>
    </w:p>
    <w:p w:rsidR="00C03A68" w:rsidRPr="00FC6F24" w:rsidRDefault="00C03A68" w:rsidP="006E743C">
      <w:pPr>
        <w:pStyle w:val="ac"/>
        <w:numPr>
          <w:ilvl w:val="0"/>
          <w:numId w:val="15"/>
        </w:numPr>
        <w:spacing w:after="0"/>
        <w:ind w:left="0" w:firstLine="709"/>
        <w:jc w:val="both"/>
        <w:rPr>
          <w:color w:val="000000"/>
          <w:sz w:val="26"/>
          <w:szCs w:val="26"/>
        </w:rPr>
      </w:pPr>
      <w:r w:rsidRPr="00FC6F24">
        <w:rPr>
          <w:color w:val="000000"/>
          <w:sz w:val="26"/>
          <w:szCs w:val="26"/>
        </w:rPr>
        <w:t>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настоящего Договора и в течение трех лет после его окончания.</w:t>
      </w:r>
    </w:p>
    <w:p w:rsidR="00C03A68" w:rsidRPr="00FC6F24" w:rsidRDefault="00C03A68" w:rsidP="006E743C">
      <w:pPr>
        <w:pStyle w:val="af3"/>
        <w:numPr>
          <w:ilvl w:val="0"/>
          <w:numId w:val="15"/>
        </w:numPr>
        <w:shd w:val="clear" w:color="auto" w:fill="FFFFFF"/>
        <w:autoSpaceDE/>
        <w:autoSpaceDN/>
        <w:adjustRightInd/>
        <w:ind w:left="0" w:firstLine="709"/>
        <w:contextualSpacing/>
        <w:jc w:val="both"/>
        <w:rPr>
          <w:sz w:val="26"/>
          <w:szCs w:val="26"/>
        </w:rPr>
      </w:pPr>
      <w:proofErr w:type="gramStart"/>
      <w:r w:rsidRPr="00FC6F24">
        <w:rPr>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p>
    <w:p w:rsidR="00C03A68" w:rsidRPr="00FC6F24" w:rsidRDefault="00C03A68" w:rsidP="006E743C">
      <w:pPr>
        <w:pStyle w:val="af3"/>
        <w:numPr>
          <w:ilvl w:val="0"/>
          <w:numId w:val="15"/>
        </w:numPr>
        <w:shd w:val="clear" w:color="auto" w:fill="FFFFFF"/>
        <w:autoSpaceDE/>
        <w:autoSpaceDN/>
        <w:adjustRightInd/>
        <w:ind w:left="0" w:firstLine="709"/>
        <w:contextualSpacing/>
        <w:jc w:val="both"/>
        <w:rPr>
          <w:sz w:val="26"/>
          <w:szCs w:val="26"/>
        </w:rPr>
      </w:pPr>
      <w:r w:rsidRPr="00FC6F24">
        <w:rPr>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5F1F" w:rsidRPr="00DE1ED3" w:rsidRDefault="00C03A68" w:rsidP="00DE1ED3">
      <w:pPr>
        <w:pStyle w:val="af3"/>
        <w:numPr>
          <w:ilvl w:val="0"/>
          <w:numId w:val="15"/>
        </w:numPr>
        <w:shd w:val="clear" w:color="auto" w:fill="FFFFFF"/>
        <w:autoSpaceDE/>
        <w:autoSpaceDN/>
        <w:adjustRightInd/>
        <w:ind w:left="0" w:firstLine="709"/>
        <w:contextualSpacing/>
        <w:jc w:val="both"/>
        <w:rPr>
          <w:sz w:val="26"/>
          <w:szCs w:val="26"/>
        </w:rPr>
      </w:pPr>
      <w:r w:rsidRPr="00DE1ED3">
        <w:rPr>
          <w:sz w:val="26"/>
          <w:szCs w:val="26"/>
        </w:rPr>
        <w:t xml:space="preserve">Все уведомления и сообщения в рамках настоящего Договора должны направляться Сторонами друг другу </w:t>
      </w:r>
      <w:proofErr w:type="spellStart"/>
      <w:r w:rsidR="00A25F1F" w:rsidRPr="00DE1ED3">
        <w:rPr>
          <w:sz w:val="26"/>
          <w:szCs w:val="26"/>
        </w:rPr>
        <w:t>формена</w:t>
      </w:r>
      <w:proofErr w:type="spellEnd"/>
      <w:r w:rsidR="00A25F1F" w:rsidRPr="00DE1ED3">
        <w:rPr>
          <w:sz w:val="26"/>
          <w:szCs w:val="26"/>
        </w:rPr>
        <w:t xml:space="preserve"> бумажном носителе или с применением иных электронных средств связи, не требующих квалифицированной ЭП, например, электронной почты, личного кабинета юридического лица и </w:t>
      </w:r>
      <w:proofErr w:type="spellStart"/>
      <w:r w:rsidR="00A25F1F" w:rsidRPr="00DE1ED3">
        <w:rPr>
          <w:sz w:val="26"/>
          <w:szCs w:val="26"/>
        </w:rPr>
        <w:t>т.п</w:t>
      </w:r>
      <w:proofErr w:type="spellEnd"/>
      <w:proofErr w:type="gramStart"/>
      <w:r w:rsidR="00A25F1F" w:rsidRPr="00DE1ED3">
        <w:rPr>
          <w:sz w:val="26"/>
          <w:szCs w:val="26"/>
        </w:rPr>
        <w:t xml:space="preserve"> .</w:t>
      </w:r>
      <w:proofErr w:type="gramEnd"/>
      <w:r w:rsidR="00A25F1F" w:rsidRPr="00DE1ED3">
        <w:rPr>
          <w:sz w:val="26"/>
          <w:szCs w:val="26"/>
        </w:rPr>
        <w:t xml:space="preserve"> </w:t>
      </w:r>
    </w:p>
    <w:p w:rsidR="00A25F1F" w:rsidRPr="00DE1ED3" w:rsidRDefault="00A25F1F" w:rsidP="00DE1ED3">
      <w:pPr>
        <w:shd w:val="clear" w:color="auto" w:fill="FFFFFF"/>
        <w:autoSpaceDE/>
        <w:autoSpaceDN/>
        <w:adjustRightInd/>
        <w:contextualSpacing/>
        <w:jc w:val="both"/>
        <w:rPr>
          <w:sz w:val="26"/>
          <w:szCs w:val="26"/>
        </w:rPr>
      </w:pPr>
      <w:r w:rsidRPr="00DE1ED3">
        <w:rPr>
          <w:sz w:val="26"/>
          <w:szCs w:val="26"/>
        </w:rPr>
        <w:t>Сообщения будут считаться исполненными надлежащим образом, если они направлены заказным письмом с уведомлением о вручении, по телеграфу</w:t>
      </w:r>
      <w:proofErr w:type="gramStart"/>
      <w:r w:rsidRPr="00DE1ED3">
        <w:rPr>
          <w:sz w:val="26"/>
          <w:szCs w:val="26"/>
        </w:rPr>
        <w:t xml:space="preserve"> ,</w:t>
      </w:r>
      <w:proofErr w:type="gramEnd"/>
      <w:r w:rsidRPr="00DE1ED3">
        <w:rPr>
          <w:sz w:val="26"/>
          <w:szCs w:val="26"/>
        </w:rPr>
        <w:t xml:space="preserve"> телетайпу  или доставлены нарочным по юридическим (почтовым) адресам сторон с распиской о получении, а также иными средствами связи, обеспечивающими их направление и получение Сторонами. </w:t>
      </w:r>
    </w:p>
    <w:p w:rsidR="00C03A68" w:rsidRPr="00DE1ED3" w:rsidRDefault="00A25F1F" w:rsidP="00DE1ED3">
      <w:pPr>
        <w:shd w:val="clear" w:color="auto" w:fill="FFFFFF"/>
        <w:autoSpaceDE/>
        <w:autoSpaceDN/>
        <w:adjustRightInd/>
        <w:contextualSpacing/>
        <w:jc w:val="both"/>
        <w:rPr>
          <w:sz w:val="26"/>
          <w:szCs w:val="26"/>
        </w:rPr>
      </w:pPr>
      <w:r w:rsidRPr="00A25F1F">
        <w:rPr>
          <w:sz w:val="26"/>
          <w:szCs w:val="26"/>
        </w:rPr>
        <w:t xml:space="preserve">         </w:t>
      </w:r>
      <w:r w:rsidRPr="00DE1ED3">
        <w:rPr>
          <w:sz w:val="26"/>
          <w:szCs w:val="26"/>
        </w:rPr>
        <w:t xml:space="preserve">При этом, 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 а также исходя из условий заключенного Договора). </w:t>
      </w:r>
      <w:r w:rsidR="00C03A68" w:rsidRPr="00DE1ED3">
        <w:rPr>
          <w:sz w:val="26"/>
          <w:szCs w:val="26"/>
        </w:rPr>
        <w:t>в письменной форме. Сообщения будут считаться исполненными надлежащим образом, если они направлены заказным письмом с уведомлением о вручении, по телеграфу, телетайпу, телефаксу или доставлены нарочным по юридическим (почтовым) адресам Сторон с распиской о получении.</w:t>
      </w:r>
    </w:p>
    <w:p w:rsidR="00C03A68" w:rsidRPr="00FC6F24" w:rsidRDefault="00C03A68" w:rsidP="006E743C">
      <w:pPr>
        <w:pStyle w:val="af3"/>
        <w:numPr>
          <w:ilvl w:val="0"/>
          <w:numId w:val="15"/>
        </w:numPr>
        <w:shd w:val="clear" w:color="auto" w:fill="FFFFFF"/>
        <w:autoSpaceDE/>
        <w:autoSpaceDN/>
        <w:adjustRightInd/>
        <w:ind w:left="0" w:firstLine="709"/>
        <w:contextualSpacing/>
        <w:jc w:val="both"/>
        <w:rPr>
          <w:color w:val="000000"/>
          <w:spacing w:val="-4"/>
          <w:sz w:val="26"/>
          <w:szCs w:val="26"/>
        </w:rPr>
      </w:pPr>
      <w:r w:rsidRPr="00FC6F24">
        <w:rPr>
          <w:color w:val="000000"/>
          <w:spacing w:val="-4"/>
          <w:sz w:val="26"/>
          <w:szCs w:val="26"/>
        </w:rPr>
        <w:t>Местом исполнения настоящего договора является ___________________.</w:t>
      </w:r>
    </w:p>
    <w:p w:rsidR="00C03A68" w:rsidRPr="00FC6F24" w:rsidRDefault="00C03A68" w:rsidP="00C03A68">
      <w:pPr>
        <w:pStyle w:val="af3"/>
        <w:shd w:val="clear" w:color="auto" w:fill="FFFFFF"/>
        <w:autoSpaceDE/>
        <w:autoSpaceDN/>
        <w:adjustRightInd/>
        <w:ind w:left="709"/>
        <w:contextualSpacing/>
        <w:jc w:val="both"/>
        <w:rPr>
          <w:color w:val="000000"/>
          <w:spacing w:val="-4"/>
          <w:sz w:val="26"/>
          <w:szCs w:val="26"/>
        </w:rPr>
      </w:pPr>
    </w:p>
    <w:p w:rsidR="00C03A68" w:rsidRPr="00FC6F24" w:rsidRDefault="00C03A68" w:rsidP="006E743C">
      <w:pPr>
        <w:pStyle w:val="a8"/>
        <w:numPr>
          <w:ilvl w:val="0"/>
          <w:numId w:val="5"/>
        </w:numPr>
        <w:tabs>
          <w:tab w:val="clear" w:pos="4677"/>
          <w:tab w:val="clear" w:pos="9355"/>
          <w:tab w:val="left" w:pos="426"/>
        </w:tabs>
        <w:autoSpaceDE/>
        <w:autoSpaceDN/>
        <w:adjustRightInd/>
        <w:jc w:val="center"/>
        <w:outlineLvl w:val="0"/>
        <w:rPr>
          <w:b/>
          <w:color w:val="000000"/>
          <w:sz w:val="26"/>
          <w:szCs w:val="26"/>
        </w:rPr>
      </w:pPr>
      <w:r w:rsidRPr="00FC6F24">
        <w:rPr>
          <w:b/>
          <w:color w:val="000000"/>
          <w:sz w:val="26"/>
          <w:szCs w:val="26"/>
        </w:rPr>
        <w:t>ПРИЛОЖЕНИЯ К ДОГОВОРУ:</w:t>
      </w:r>
    </w:p>
    <w:p w:rsidR="00C03A68" w:rsidRPr="00FC6F24" w:rsidRDefault="00C03A68" w:rsidP="006E743C">
      <w:pPr>
        <w:pStyle w:val="a8"/>
        <w:numPr>
          <w:ilvl w:val="0"/>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 Плановые объемы передачи электрической энергии и мощности;</w:t>
      </w:r>
    </w:p>
    <w:p w:rsidR="00C03A68" w:rsidRPr="00FC6F24" w:rsidRDefault="00C03A68" w:rsidP="006E743C">
      <w:pPr>
        <w:pStyle w:val="a8"/>
        <w:numPr>
          <w:ilvl w:val="0"/>
          <w:numId w:val="2"/>
        </w:numPr>
        <w:tabs>
          <w:tab w:val="clear" w:pos="4677"/>
          <w:tab w:val="clear" w:pos="9355"/>
          <w:tab w:val="left" w:pos="720"/>
          <w:tab w:val="left" w:pos="1134"/>
        </w:tabs>
        <w:autoSpaceDE/>
        <w:autoSpaceDN/>
        <w:adjustRightInd/>
        <w:ind w:left="0" w:firstLine="709"/>
        <w:jc w:val="both"/>
        <w:rPr>
          <w:color w:val="000000"/>
          <w:sz w:val="26"/>
          <w:szCs w:val="26"/>
        </w:rPr>
      </w:pPr>
      <w:r w:rsidRPr="00FC6F24">
        <w:rPr>
          <w:color w:val="000000"/>
          <w:sz w:val="26"/>
          <w:szCs w:val="26"/>
        </w:rPr>
        <w:t xml:space="preserve">Акт </w:t>
      </w:r>
      <w:r w:rsidR="00E845ED" w:rsidRPr="00FC6F24">
        <w:rPr>
          <w:color w:val="000000"/>
          <w:sz w:val="26"/>
          <w:szCs w:val="26"/>
        </w:rPr>
        <w:t>об осуществлении технологического присоединения</w:t>
      </w:r>
      <w:r w:rsidRPr="00FC6F24">
        <w:rPr>
          <w:color w:val="000000"/>
          <w:sz w:val="26"/>
          <w:szCs w:val="26"/>
        </w:rPr>
        <w:t xml:space="preserve">; </w:t>
      </w:r>
    </w:p>
    <w:p w:rsidR="00C03A68" w:rsidRPr="00FC6F24" w:rsidRDefault="00C03A68" w:rsidP="006E743C">
      <w:pPr>
        <w:pStyle w:val="a8"/>
        <w:numPr>
          <w:ilvl w:val="0"/>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Перечень точек поставки электрической энергии;     </w:t>
      </w:r>
    </w:p>
    <w:p w:rsidR="00C03A68" w:rsidRPr="00FC6F24" w:rsidRDefault="00C03A68" w:rsidP="006E743C">
      <w:pPr>
        <w:pStyle w:val="a8"/>
        <w:numPr>
          <w:ilvl w:val="0"/>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Форма «Акт учета первичного учета </w:t>
      </w:r>
      <w:proofErr w:type="spellStart"/>
      <w:r w:rsidRPr="00FC6F24">
        <w:rPr>
          <w:color w:val="000000"/>
          <w:sz w:val="26"/>
          <w:szCs w:val="26"/>
        </w:rPr>
        <w:t>перетоков</w:t>
      </w:r>
      <w:proofErr w:type="spellEnd"/>
      <w:r w:rsidRPr="00FC6F24">
        <w:rPr>
          <w:color w:val="000000"/>
          <w:sz w:val="26"/>
          <w:szCs w:val="26"/>
        </w:rPr>
        <w:t xml:space="preserve"> электрической энергии»;</w:t>
      </w:r>
    </w:p>
    <w:p w:rsidR="00C03A68" w:rsidRPr="00FC6F24" w:rsidRDefault="00C03A68" w:rsidP="00B42832">
      <w:pPr>
        <w:pStyle w:val="a8"/>
        <w:numPr>
          <w:ilvl w:val="1"/>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Форма «Акт учета почасовых фактических объемов потребления </w:t>
      </w:r>
      <w:r w:rsidRPr="00FC6F24">
        <w:rPr>
          <w:color w:val="000000"/>
          <w:sz w:val="26"/>
          <w:szCs w:val="26"/>
        </w:rPr>
        <w:lastRenderedPageBreak/>
        <w:t>электрической энергии (мощность)»;</w:t>
      </w:r>
    </w:p>
    <w:p w:rsidR="007C432E" w:rsidRPr="00FC6F24" w:rsidRDefault="007C432E" w:rsidP="00B42832">
      <w:pPr>
        <w:pStyle w:val="a8"/>
        <w:numPr>
          <w:ilvl w:val="1"/>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Форма «Расчетная ведомость объёмов переданной/принятой/распределенной электроэнергии»;</w:t>
      </w:r>
    </w:p>
    <w:p w:rsidR="00B42832" w:rsidRPr="00FC6F24" w:rsidRDefault="00B42832" w:rsidP="00B42832">
      <w:pPr>
        <w:pStyle w:val="a8"/>
        <w:numPr>
          <w:ilvl w:val="1"/>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 Форма «Протокол разногласий по объемам оказанных услуг по передаче электроэнергии в отношении юридических лиц»;</w:t>
      </w:r>
    </w:p>
    <w:p w:rsidR="00C03A68" w:rsidRPr="00FC6F24" w:rsidRDefault="00C03A68" w:rsidP="006E743C">
      <w:pPr>
        <w:pStyle w:val="a8"/>
        <w:numPr>
          <w:ilvl w:val="0"/>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Форма «Акт  об оказании услуг по передаче электроэнергии»;</w:t>
      </w:r>
    </w:p>
    <w:p w:rsidR="00C03A68" w:rsidRPr="00FC6F24" w:rsidRDefault="00C03A68" w:rsidP="006E743C">
      <w:pPr>
        <w:pStyle w:val="a8"/>
        <w:numPr>
          <w:ilvl w:val="1"/>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 xml:space="preserve">Форма «Протокол разногласий  к Акту </w:t>
      </w:r>
      <w:r w:rsidR="00E845ED" w:rsidRPr="00FC6F24">
        <w:rPr>
          <w:color w:val="000000"/>
          <w:sz w:val="26"/>
          <w:szCs w:val="26"/>
        </w:rPr>
        <w:t xml:space="preserve">об </w:t>
      </w:r>
      <w:r w:rsidRPr="00FC6F24">
        <w:rPr>
          <w:color w:val="000000"/>
          <w:sz w:val="26"/>
          <w:szCs w:val="26"/>
        </w:rPr>
        <w:t>оказани</w:t>
      </w:r>
      <w:r w:rsidR="00E845ED" w:rsidRPr="00FC6F24">
        <w:rPr>
          <w:color w:val="000000"/>
          <w:sz w:val="26"/>
          <w:szCs w:val="26"/>
        </w:rPr>
        <w:t>и</w:t>
      </w:r>
      <w:r w:rsidRPr="00FC6F24">
        <w:rPr>
          <w:color w:val="000000"/>
          <w:sz w:val="26"/>
          <w:szCs w:val="26"/>
        </w:rPr>
        <w:t xml:space="preserve"> услуг по передаче электроэнергии»;</w:t>
      </w:r>
    </w:p>
    <w:p w:rsidR="00C03A68" w:rsidRPr="00FC6F24" w:rsidRDefault="00C03A68" w:rsidP="006E743C">
      <w:pPr>
        <w:pStyle w:val="a8"/>
        <w:numPr>
          <w:ilvl w:val="1"/>
          <w:numId w:val="2"/>
        </w:numPr>
        <w:tabs>
          <w:tab w:val="clear" w:pos="4677"/>
          <w:tab w:val="clear" w:pos="9355"/>
          <w:tab w:val="left" w:pos="720"/>
          <w:tab w:val="left" w:pos="993"/>
        </w:tabs>
        <w:autoSpaceDE/>
        <w:autoSpaceDN/>
        <w:adjustRightInd/>
        <w:ind w:left="0" w:firstLine="709"/>
        <w:jc w:val="both"/>
        <w:rPr>
          <w:color w:val="000000"/>
          <w:sz w:val="26"/>
          <w:szCs w:val="26"/>
        </w:rPr>
      </w:pPr>
      <w:r w:rsidRPr="00FC6F24">
        <w:rPr>
          <w:color w:val="000000"/>
          <w:sz w:val="26"/>
          <w:szCs w:val="26"/>
        </w:rPr>
        <w:t>Форма «Корректировочный акт к акту об оказании услуг</w:t>
      </w:r>
      <w:r w:rsidR="00BE4EBF" w:rsidRPr="00FC6F24">
        <w:rPr>
          <w:color w:val="000000"/>
          <w:sz w:val="26"/>
          <w:szCs w:val="26"/>
        </w:rPr>
        <w:t xml:space="preserve"> по передаче электрической энергии</w:t>
      </w:r>
      <w:r w:rsidRPr="00FC6F24">
        <w:rPr>
          <w:color w:val="000000"/>
          <w:sz w:val="26"/>
          <w:szCs w:val="26"/>
        </w:rPr>
        <w:t>»;</w:t>
      </w:r>
    </w:p>
    <w:p w:rsidR="00C03A68" w:rsidRDefault="00C03A68" w:rsidP="006E743C">
      <w:pPr>
        <w:pStyle w:val="a8"/>
        <w:numPr>
          <w:ilvl w:val="1"/>
          <w:numId w:val="2"/>
        </w:numPr>
        <w:tabs>
          <w:tab w:val="clear" w:pos="4677"/>
          <w:tab w:val="clear" w:pos="9355"/>
          <w:tab w:val="left" w:pos="720"/>
        </w:tabs>
        <w:autoSpaceDE/>
        <w:autoSpaceDN/>
        <w:adjustRightInd/>
        <w:ind w:left="142" w:firstLine="567"/>
        <w:jc w:val="both"/>
        <w:rPr>
          <w:color w:val="000000"/>
          <w:sz w:val="26"/>
          <w:szCs w:val="26"/>
        </w:rPr>
      </w:pPr>
      <w:r w:rsidRPr="00FC6F24">
        <w:rPr>
          <w:color w:val="000000"/>
          <w:sz w:val="26"/>
          <w:szCs w:val="26"/>
        </w:rPr>
        <w:t xml:space="preserve">Форма «Акт </w:t>
      </w:r>
      <w:r w:rsidR="00667D80" w:rsidRPr="00FC6F24">
        <w:rPr>
          <w:color w:val="000000"/>
          <w:sz w:val="26"/>
          <w:szCs w:val="26"/>
        </w:rPr>
        <w:t xml:space="preserve">урегулирования разногласий/корректировки фактического объема услуг по передаче электроэнергии </w:t>
      </w:r>
      <w:r w:rsidR="00BE4EBF" w:rsidRPr="00FC6F24">
        <w:rPr>
          <w:color w:val="000000"/>
          <w:sz w:val="26"/>
          <w:szCs w:val="26"/>
        </w:rPr>
        <w:t xml:space="preserve">по сетям </w:t>
      </w:r>
      <w:r w:rsidR="00E2769C">
        <w:rPr>
          <w:color w:val="000000"/>
          <w:sz w:val="26"/>
          <w:szCs w:val="26"/>
        </w:rPr>
        <w:t>Исполнителя</w:t>
      </w:r>
      <w:r w:rsidRPr="00FC6F24">
        <w:rPr>
          <w:color w:val="000000"/>
          <w:sz w:val="26"/>
          <w:szCs w:val="26"/>
        </w:rPr>
        <w:t>»</w:t>
      </w:r>
      <w:r w:rsidR="00FC6F24" w:rsidRPr="00FC6F24">
        <w:rPr>
          <w:color w:val="000000"/>
          <w:sz w:val="26"/>
          <w:szCs w:val="26"/>
        </w:rPr>
        <w:t>;</w:t>
      </w:r>
    </w:p>
    <w:p w:rsidR="00FC6F24" w:rsidRPr="00FC6F24" w:rsidRDefault="00FC6F24" w:rsidP="00FC6F24">
      <w:pPr>
        <w:pStyle w:val="a8"/>
        <w:numPr>
          <w:ilvl w:val="0"/>
          <w:numId w:val="2"/>
        </w:numPr>
        <w:tabs>
          <w:tab w:val="clear" w:pos="4677"/>
          <w:tab w:val="clear" w:pos="9355"/>
          <w:tab w:val="left" w:pos="720"/>
        </w:tabs>
        <w:autoSpaceDE/>
        <w:autoSpaceDN/>
        <w:adjustRightInd/>
        <w:jc w:val="both"/>
        <w:rPr>
          <w:color w:val="000000"/>
          <w:sz w:val="26"/>
          <w:szCs w:val="26"/>
        </w:rPr>
      </w:pPr>
      <w:r w:rsidRPr="0077032B">
        <w:rPr>
          <w:color w:val="000000"/>
          <w:sz w:val="26"/>
          <w:szCs w:val="26"/>
        </w:rPr>
        <w:t>Соглашение на осуществление документооборота в электронном виде</w:t>
      </w:r>
      <w:r>
        <w:rPr>
          <w:color w:val="000000"/>
          <w:sz w:val="26"/>
          <w:szCs w:val="26"/>
        </w:rPr>
        <w:t>.</w:t>
      </w:r>
    </w:p>
    <w:p w:rsidR="007C432E" w:rsidRDefault="007C432E" w:rsidP="007C432E">
      <w:pPr>
        <w:pStyle w:val="a8"/>
        <w:tabs>
          <w:tab w:val="clear" w:pos="4677"/>
          <w:tab w:val="clear" w:pos="9355"/>
          <w:tab w:val="left" w:pos="720"/>
        </w:tabs>
        <w:autoSpaceDE/>
        <w:autoSpaceDN/>
        <w:adjustRightInd/>
        <w:ind w:left="709"/>
        <w:jc w:val="both"/>
        <w:rPr>
          <w:color w:val="000000"/>
          <w:sz w:val="25"/>
          <w:szCs w:val="25"/>
        </w:rPr>
      </w:pPr>
    </w:p>
    <w:p w:rsidR="00C03A68" w:rsidRPr="00785450" w:rsidRDefault="00C03A68" w:rsidP="006E743C">
      <w:pPr>
        <w:pStyle w:val="af3"/>
        <w:numPr>
          <w:ilvl w:val="0"/>
          <w:numId w:val="5"/>
        </w:numPr>
        <w:autoSpaceDE/>
        <w:autoSpaceDN/>
        <w:adjustRightInd/>
        <w:contextualSpacing/>
        <w:jc w:val="center"/>
        <w:rPr>
          <w:b/>
          <w:color w:val="000000"/>
          <w:sz w:val="25"/>
        </w:rPr>
      </w:pPr>
      <w:r w:rsidRPr="00B42832">
        <w:rPr>
          <w:b/>
          <w:color w:val="000000"/>
          <w:sz w:val="25"/>
        </w:rPr>
        <w:t xml:space="preserve">ЮРИДИЧЕСКИЕ </w:t>
      </w:r>
      <w:r w:rsidRPr="00785450">
        <w:rPr>
          <w:b/>
          <w:color w:val="000000"/>
          <w:sz w:val="25"/>
        </w:rPr>
        <w:t>АДРЕСА И РЕКВИЗИТЫ СТОРОН</w:t>
      </w:r>
    </w:p>
    <w:tbl>
      <w:tblPr>
        <w:tblW w:w="9416" w:type="dxa"/>
        <w:tblInd w:w="33" w:type="dxa"/>
        <w:tblLayout w:type="fixed"/>
        <w:tblLook w:val="0000" w:firstRow="0" w:lastRow="0" w:firstColumn="0" w:lastColumn="0" w:noHBand="0" w:noVBand="0"/>
      </w:tblPr>
      <w:tblGrid>
        <w:gridCol w:w="4571"/>
        <w:gridCol w:w="47"/>
        <w:gridCol w:w="4554"/>
        <w:gridCol w:w="244"/>
      </w:tblGrid>
      <w:tr w:rsidR="00C03A68" w:rsidRPr="005912F1" w:rsidTr="00E25503">
        <w:trPr>
          <w:gridAfter w:val="1"/>
          <w:wAfter w:w="164" w:type="dxa"/>
          <w:trHeight w:val="43"/>
        </w:trPr>
        <w:tc>
          <w:tcPr>
            <w:tcW w:w="4571" w:type="dxa"/>
          </w:tcPr>
          <w:p w:rsidR="00C03A68" w:rsidRPr="00785450" w:rsidRDefault="00C03A68" w:rsidP="00E25503">
            <w:pPr>
              <w:contextualSpacing/>
              <w:jc w:val="both"/>
              <w:rPr>
                <w:b/>
                <w:sz w:val="25"/>
              </w:rPr>
            </w:pPr>
          </w:p>
        </w:tc>
        <w:tc>
          <w:tcPr>
            <w:tcW w:w="4601" w:type="dxa"/>
            <w:gridSpan w:val="2"/>
          </w:tcPr>
          <w:p w:rsidR="00C03A68" w:rsidRPr="00785450" w:rsidRDefault="00C03A68" w:rsidP="00E25503">
            <w:pPr>
              <w:ind w:right="866"/>
              <w:jc w:val="both"/>
              <w:rPr>
                <w:b/>
                <w:color w:val="000000"/>
                <w:sz w:val="25"/>
              </w:rPr>
            </w:pPr>
          </w:p>
        </w:tc>
      </w:tr>
      <w:tr w:rsidR="00C03A68" w:rsidRPr="005912F1" w:rsidTr="00E25503">
        <w:tblPrEx>
          <w:jc w:val="center"/>
          <w:tblCellMar>
            <w:left w:w="30" w:type="dxa"/>
            <w:right w:w="30" w:type="dxa"/>
          </w:tblCellMar>
        </w:tblPrEx>
        <w:trPr>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C03A68" w:rsidRPr="00785450" w:rsidRDefault="00C03A68" w:rsidP="00E25503">
            <w:pPr>
              <w:pStyle w:val="aff4"/>
              <w:jc w:val="both"/>
              <w:rPr>
                <w:b/>
                <w:sz w:val="25"/>
              </w:rPr>
            </w:pPr>
            <w:r w:rsidRPr="00785450">
              <w:rPr>
                <w:b/>
                <w:sz w:val="25"/>
              </w:rPr>
              <w:t>Исполнитель</w:t>
            </w:r>
          </w:p>
        </w:tc>
        <w:tc>
          <w:tcPr>
            <w:tcW w:w="4798" w:type="dxa"/>
            <w:gridSpan w:val="2"/>
            <w:tcBorders>
              <w:top w:val="single" w:sz="4" w:space="0" w:color="auto"/>
              <w:left w:val="single" w:sz="4" w:space="0" w:color="auto"/>
              <w:bottom w:val="single" w:sz="4" w:space="0" w:color="auto"/>
              <w:right w:val="single" w:sz="4" w:space="0" w:color="auto"/>
            </w:tcBorders>
          </w:tcPr>
          <w:p w:rsidR="00C03A68" w:rsidRPr="00785450" w:rsidRDefault="00C03A68" w:rsidP="00E25503">
            <w:pPr>
              <w:pStyle w:val="aff4"/>
              <w:jc w:val="both"/>
              <w:rPr>
                <w:b/>
                <w:sz w:val="25"/>
              </w:rPr>
            </w:pPr>
            <w:r w:rsidRPr="00785450">
              <w:rPr>
                <w:b/>
                <w:sz w:val="25"/>
              </w:rPr>
              <w:t>Заказчик</w:t>
            </w:r>
          </w:p>
        </w:tc>
      </w:tr>
      <w:tr w:rsidR="00C03A68" w:rsidRPr="005912F1" w:rsidTr="00E25503">
        <w:tblPrEx>
          <w:jc w:val="center"/>
          <w:tblCellMar>
            <w:left w:w="30" w:type="dxa"/>
            <w:right w:w="30" w:type="dxa"/>
          </w:tblCellMar>
        </w:tblPrEx>
        <w:trPr>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C03A68" w:rsidRPr="00785450" w:rsidRDefault="00C03A68" w:rsidP="00A91AA5">
            <w:pPr>
              <w:pStyle w:val="aff4"/>
              <w:jc w:val="both"/>
              <w:rPr>
                <w:sz w:val="25"/>
              </w:rPr>
            </w:pPr>
            <w:r w:rsidRPr="00785450">
              <w:rPr>
                <w:sz w:val="25"/>
              </w:rPr>
              <w:t>ПАО «</w:t>
            </w:r>
            <w:r w:rsidR="00A91AA5" w:rsidRPr="00785450">
              <w:rPr>
                <w:sz w:val="25"/>
              </w:rPr>
              <w:t xml:space="preserve">Россети Северный </w:t>
            </w:r>
            <w:r w:rsidRPr="00785450">
              <w:rPr>
                <w:sz w:val="25"/>
              </w:rPr>
              <w:t>Кавказ»</w:t>
            </w:r>
          </w:p>
        </w:tc>
        <w:tc>
          <w:tcPr>
            <w:tcW w:w="4798" w:type="dxa"/>
            <w:gridSpan w:val="2"/>
            <w:tcBorders>
              <w:top w:val="single" w:sz="4" w:space="0" w:color="auto"/>
              <w:left w:val="single" w:sz="4" w:space="0" w:color="auto"/>
              <w:bottom w:val="single" w:sz="4" w:space="0" w:color="auto"/>
              <w:right w:val="single" w:sz="4" w:space="0" w:color="auto"/>
            </w:tcBorders>
          </w:tcPr>
          <w:p w:rsidR="00C03A68" w:rsidRPr="00785450" w:rsidRDefault="00C03A68" w:rsidP="00E25503">
            <w:pPr>
              <w:pStyle w:val="aff4"/>
              <w:jc w:val="both"/>
              <w:rPr>
                <w:sz w:val="25"/>
              </w:rPr>
            </w:pPr>
          </w:p>
        </w:tc>
      </w:tr>
      <w:tr w:rsidR="00C03A68" w:rsidRPr="005912F1" w:rsidTr="00E25503">
        <w:tblPrEx>
          <w:jc w:val="center"/>
          <w:tblCellMar>
            <w:left w:w="30" w:type="dxa"/>
            <w:right w:w="30" w:type="dxa"/>
          </w:tblCellMar>
        </w:tblPrEx>
        <w:trPr>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C03A68" w:rsidRPr="00785450" w:rsidRDefault="00C03A68" w:rsidP="00E25503">
            <w:pPr>
              <w:pStyle w:val="aff4"/>
              <w:jc w:val="both"/>
              <w:rPr>
                <w:sz w:val="25"/>
              </w:rPr>
            </w:pPr>
            <w:r w:rsidRPr="00785450">
              <w:rPr>
                <w:sz w:val="25"/>
              </w:rPr>
              <w:t>Место нахождения:</w:t>
            </w:r>
          </w:p>
          <w:p w:rsidR="00C03A68" w:rsidRPr="00785450" w:rsidRDefault="00C03A68" w:rsidP="00E25503">
            <w:pPr>
              <w:pStyle w:val="aff4"/>
              <w:jc w:val="both"/>
              <w:rPr>
                <w:sz w:val="25"/>
              </w:rPr>
            </w:pPr>
          </w:p>
        </w:tc>
        <w:tc>
          <w:tcPr>
            <w:tcW w:w="4798" w:type="dxa"/>
            <w:gridSpan w:val="2"/>
            <w:tcBorders>
              <w:top w:val="single" w:sz="4" w:space="0" w:color="auto"/>
              <w:left w:val="single" w:sz="4" w:space="0" w:color="auto"/>
              <w:bottom w:val="single" w:sz="4" w:space="0" w:color="auto"/>
              <w:right w:val="single" w:sz="4" w:space="0" w:color="auto"/>
            </w:tcBorders>
          </w:tcPr>
          <w:p w:rsidR="00C03A68" w:rsidRPr="00785450" w:rsidRDefault="00C03A68" w:rsidP="00E25503">
            <w:pPr>
              <w:pStyle w:val="aff4"/>
              <w:jc w:val="both"/>
              <w:rPr>
                <w:sz w:val="25"/>
              </w:rPr>
            </w:pPr>
            <w:r w:rsidRPr="00785450">
              <w:rPr>
                <w:sz w:val="25"/>
              </w:rPr>
              <w:t>Место нахождения:</w:t>
            </w:r>
          </w:p>
          <w:p w:rsidR="00C03A68" w:rsidRPr="00785450" w:rsidRDefault="00C03A68" w:rsidP="00E25503">
            <w:pPr>
              <w:pStyle w:val="aff4"/>
              <w:jc w:val="both"/>
              <w:rPr>
                <w:sz w:val="25"/>
              </w:rPr>
            </w:pPr>
          </w:p>
        </w:tc>
      </w:tr>
      <w:tr w:rsidR="00A91AA5" w:rsidRPr="005912F1" w:rsidTr="00E25503">
        <w:tblPrEx>
          <w:jc w:val="center"/>
          <w:tblCellMar>
            <w:left w:w="30" w:type="dxa"/>
            <w:right w:w="30" w:type="dxa"/>
          </w:tblCellMar>
        </w:tblPrEx>
        <w:trPr>
          <w:trHeight w:val="186"/>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ПАО «Россети Северный Кавказ»</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p>
        </w:tc>
      </w:tr>
      <w:tr w:rsidR="00A91AA5" w:rsidRPr="005912F1" w:rsidTr="00E25503">
        <w:tblPrEx>
          <w:jc w:val="center"/>
          <w:tblCellMar>
            <w:left w:w="30" w:type="dxa"/>
            <w:right w:w="30" w:type="dxa"/>
          </w:tblCellMar>
        </w:tblPrEx>
        <w:trPr>
          <w:cantSplit/>
          <w:trHeight w:val="156"/>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Место нахождения</w:t>
            </w:r>
          </w:p>
          <w:p w:rsidR="00A91AA5" w:rsidRPr="00785450" w:rsidRDefault="00A91AA5" w:rsidP="00A91AA5">
            <w:pPr>
              <w:pStyle w:val="aff4"/>
              <w:jc w:val="both"/>
              <w:rPr>
                <w:sz w:val="25"/>
              </w:rPr>
            </w:pP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Место нахождения</w:t>
            </w:r>
          </w:p>
          <w:p w:rsidR="00A91AA5" w:rsidRPr="00785450" w:rsidRDefault="00A91AA5" w:rsidP="00A91AA5">
            <w:pPr>
              <w:pStyle w:val="aff4"/>
              <w:jc w:val="both"/>
              <w:rPr>
                <w:sz w:val="25"/>
              </w:rPr>
            </w:pPr>
          </w:p>
        </w:tc>
      </w:tr>
      <w:tr w:rsidR="00A91AA5" w:rsidRPr="005912F1" w:rsidTr="00E25503">
        <w:tblPrEx>
          <w:jc w:val="center"/>
          <w:tblCellMar>
            <w:left w:w="30" w:type="dxa"/>
            <w:right w:w="30" w:type="dxa"/>
          </w:tblCellMar>
        </w:tblPrEx>
        <w:trPr>
          <w:cantSplit/>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 xml:space="preserve">ИНН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ИНН </w:t>
            </w:r>
          </w:p>
        </w:tc>
      </w:tr>
      <w:tr w:rsidR="00A91AA5" w:rsidRPr="005912F1" w:rsidTr="00E25503">
        <w:tblPrEx>
          <w:jc w:val="center"/>
          <w:tblCellMar>
            <w:left w:w="30" w:type="dxa"/>
            <w:right w:w="30" w:type="dxa"/>
          </w:tblCellMar>
        </w:tblPrEx>
        <w:trPr>
          <w:cantSplit/>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 xml:space="preserve">КПП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КПП </w:t>
            </w:r>
          </w:p>
        </w:tc>
      </w:tr>
      <w:tr w:rsidR="00A91AA5" w:rsidRPr="005912F1" w:rsidTr="00E25503">
        <w:tblPrEx>
          <w:jc w:val="center"/>
          <w:tblCellMar>
            <w:left w:w="30" w:type="dxa"/>
            <w:right w:w="30" w:type="dxa"/>
          </w:tblCellMar>
        </w:tblPrEx>
        <w:trPr>
          <w:cantSplit/>
          <w:trHeight w:val="142"/>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 xml:space="preserve">ОКПО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ОКПО </w:t>
            </w:r>
          </w:p>
        </w:tc>
      </w:tr>
      <w:tr w:rsidR="00A91AA5" w:rsidRPr="005912F1" w:rsidTr="00E25503">
        <w:tblPrEx>
          <w:jc w:val="center"/>
          <w:tblCellMar>
            <w:left w:w="30" w:type="dxa"/>
            <w:right w:w="30" w:type="dxa"/>
          </w:tblCellMar>
        </w:tblPrEx>
        <w:trPr>
          <w:cantSplit/>
          <w:trHeight w:val="164"/>
          <w:jc w:val="center"/>
        </w:trPr>
        <w:tc>
          <w:tcPr>
            <w:tcW w:w="4618" w:type="dxa"/>
            <w:gridSpan w:val="2"/>
            <w:tcBorders>
              <w:top w:val="single" w:sz="6" w:space="0" w:color="000000"/>
              <w:left w:val="single" w:sz="6" w:space="0" w:color="000000"/>
              <w:bottom w:val="single" w:sz="6" w:space="0" w:color="000000"/>
              <w:right w:val="single" w:sz="4" w:space="0" w:color="auto"/>
            </w:tcBorders>
          </w:tcPr>
          <w:p w:rsidR="00A91AA5" w:rsidRPr="00785450" w:rsidRDefault="00A91AA5" w:rsidP="00A91AA5">
            <w:pPr>
              <w:pStyle w:val="aff4"/>
              <w:jc w:val="both"/>
              <w:rPr>
                <w:sz w:val="25"/>
              </w:rPr>
            </w:pPr>
            <w:r w:rsidRPr="00785450">
              <w:rPr>
                <w:sz w:val="25"/>
              </w:rPr>
              <w:t xml:space="preserve">ОКВЭД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ОКВЭД </w:t>
            </w:r>
          </w:p>
        </w:tc>
      </w:tr>
      <w:tr w:rsidR="00A91AA5" w:rsidRPr="005912F1" w:rsidTr="00E25503">
        <w:tblPrEx>
          <w:jc w:val="center"/>
          <w:tblCellMar>
            <w:left w:w="30" w:type="dxa"/>
            <w:right w:w="30" w:type="dxa"/>
          </w:tblCellMar>
        </w:tblPrEx>
        <w:trPr>
          <w:cantSplit/>
          <w:trHeight w:val="142"/>
          <w:jc w:val="center"/>
        </w:trPr>
        <w:tc>
          <w:tcPr>
            <w:tcW w:w="4618" w:type="dxa"/>
            <w:gridSpan w:val="2"/>
            <w:tcBorders>
              <w:left w:val="single" w:sz="6" w:space="0" w:color="000000"/>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расчетного счета</w:t>
            </w:r>
          </w:p>
        </w:tc>
        <w:tc>
          <w:tcPr>
            <w:tcW w:w="4798" w:type="dxa"/>
            <w:gridSpan w:val="2"/>
            <w:tcBorders>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 расчетного счета </w:t>
            </w:r>
          </w:p>
        </w:tc>
      </w:tr>
      <w:tr w:rsidR="00A91AA5" w:rsidRPr="005912F1" w:rsidTr="00E25503">
        <w:tblPrEx>
          <w:jc w:val="center"/>
          <w:tblCellMar>
            <w:left w:w="30" w:type="dxa"/>
            <w:right w:w="30" w:type="dxa"/>
          </w:tblCellMar>
        </w:tblPrEx>
        <w:trPr>
          <w:trHeight w:val="142"/>
          <w:jc w:val="center"/>
        </w:trPr>
        <w:tc>
          <w:tcPr>
            <w:tcW w:w="461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 корреспондирующего счета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корреспондирующего счета</w:t>
            </w:r>
          </w:p>
        </w:tc>
      </w:tr>
      <w:tr w:rsidR="00A91AA5" w:rsidRPr="005912F1" w:rsidTr="00E25503">
        <w:tblPrEx>
          <w:jc w:val="center"/>
          <w:tblCellMar>
            <w:left w:w="30" w:type="dxa"/>
            <w:right w:w="30" w:type="dxa"/>
          </w:tblCellMar>
        </w:tblPrEx>
        <w:trPr>
          <w:cantSplit/>
          <w:trHeight w:val="139"/>
          <w:jc w:val="center"/>
        </w:trPr>
        <w:tc>
          <w:tcPr>
            <w:tcW w:w="4618" w:type="dxa"/>
            <w:gridSpan w:val="2"/>
            <w:tcBorders>
              <w:top w:val="single" w:sz="4" w:space="0" w:color="auto"/>
              <w:left w:val="single" w:sz="6" w:space="0" w:color="000000"/>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Наименование банка: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Наименование банка:</w:t>
            </w:r>
          </w:p>
        </w:tc>
      </w:tr>
      <w:tr w:rsidR="00A91AA5" w:rsidRPr="005912F1" w:rsidTr="00E25503">
        <w:tblPrEx>
          <w:jc w:val="center"/>
          <w:tblCellMar>
            <w:left w:w="30" w:type="dxa"/>
            <w:right w:w="30" w:type="dxa"/>
          </w:tblCellMar>
        </w:tblPrEx>
        <w:trPr>
          <w:cantSplit/>
          <w:trHeight w:val="142"/>
          <w:jc w:val="center"/>
        </w:trPr>
        <w:tc>
          <w:tcPr>
            <w:tcW w:w="4618" w:type="dxa"/>
            <w:gridSpan w:val="2"/>
            <w:tcBorders>
              <w:top w:val="single" w:sz="4" w:space="0" w:color="auto"/>
              <w:left w:val="single" w:sz="6" w:space="0" w:color="auto"/>
              <w:bottom w:val="single" w:sz="6" w:space="0" w:color="auto"/>
              <w:right w:val="single" w:sz="4" w:space="0" w:color="auto"/>
            </w:tcBorders>
          </w:tcPr>
          <w:p w:rsidR="00A91AA5" w:rsidRPr="00785450" w:rsidRDefault="00A91AA5" w:rsidP="00A91AA5">
            <w:pPr>
              <w:pStyle w:val="aff4"/>
              <w:jc w:val="both"/>
              <w:rPr>
                <w:sz w:val="25"/>
              </w:rPr>
            </w:pPr>
            <w:r w:rsidRPr="00785450">
              <w:rPr>
                <w:sz w:val="25"/>
              </w:rPr>
              <w:t xml:space="preserve">БИК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БИК </w:t>
            </w:r>
          </w:p>
        </w:tc>
      </w:tr>
      <w:tr w:rsidR="00A91AA5" w:rsidRPr="005912F1" w:rsidTr="00E25503">
        <w:tblPrEx>
          <w:jc w:val="center"/>
          <w:tblCellMar>
            <w:left w:w="30" w:type="dxa"/>
            <w:right w:w="30" w:type="dxa"/>
          </w:tblCellMar>
        </w:tblPrEx>
        <w:trPr>
          <w:trHeight w:val="142"/>
          <w:jc w:val="center"/>
        </w:trPr>
        <w:tc>
          <w:tcPr>
            <w:tcW w:w="4618" w:type="dxa"/>
            <w:gridSpan w:val="2"/>
            <w:tcBorders>
              <w:left w:val="single" w:sz="6" w:space="0" w:color="000000"/>
              <w:right w:val="single" w:sz="4" w:space="0" w:color="auto"/>
            </w:tcBorders>
          </w:tcPr>
          <w:p w:rsidR="00A91AA5" w:rsidRPr="00785450" w:rsidRDefault="00A91AA5" w:rsidP="00A91AA5">
            <w:pPr>
              <w:pStyle w:val="aff4"/>
              <w:jc w:val="both"/>
              <w:rPr>
                <w:sz w:val="25"/>
              </w:rPr>
            </w:pPr>
            <w:r w:rsidRPr="00785450">
              <w:rPr>
                <w:sz w:val="25"/>
              </w:rPr>
              <w:t xml:space="preserve">Телефон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Телефон </w:t>
            </w:r>
          </w:p>
        </w:tc>
      </w:tr>
      <w:tr w:rsidR="00A91AA5" w:rsidRPr="005912F1" w:rsidTr="00E25503">
        <w:tblPrEx>
          <w:jc w:val="center"/>
          <w:tblCellMar>
            <w:left w:w="30" w:type="dxa"/>
            <w:right w:w="30" w:type="dxa"/>
          </w:tblCellMar>
        </w:tblPrEx>
        <w:trPr>
          <w:cantSplit/>
          <w:trHeight w:val="142"/>
          <w:jc w:val="center"/>
        </w:trPr>
        <w:tc>
          <w:tcPr>
            <w:tcW w:w="4618" w:type="dxa"/>
            <w:gridSpan w:val="2"/>
            <w:tcBorders>
              <w:top w:val="single" w:sz="6" w:space="0" w:color="auto"/>
              <w:left w:val="single" w:sz="6"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Факс </w:t>
            </w:r>
          </w:p>
        </w:tc>
        <w:tc>
          <w:tcPr>
            <w:tcW w:w="4798" w:type="dxa"/>
            <w:gridSpan w:val="2"/>
            <w:tcBorders>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 xml:space="preserve">Факс </w:t>
            </w:r>
          </w:p>
        </w:tc>
      </w:tr>
      <w:tr w:rsidR="00A91AA5" w:rsidRPr="005912F1" w:rsidTr="00E25503">
        <w:tblPrEx>
          <w:jc w:val="center"/>
          <w:tblCellMar>
            <w:left w:w="30" w:type="dxa"/>
            <w:right w:w="30" w:type="dxa"/>
          </w:tblCellMar>
        </w:tblPrEx>
        <w:trPr>
          <w:cantSplit/>
          <w:trHeight w:val="147"/>
          <w:jc w:val="center"/>
        </w:trPr>
        <w:tc>
          <w:tcPr>
            <w:tcW w:w="4618" w:type="dxa"/>
            <w:gridSpan w:val="2"/>
            <w:tcBorders>
              <w:top w:val="single" w:sz="4" w:space="0" w:color="auto"/>
              <w:left w:val="single" w:sz="6"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E-</w:t>
            </w:r>
            <w:proofErr w:type="spellStart"/>
            <w:r w:rsidRPr="00785450">
              <w:rPr>
                <w:sz w:val="25"/>
              </w:rPr>
              <w:t>mail</w:t>
            </w:r>
            <w:proofErr w:type="spellEnd"/>
            <w:r w:rsidRPr="00785450">
              <w:rPr>
                <w:sz w:val="25"/>
              </w:rPr>
              <w:t xml:space="preserve"> </w:t>
            </w:r>
          </w:p>
        </w:tc>
        <w:tc>
          <w:tcPr>
            <w:tcW w:w="4798" w:type="dxa"/>
            <w:gridSpan w:val="2"/>
            <w:tcBorders>
              <w:top w:val="single" w:sz="4" w:space="0" w:color="auto"/>
              <w:left w:val="single" w:sz="4" w:space="0" w:color="auto"/>
              <w:bottom w:val="single" w:sz="4" w:space="0" w:color="auto"/>
              <w:right w:val="single" w:sz="4" w:space="0" w:color="auto"/>
            </w:tcBorders>
          </w:tcPr>
          <w:p w:rsidR="00A91AA5" w:rsidRPr="00785450" w:rsidRDefault="00A91AA5" w:rsidP="00A91AA5">
            <w:pPr>
              <w:pStyle w:val="aff4"/>
              <w:jc w:val="both"/>
              <w:rPr>
                <w:sz w:val="25"/>
              </w:rPr>
            </w:pPr>
            <w:r w:rsidRPr="00785450">
              <w:rPr>
                <w:sz w:val="25"/>
              </w:rPr>
              <w:t>E-</w:t>
            </w:r>
            <w:proofErr w:type="spellStart"/>
            <w:r w:rsidRPr="00785450">
              <w:rPr>
                <w:sz w:val="25"/>
              </w:rPr>
              <w:t>mail</w:t>
            </w:r>
            <w:proofErr w:type="spellEnd"/>
            <w:r w:rsidRPr="00785450">
              <w:rPr>
                <w:sz w:val="25"/>
              </w:rPr>
              <w:t xml:space="preserve"> </w:t>
            </w:r>
          </w:p>
        </w:tc>
      </w:tr>
      <w:tr w:rsidR="00A91AA5" w:rsidRPr="009F4618" w:rsidTr="00E25503">
        <w:trPr>
          <w:gridAfter w:val="1"/>
          <w:wAfter w:w="164" w:type="dxa"/>
          <w:trHeight w:val="553"/>
        </w:trPr>
        <w:tc>
          <w:tcPr>
            <w:tcW w:w="4571" w:type="dxa"/>
          </w:tcPr>
          <w:p w:rsidR="00A91AA5" w:rsidRPr="009F4618" w:rsidRDefault="00A91AA5" w:rsidP="00A91AA5">
            <w:pPr>
              <w:jc w:val="both"/>
              <w:rPr>
                <w:sz w:val="26"/>
                <w:szCs w:val="26"/>
              </w:rPr>
            </w:pPr>
          </w:p>
        </w:tc>
        <w:tc>
          <w:tcPr>
            <w:tcW w:w="4601" w:type="dxa"/>
            <w:gridSpan w:val="2"/>
          </w:tcPr>
          <w:p w:rsidR="00A91AA5" w:rsidRPr="009F4618" w:rsidRDefault="00A91AA5" w:rsidP="00A91AA5">
            <w:pPr>
              <w:jc w:val="both"/>
              <w:rPr>
                <w:sz w:val="26"/>
                <w:szCs w:val="26"/>
              </w:rPr>
            </w:pPr>
          </w:p>
        </w:tc>
      </w:tr>
    </w:tbl>
    <w:p w:rsidR="00C03A68" w:rsidRPr="00785450" w:rsidRDefault="00C03A68" w:rsidP="00C03A68">
      <w:pPr>
        <w:pStyle w:val="a8"/>
        <w:tabs>
          <w:tab w:val="left" w:pos="426"/>
        </w:tabs>
        <w:ind w:right="-7"/>
        <w:jc w:val="center"/>
        <w:outlineLvl w:val="0"/>
        <w:rPr>
          <w:b/>
          <w:color w:val="000000"/>
          <w:sz w:val="25"/>
        </w:rPr>
      </w:pPr>
      <w:r w:rsidRPr="00785450">
        <w:rPr>
          <w:b/>
          <w:color w:val="000000"/>
          <w:sz w:val="25"/>
        </w:rPr>
        <w:t>ПОДПИСИ  СТОРОН</w:t>
      </w:r>
    </w:p>
    <w:p w:rsidR="00C03A68" w:rsidRPr="00785450" w:rsidRDefault="00C03A68" w:rsidP="00C03A68">
      <w:pPr>
        <w:ind w:firstLine="708"/>
        <w:jc w:val="both"/>
        <w:rPr>
          <w:b/>
          <w:color w:val="000000"/>
          <w:sz w:val="25"/>
        </w:rPr>
      </w:pPr>
      <w:r w:rsidRPr="00785450">
        <w:rPr>
          <w:b/>
          <w:color w:val="000000"/>
          <w:sz w:val="25"/>
        </w:rPr>
        <w:t xml:space="preserve">ИСПОЛНИТЕЛЬ                         </w:t>
      </w:r>
      <w:r w:rsidRPr="00785450">
        <w:rPr>
          <w:b/>
          <w:color w:val="000000"/>
          <w:sz w:val="25"/>
        </w:rPr>
        <w:tab/>
      </w:r>
      <w:r w:rsidRPr="00785450">
        <w:rPr>
          <w:b/>
          <w:color w:val="000000"/>
          <w:sz w:val="25"/>
        </w:rPr>
        <w:tab/>
        <w:t xml:space="preserve">             ЗАКАЗЧИК</w:t>
      </w:r>
    </w:p>
    <w:p w:rsidR="00C03A68" w:rsidRPr="00785450" w:rsidRDefault="00C03A68" w:rsidP="00C03A68">
      <w:pPr>
        <w:ind w:firstLine="708"/>
        <w:jc w:val="both"/>
        <w:rPr>
          <w:b/>
          <w:color w:val="000000"/>
          <w:sz w:val="25"/>
        </w:rPr>
      </w:pPr>
    </w:p>
    <w:p w:rsidR="00C03A68" w:rsidRDefault="00C03A68" w:rsidP="00785450">
      <w:pPr>
        <w:jc w:val="both"/>
        <w:rPr>
          <w:sz w:val="24"/>
          <w:szCs w:val="24"/>
        </w:rPr>
        <w:sectPr w:rsidR="00C03A68" w:rsidSect="00E25503">
          <w:headerReference w:type="even" r:id="rId10"/>
          <w:headerReference w:type="default" r:id="rId11"/>
          <w:headerReference w:type="first" r:id="rId12"/>
          <w:pgSz w:w="11906" w:h="16838" w:code="9"/>
          <w:pgMar w:top="825" w:right="709" w:bottom="1134" w:left="1701" w:header="510" w:footer="567" w:gutter="0"/>
          <w:cols w:space="708"/>
          <w:titlePg/>
          <w:docGrid w:linePitch="360"/>
        </w:sectPr>
      </w:pPr>
      <w:r w:rsidRPr="00785450">
        <w:rPr>
          <w:color w:val="000000"/>
          <w:sz w:val="25"/>
        </w:rPr>
        <w:t xml:space="preserve">__________________/________________         ________________/_____________ </w:t>
      </w:r>
    </w:p>
    <w:p w:rsidR="00C03A68" w:rsidRDefault="00E25503" w:rsidP="00F414D8">
      <w:pPr>
        <w:rPr>
          <w:sz w:val="24"/>
          <w:szCs w:val="24"/>
        </w:rPr>
        <w:sectPr w:rsidR="00C03A68" w:rsidSect="00E25503">
          <w:pgSz w:w="16838" w:h="11906" w:orient="landscape" w:code="9"/>
          <w:pgMar w:top="1701" w:right="825" w:bottom="709" w:left="1134" w:header="510" w:footer="567" w:gutter="0"/>
          <w:cols w:space="708"/>
          <w:titlePg/>
          <w:docGrid w:linePitch="360"/>
        </w:sectPr>
      </w:pPr>
      <w:r w:rsidRPr="00F414D8">
        <w:rPr>
          <w:noProof/>
        </w:rPr>
        <w:lastRenderedPageBreak/>
        <w:drawing>
          <wp:inline distT="0" distB="0" distL="0" distR="0" wp14:anchorId="02E1436F" wp14:editId="16E4B558">
            <wp:extent cx="9449700" cy="6011186"/>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9700" cy="6011186"/>
                    </a:xfrm>
                    <a:prstGeom prst="rect">
                      <a:avLst/>
                    </a:prstGeom>
                    <a:noFill/>
                    <a:ln>
                      <a:noFill/>
                      <a:prstDash val="solid"/>
                    </a:ln>
                  </pic:spPr>
                </pic:pic>
              </a:graphicData>
            </a:graphic>
          </wp:inline>
        </w:drawing>
      </w:r>
    </w:p>
    <w:p w:rsidR="003D5A90" w:rsidRDefault="005912F1" w:rsidP="00C03A68">
      <w:pPr>
        <w:widowControl/>
        <w:autoSpaceDE/>
        <w:autoSpaceDN/>
        <w:adjustRightInd/>
        <w:jc w:val="both"/>
        <w:rPr>
          <w:sz w:val="24"/>
          <w:szCs w:val="24"/>
        </w:rPr>
      </w:pPr>
      <w:r>
        <w:rPr>
          <w:sz w:val="24"/>
          <w:szCs w:val="24"/>
        </w:rPr>
        <w:lastRenderedPageBreak/>
        <w:t xml:space="preserve">                                                                                                    Приложение № 2 к договору </w:t>
      </w:r>
    </w:p>
    <w:p w:rsidR="005912F1" w:rsidRDefault="005912F1" w:rsidP="00C03A68">
      <w:pPr>
        <w:widowControl/>
        <w:autoSpaceDE/>
        <w:autoSpaceDN/>
        <w:adjustRightInd/>
        <w:jc w:val="both"/>
        <w:rPr>
          <w:sz w:val="24"/>
          <w:szCs w:val="24"/>
        </w:rPr>
      </w:pP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6"/>
          <w:szCs w:val="26"/>
        </w:rPr>
      </w:pPr>
      <w:r w:rsidRPr="00236E8B">
        <w:rPr>
          <w:rStyle w:val="blk"/>
          <w:color w:val="000000"/>
          <w:sz w:val="26"/>
          <w:szCs w:val="26"/>
        </w:rPr>
        <w:t>АКТ</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 w:val="26"/>
          <w:szCs w:val="26"/>
        </w:rPr>
      </w:pPr>
      <w:r w:rsidRPr="00236E8B">
        <w:rPr>
          <w:rStyle w:val="blk"/>
          <w:color w:val="000000"/>
          <w:sz w:val="26"/>
          <w:szCs w:val="26"/>
        </w:rPr>
        <w:t>об осуществлении технологического присоединения</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nobr"/>
          <w:color w:val="000000"/>
          <w:sz w:val="26"/>
          <w:szCs w:val="26"/>
        </w:rPr>
        <w:t>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3" w:name="dst1935"/>
      <w:bookmarkEnd w:id="3"/>
      <w:r w:rsidRPr="00236E8B">
        <w:rPr>
          <w:rStyle w:val="blk"/>
          <w:color w:val="000000"/>
          <w:sz w:val="26"/>
          <w:szCs w:val="26"/>
        </w:rPr>
        <w:t xml:space="preserve">N _____                             </w:t>
      </w:r>
      <w:r>
        <w:rPr>
          <w:rStyle w:val="blk"/>
          <w:color w:val="000000"/>
          <w:sz w:val="26"/>
          <w:szCs w:val="26"/>
        </w:rPr>
        <w:t xml:space="preserve">                                         </w:t>
      </w:r>
      <w:r w:rsidRPr="00236E8B">
        <w:rPr>
          <w:rStyle w:val="blk"/>
          <w:color w:val="000000"/>
          <w:sz w:val="26"/>
          <w:szCs w:val="26"/>
        </w:rPr>
        <w:t xml:space="preserve">           от "__" ___________ 20__ г.</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nobr"/>
          <w:color w:val="000000"/>
          <w:sz w:val="26"/>
          <w:szCs w:val="26"/>
        </w:rPr>
        <w:t>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4" w:name="dst1936"/>
      <w:bookmarkEnd w:id="4"/>
      <w:r w:rsidRPr="00236E8B">
        <w:rPr>
          <w:rStyle w:val="blk"/>
          <w:color w:val="000000"/>
          <w:sz w:val="26"/>
          <w:szCs w:val="26"/>
        </w:rPr>
        <w:t>Настоящий акт составлен __</w:t>
      </w:r>
      <w:r>
        <w:rPr>
          <w:rStyle w:val="blk"/>
          <w:color w:val="000000"/>
          <w:sz w:val="26"/>
          <w:szCs w:val="26"/>
        </w:rPr>
        <w:t>__________________________</w:t>
      </w:r>
      <w:r w:rsidRPr="00236E8B">
        <w:rPr>
          <w:rStyle w:val="blk"/>
          <w:color w:val="000000"/>
          <w:sz w:val="26"/>
          <w:szCs w:val="26"/>
        </w:rPr>
        <w:t>_______________</w:t>
      </w:r>
      <w:r>
        <w:rPr>
          <w:rStyle w:val="blk"/>
          <w:color w:val="000000"/>
          <w:sz w:val="26"/>
          <w:szCs w:val="26"/>
        </w:rPr>
        <w:t xml:space="preserve"> </w:t>
      </w:r>
      <w:r w:rsidRPr="00236E8B">
        <w:rPr>
          <w:rStyle w:val="blk"/>
          <w:color w:val="000000"/>
          <w:sz w:val="26"/>
          <w:szCs w:val="26"/>
        </w:rPr>
        <w:t>_______________________</w:t>
      </w:r>
      <w:r>
        <w:rPr>
          <w:rStyle w:val="blk"/>
          <w:color w:val="000000"/>
          <w:sz w:val="26"/>
          <w:szCs w:val="26"/>
        </w:rPr>
        <w:t>____________________________________</w:t>
      </w:r>
      <w:r w:rsidRPr="00236E8B">
        <w:rPr>
          <w:rStyle w:val="blk"/>
          <w:color w:val="000000"/>
          <w:sz w:val="26"/>
          <w:szCs w:val="26"/>
        </w:rPr>
        <w:t>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(полное наименование сетевой организации)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именуемым (именуемой) в дальнейшем сетевой организацией, в лице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__________________________________________</w:t>
      </w:r>
      <w:r>
        <w:rPr>
          <w:rStyle w:val="blk"/>
          <w:color w:val="000000"/>
          <w:sz w:val="26"/>
          <w:szCs w:val="26"/>
        </w:rPr>
        <w:t>_____________________________</w:t>
      </w:r>
      <w:r w:rsidRPr="00236E8B">
        <w:rPr>
          <w:rStyle w:val="blk"/>
          <w:color w:val="000000"/>
          <w:sz w:val="26"/>
          <w:szCs w:val="26"/>
        </w:rPr>
        <w:t>,</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w:t>
      </w:r>
      <w:proofErr w:type="spellStart"/>
      <w:r w:rsidRPr="00236E8B">
        <w:rPr>
          <w:rStyle w:val="blk"/>
          <w:color w:val="000000"/>
          <w:sz w:val="26"/>
          <w:szCs w:val="26"/>
        </w:rPr>
        <w:t>ф.и.о.</w:t>
      </w:r>
      <w:proofErr w:type="spellEnd"/>
      <w:r w:rsidRPr="00236E8B">
        <w:rPr>
          <w:rStyle w:val="blk"/>
          <w:color w:val="000000"/>
          <w:sz w:val="26"/>
          <w:szCs w:val="26"/>
        </w:rPr>
        <w:t xml:space="preserve"> лица - представителя сетевой организации)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действующего на основании ________________________________________, с одной</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(устава, доверенности, иных документов)</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стороны, и _________________________________________</w:t>
      </w:r>
      <w:r>
        <w:rPr>
          <w:rStyle w:val="blk"/>
          <w:color w:val="000000"/>
          <w:sz w:val="26"/>
          <w:szCs w:val="26"/>
        </w:rPr>
        <w:t xml:space="preserve"> </w:t>
      </w:r>
      <w:r w:rsidRPr="00236E8B">
        <w:rPr>
          <w:rStyle w:val="blk"/>
          <w:color w:val="000000"/>
          <w:sz w:val="26"/>
          <w:szCs w:val="26"/>
        </w:rPr>
        <w:t>___________________</w:t>
      </w:r>
      <w:r>
        <w:rPr>
          <w:rStyle w:val="blk"/>
          <w:color w:val="000000"/>
          <w:sz w:val="26"/>
          <w:szCs w:val="26"/>
        </w:rPr>
        <w:t>_______________________________________________</w:t>
      </w:r>
      <w:r w:rsidRPr="00236E8B">
        <w:rPr>
          <w:rStyle w:val="blk"/>
          <w:color w:val="000000"/>
          <w:sz w:val="26"/>
          <w:szCs w:val="26"/>
        </w:rPr>
        <w:t>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(полное наименование заявителя - юридического лица,</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w:t>
      </w:r>
      <w:proofErr w:type="spellStart"/>
      <w:r w:rsidRPr="00236E8B">
        <w:rPr>
          <w:rStyle w:val="blk"/>
          <w:color w:val="000000"/>
          <w:sz w:val="26"/>
          <w:szCs w:val="26"/>
        </w:rPr>
        <w:t>ф.и.о.</w:t>
      </w:r>
      <w:proofErr w:type="spellEnd"/>
      <w:r w:rsidRPr="00236E8B">
        <w:rPr>
          <w:rStyle w:val="blk"/>
          <w:color w:val="000000"/>
          <w:sz w:val="26"/>
          <w:szCs w:val="26"/>
        </w:rPr>
        <w:t xml:space="preserve"> заявителя - физического лица)</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именуемым (именуемой) в дальнейшем заявителем, в лице 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__________________________________________</w:t>
      </w:r>
      <w:r>
        <w:rPr>
          <w:rStyle w:val="blk"/>
          <w:color w:val="000000"/>
          <w:sz w:val="26"/>
          <w:szCs w:val="26"/>
        </w:rPr>
        <w:t>_____________________________</w:t>
      </w:r>
      <w:r w:rsidRPr="00236E8B">
        <w:rPr>
          <w:rStyle w:val="blk"/>
          <w:color w:val="000000"/>
          <w:sz w:val="26"/>
          <w:szCs w:val="26"/>
        </w:rPr>
        <w:t>,</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w:t>
      </w:r>
      <w:proofErr w:type="spellStart"/>
      <w:r w:rsidRPr="00236E8B">
        <w:rPr>
          <w:rStyle w:val="blk"/>
          <w:color w:val="000000"/>
          <w:sz w:val="26"/>
          <w:szCs w:val="26"/>
        </w:rPr>
        <w:t>ф.и.о.</w:t>
      </w:r>
      <w:proofErr w:type="spellEnd"/>
      <w:r w:rsidRPr="00236E8B">
        <w:rPr>
          <w:rStyle w:val="blk"/>
          <w:color w:val="000000"/>
          <w:sz w:val="26"/>
          <w:szCs w:val="26"/>
        </w:rPr>
        <w:t xml:space="preserve"> лица - представителя заявителя)</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действующего на основании ______________________________</w:t>
      </w:r>
      <w:r>
        <w:rPr>
          <w:rStyle w:val="blk"/>
          <w:color w:val="000000"/>
          <w:sz w:val="26"/>
          <w:szCs w:val="26"/>
        </w:rPr>
        <w:t xml:space="preserve"> _________________________________</w:t>
      </w:r>
      <w:r w:rsidRPr="00236E8B">
        <w:rPr>
          <w:rStyle w:val="blk"/>
          <w:color w:val="000000"/>
          <w:sz w:val="26"/>
          <w:szCs w:val="26"/>
        </w:rPr>
        <w:t>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(устава, доверенности, иных документов)</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с другой стороны, в дальнейшем именуемыми  сторонами.  Стороны  оформили  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подписали настоящий акт о нижеследующем.</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5" w:name="dst1937"/>
      <w:bookmarkEnd w:id="5"/>
      <w:r w:rsidRPr="00236E8B">
        <w:rPr>
          <w:rStyle w:val="blk"/>
          <w:color w:val="000000"/>
          <w:sz w:val="26"/>
          <w:szCs w:val="26"/>
        </w:rPr>
        <w:t xml:space="preserve">    1. Сетевая организация оказала  заявителю  услугу  </w:t>
      </w:r>
      <w:proofErr w:type="gramStart"/>
      <w:r w:rsidRPr="00236E8B">
        <w:rPr>
          <w:rStyle w:val="blk"/>
          <w:color w:val="000000"/>
          <w:sz w:val="26"/>
          <w:szCs w:val="26"/>
        </w:rPr>
        <w:t>по</w:t>
      </w:r>
      <w:proofErr w:type="gramEnd"/>
      <w:r w:rsidRPr="00236E8B">
        <w:rPr>
          <w:rStyle w:val="blk"/>
          <w:color w:val="000000"/>
          <w:sz w:val="26"/>
          <w:szCs w:val="26"/>
        </w:rPr>
        <w:t xml:space="preserve">  технологическому</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присоединению   объектов  электроэнергетики  (</w:t>
      </w: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заявителя  в  соответствии  с  мероприятиями  по  договору об осуществлении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технологического  присоединения  от  _______ N ___ в полном объеме на сумму</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  (____)  рублей  __  копеек,  в  том числе _________ (прописью) НДС</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________ (____) рублей __ копеек (прописью). </w:t>
      </w:r>
      <w:hyperlink r:id="rId14" w:anchor="dst1976" w:history="1">
        <w:r w:rsidRPr="00236E8B">
          <w:rPr>
            <w:rStyle w:val="blk"/>
            <w:color w:val="666699"/>
            <w:sz w:val="26"/>
            <w:szCs w:val="26"/>
          </w:rPr>
          <w:t>&lt;1&gt;</w:t>
        </w:r>
      </w:hyperlink>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6" w:name="dst1938"/>
      <w:bookmarkEnd w:id="6"/>
      <w:r w:rsidRPr="00236E8B">
        <w:rPr>
          <w:rStyle w:val="blk"/>
          <w:color w:val="000000"/>
          <w:sz w:val="26"/>
          <w:szCs w:val="26"/>
        </w:rPr>
        <w:t xml:space="preserve">    Мероприятия   по   технологическому  присоединению  выполнены  согласно</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техническим условиям от _______ N 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7" w:name="dst1939"/>
      <w:bookmarkEnd w:id="7"/>
      <w:r w:rsidRPr="00236E8B">
        <w:rPr>
          <w:rStyle w:val="blk"/>
          <w:color w:val="000000"/>
          <w:sz w:val="26"/>
          <w:szCs w:val="26"/>
        </w:rPr>
        <w:t xml:space="preserve">    Объекты   электроэнергетики   (</w:t>
      </w:r>
      <w:proofErr w:type="spellStart"/>
      <w:r w:rsidRPr="00236E8B">
        <w:rPr>
          <w:rStyle w:val="blk"/>
          <w:color w:val="000000"/>
          <w:sz w:val="26"/>
          <w:szCs w:val="26"/>
        </w:rPr>
        <w:t>энергопринимающие</w:t>
      </w:r>
      <w:proofErr w:type="spellEnd"/>
      <w:r w:rsidRPr="00236E8B">
        <w:rPr>
          <w:rStyle w:val="blk"/>
          <w:color w:val="000000"/>
          <w:sz w:val="26"/>
          <w:szCs w:val="26"/>
        </w:rPr>
        <w:t xml:space="preserve">   устройства)   сторон</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находятся по адресу: 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8" w:name="dst1940"/>
      <w:bookmarkEnd w:id="8"/>
      <w:r w:rsidRPr="00236E8B">
        <w:rPr>
          <w:rStyle w:val="blk"/>
          <w:color w:val="000000"/>
          <w:sz w:val="26"/>
          <w:szCs w:val="26"/>
        </w:rPr>
        <w:t xml:space="preserve">    Акт о выполнении технических условий от ___________________ N 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9" w:name="dst1941"/>
      <w:bookmarkEnd w:id="9"/>
      <w:r w:rsidRPr="00236E8B">
        <w:rPr>
          <w:rStyle w:val="blk"/>
          <w:color w:val="000000"/>
          <w:sz w:val="26"/>
          <w:szCs w:val="26"/>
        </w:rPr>
        <w:t xml:space="preserve">    Дата  фактического  присоединения  ____________,  акт  об осуществлении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технологического присоединения от _________ N _____.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0" w:name="dst1942"/>
      <w:bookmarkEnd w:id="10"/>
      <w:r w:rsidRPr="00236E8B">
        <w:rPr>
          <w:rStyle w:val="blk"/>
          <w:color w:val="000000"/>
          <w:sz w:val="26"/>
          <w:szCs w:val="26"/>
        </w:rPr>
        <w:t xml:space="preserve">    Характеристики присоединения:</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1" w:name="dst1943"/>
      <w:bookmarkEnd w:id="11"/>
      <w:r w:rsidRPr="00236E8B">
        <w:rPr>
          <w:rStyle w:val="blk"/>
          <w:color w:val="000000"/>
          <w:sz w:val="26"/>
          <w:szCs w:val="26"/>
        </w:rPr>
        <w:t xml:space="preserve">    максимальная мощность (всего) ______ кВт, в том числе: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2" w:name="dst1944"/>
      <w:bookmarkEnd w:id="12"/>
      <w:r w:rsidRPr="00236E8B">
        <w:rPr>
          <w:rStyle w:val="blk"/>
          <w:color w:val="000000"/>
          <w:sz w:val="26"/>
          <w:szCs w:val="26"/>
        </w:rPr>
        <w:t xml:space="preserve">    </w:t>
      </w:r>
      <w:proofErr w:type="gramStart"/>
      <w:r w:rsidRPr="00236E8B">
        <w:rPr>
          <w:rStyle w:val="blk"/>
          <w:color w:val="000000"/>
          <w:sz w:val="26"/>
          <w:szCs w:val="26"/>
        </w:rPr>
        <w:t>максимальная  мощность  (без  учета ранее присоединенной (существующей)</w:t>
      </w:r>
      <w:proofErr w:type="gramEnd"/>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максимальной мощности) ____ кВт;</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3" w:name="dst1945"/>
      <w:bookmarkEnd w:id="13"/>
      <w:r w:rsidRPr="00236E8B">
        <w:rPr>
          <w:rStyle w:val="blk"/>
          <w:color w:val="000000"/>
          <w:sz w:val="26"/>
          <w:szCs w:val="26"/>
        </w:rPr>
        <w:t xml:space="preserve">    ранее присоединенная максимальная мощность ______ кВт;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4" w:name="dst1946"/>
      <w:bookmarkEnd w:id="14"/>
      <w:r w:rsidRPr="00236E8B">
        <w:rPr>
          <w:rStyle w:val="blk"/>
          <w:color w:val="000000"/>
          <w:sz w:val="26"/>
          <w:szCs w:val="26"/>
        </w:rPr>
        <w:t xml:space="preserve">    совокупная величина номинальной мощности присоединенных к электрической</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сети трансформаторов _____ </w:t>
      </w:r>
      <w:proofErr w:type="spellStart"/>
      <w:r w:rsidRPr="00236E8B">
        <w:rPr>
          <w:rStyle w:val="blk"/>
          <w:color w:val="000000"/>
          <w:sz w:val="26"/>
          <w:szCs w:val="26"/>
        </w:rPr>
        <w:t>кВА</w:t>
      </w:r>
      <w:proofErr w:type="spellEnd"/>
      <w:r w:rsidRPr="00236E8B">
        <w:rPr>
          <w:rStyle w:val="blk"/>
          <w:color w:val="000000"/>
          <w:sz w:val="26"/>
          <w:szCs w:val="26"/>
        </w:rPr>
        <w:t>.</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5" w:name="dst1947"/>
      <w:bookmarkEnd w:id="15"/>
      <w:r w:rsidRPr="00236E8B">
        <w:rPr>
          <w:rStyle w:val="blk"/>
          <w:color w:val="000000"/>
          <w:sz w:val="26"/>
          <w:szCs w:val="26"/>
        </w:rPr>
        <w:t xml:space="preserve">    Категория надежности электроснабжения: _________________ кВт;</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_________________ кВт;</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lastRenderedPageBreak/>
        <w:t xml:space="preserve">                                           _________________ кВт.</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16" w:name="dst1948"/>
      <w:bookmarkEnd w:id="16"/>
      <w:r w:rsidRPr="00236E8B">
        <w:rPr>
          <w:rStyle w:val="blk"/>
          <w:color w:val="000000"/>
          <w:sz w:val="26"/>
          <w:szCs w:val="26"/>
        </w:rPr>
        <w:t xml:space="preserve">    2. Перечень точек присоединения:</w:t>
      </w:r>
    </w:p>
    <w:p w:rsidR="003D5A90" w:rsidRPr="00236E8B" w:rsidRDefault="003D5A90" w:rsidP="003D5A90">
      <w:pPr>
        <w:spacing w:line="288" w:lineRule="auto"/>
        <w:jc w:val="both"/>
        <w:rPr>
          <w:sz w:val="26"/>
          <w:szCs w:val="26"/>
        </w:rPr>
      </w:pPr>
      <w:r w:rsidRPr="00236E8B">
        <w:rPr>
          <w:rStyle w:val="nobr"/>
          <w:sz w:val="26"/>
          <w:szCs w:val="26"/>
        </w:rPr>
        <w:t> </w:t>
      </w:r>
    </w:p>
    <w:tbl>
      <w:tblPr>
        <w:tblW w:w="9000" w:type="dxa"/>
        <w:tblInd w:w="20" w:type="dxa"/>
        <w:tblCellMar>
          <w:left w:w="0" w:type="dxa"/>
          <w:right w:w="0" w:type="dxa"/>
        </w:tblCellMar>
        <w:tblLook w:val="04A0" w:firstRow="1" w:lastRow="0" w:firstColumn="1" w:lastColumn="0" w:noHBand="0" w:noVBand="1"/>
      </w:tblPr>
      <w:tblGrid>
        <w:gridCol w:w="195"/>
        <w:gridCol w:w="1088"/>
        <w:gridCol w:w="1690"/>
        <w:gridCol w:w="1339"/>
        <w:gridCol w:w="1628"/>
        <w:gridCol w:w="1942"/>
        <w:gridCol w:w="1594"/>
      </w:tblGrid>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bookmarkStart w:id="17" w:name="dst1949"/>
            <w:bookmarkEnd w:id="17"/>
            <w:r w:rsidRPr="00236E8B">
              <w:rPr>
                <w:rStyle w:val="blk"/>
                <w:color w:val="333333"/>
                <w:sz w:val="26"/>
                <w:szCs w:val="26"/>
              </w:rPr>
              <w:t>N</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bookmarkStart w:id="18" w:name="dst1950"/>
            <w:bookmarkEnd w:id="18"/>
            <w:r w:rsidRPr="00236E8B">
              <w:rPr>
                <w:rStyle w:val="blk"/>
                <w:color w:val="333333"/>
                <w:sz w:val="26"/>
                <w:szCs w:val="26"/>
              </w:rPr>
              <w:t>Источник питания</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bookmarkStart w:id="19" w:name="dst1951"/>
            <w:bookmarkEnd w:id="19"/>
            <w:r w:rsidRPr="00236E8B">
              <w:rPr>
                <w:rStyle w:val="blk"/>
                <w:color w:val="333333"/>
                <w:sz w:val="26"/>
                <w:szCs w:val="26"/>
              </w:rPr>
              <w:t>Описание точки присоединения</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bookmarkStart w:id="20" w:name="dst1952"/>
            <w:bookmarkEnd w:id="20"/>
            <w:r w:rsidRPr="00236E8B">
              <w:rPr>
                <w:rStyle w:val="blk"/>
                <w:color w:val="333333"/>
                <w:sz w:val="26"/>
                <w:szCs w:val="26"/>
              </w:rPr>
              <w:t>Уровень напряжения (</w:t>
            </w:r>
            <w:proofErr w:type="spellStart"/>
            <w:r w:rsidRPr="00236E8B">
              <w:rPr>
                <w:rStyle w:val="blk"/>
                <w:color w:val="333333"/>
                <w:sz w:val="26"/>
                <w:szCs w:val="26"/>
              </w:rPr>
              <w:t>кВ</w:t>
            </w:r>
            <w:proofErr w:type="spellEnd"/>
            <w:r w:rsidRPr="00236E8B">
              <w:rPr>
                <w:rStyle w:val="blk"/>
                <w:color w:val="333333"/>
                <w:sz w:val="26"/>
                <w:szCs w:val="26"/>
              </w:rPr>
              <w:t>)</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bookmarkStart w:id="21" w:name="dst1953"/>
            <w:bookmarkEnd w:id="21"/>
            <w:r w:rsidRPr="00236E8B">
              <w:rPr>
                <w:rStyle w:val="blk"/>
                <w:color w:val="333333"/>
                <w:sz w:val="26"/>
                <w:szCs w:val="26"/>
              </w:rPr>
              <w:t>Максимальная мощность (кВт)</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bookmarkStart w:id="22" w:name="dst1954"/>
            <w:bookmarkEnd w:id="22"/>
            <w:r w:rsidRPr="00236E8B">
              <w:rPr>
                <w:rStyle w:val="blk"/>
                <w:color w:val="333333"/>
                <w:sz w:val="26"/>
                <w:szCs w:val="26"/>
              </w:rPr>
              <w:t>Величина номинальной мощности присоединенных трансформаторов (</w:t>
            </w:r>
            <w:proofErr w:type="spellStart"/>
            <w:r w:rsidRPr="00236E8B">
              <w:rPr>
                <w:rStyle w:val="blk"/>
                <w:color w:val="333333"/>
                <w:sz w:val="26"/>
                <w:szCs w:val="26"/>
              </w:rPr>
              <w:t>кВА</w:t>
            </w:r>
            <w:proofErr w:type="spellEnd"/>
            <w:r w:rsidRPr="00236E8B">
              <w:rPr>
                <w:rStyle w:val="blk"/>
                <w:color w:val="333333"/>
                <w:sz w:val="26"/>
                <w:szCs w:val="26"/>
              </w:rPr>
              <w:t>)</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bookmarkStart w:id="23" w:name="dst1955"/>
            <w:bookmarkEnd w:id="23"/>
            <w:r w:rsidRPr="00236E8B">
              <w:rPr>
                <w:rStyle w:val="blk"/>
                <w:color w:val="333333"/>
                <w:sz w:val="26"/>
                <w:szCs w:val="26"/>
              </w:rPr>
              <w:t>Предельное значение коэффициента реактивной мощности (</w:t>
            </w:r>
            <w:proofErr w:type="spellStart"/>
            <w:r w:rsidRPr="00236E8B">
              <w:rPr>
                <w:rStyle w:val="blk"/>
                <w:color w:val="333333"/>
                <w:sz w:val="26"/>
                <w:szCs w:val="26"/>
              </w:rPr>
              <w:t>tg</w:t>
            </w:r>
            <w:proofErr w:type="spellEnd"/>
            <w:r w:rsidRPr="00236E8B">
              <w:rPr>
                <w:rStyle w:val="blk"/>
                <w:color w:val="333333"/>
                <w:sz w:val="26"/>
                <w:szCs w:val="26"/>
              </w:rPr>
              <w:t xml:space="preserve"> </w:t>
            </w:r>
            <w:r w:rsidRPr="00236E8B">
              <w:rPr>
                <w:noProof/>
                <w:color w:val="333333"/>
                <w:sz w:val="26"/>
                <w:szCs w:val="26"/>
              </w:rPr>
              <w:drawing>
                <wp:inline distT="0" distB="0" distL="0" distR="0" wp14:anchorId="5F0DB767" wp14:editId="2C41D15F">
                  <wp:extent cx="180975" cy="209550"/>
                  <wp:effectExtent l="0" t="0" r="9525" b="0"/>
                  <wp:docPr id="3" name="Рисунок 3" descr="Рисунок 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236E8B">
              <w:rPr>
                <w:rStyle w:val="blk"/>
                <w:color w:val="333333"/>
                <w:sz w:val="26"/>
                <w:szCs w:val="26"/>
              </w:rPr>
              <w:t>)</w:t>
            </w:r>
          </w:p>
        </w:tc>
      </w:tr>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r>
      <w:tr w:rsidR="003D5A90" w:rsidRPr="00236E8B" w:rsidTr="003D5A90">
        <w:tc>
          <w:tcPr>
            <w:tcW w:w="0" w:type="auto"/>
            <w:gridSpan w:val="7"/>
            <w:tcBorders>
              <w:top w:val="single" w:sz="8" w:space="0" w:color="auto"/>
              <w:left w:val="nil"/>
              <w:bottom w:val="single" w:sz="8" w:space="0" w:color="auto"/>
              <w:right w:val="nil"/>
            </w:tcBorders>
            <w:hideMark/>
          </w:tcPr>
          <w:p w:rsidR="003D5A90" w:rsidRPr="00236E8B" w:rsidRDefault="003D5A90" w:rsidP="003D5A90">
            <w:pPr>
              <w:jc w:val="both"/>
              <w:rPr>
                <w:color w:val="333333"/>
                <w:sz w:val="26"/>
                <w:szCs w:val="26"/>
              </w:rPr>
            </w:pPr>
            <w:bookmarkStart w:id="24" w:name="dst1956"/>
            <w:bookmarkEnd w:id="24"/>
            <w:r w:rsidRPr="00236E8B">
              <w:rPr>
                <w:rStyle w:val="blk"/>
                <w:color w:val="333333"/>
                <w:sz w:val="26"/>
                <w:szCs w:val="26"/>
              </w:rPr>
              <w:t>В том числе опосредованно присоединенные</w:t>
            </w:r>
          </w:p>
        </w:tc>
      </w:tr>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r>
    </w:tbl>
    <w:p w:rsidR="003D5A90" w:rsidRPr="00236E8B" w:rsidRDefault="003D5A90" w:rsidP="00B76FCB">
      <w:pPr>
        <w:spacing w:line="288" w:lineRule="auto"/>
        <w:jc w:val="both"/>
        <w:rPr>
          <w:color w:val="000000"/>
          <w:sz w:val="26"/>
          <w:szCs w:val="26"/>
        </w:rPr>
      </w:pPr>
      <w:r w:rsidRPr="00236E8B">
        <w:rPr>
          <w:rStyle w:val="nobr"/>
          <w:sz w:val="26"/>
          <w:szCs w:val="26"/>
        </w:rPr>
        <w:t> </w:t>
      </w:r>
      <w:bookmarkStart w:id="25" w:name="dst1957"/>
      <w:bookmarkEnd w:id="25"/>
      <w:r w:rsidRPr="00236E8B">
        <w:rPr>
          <w:rStyle w:val="blk"/>
          <w:color w:val="000000"/>
          <w:sz w:val="26"/>
          <w:szCs w:val="26"/>
        </w:rPr>
        <w:t xml:space="preserve">    Границы    балансовой    принадлежности    объектов   электроэнергетики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w:t>
      </w: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 и эксплуатационной ответственности сторон:</w:t>
      </w:r>
    </w:p>
    <w:tbl>
      <w:tblPr>
        <w:tblW w:w="8960" w:type="dxa"/>
        <w:tblInd w:w="20" w:type="dxa"/>
        <w:tblCellMar>
          <w:left w:w="0" w:type="dxa"/>
          <w:right w:w="0" w:type="dxa"/>
        </w:tblCellMar>
        <w:tblLook w:val="04A0" w:firstRow="1" w:lastRow="0" w:firstColumn="1" w:lastColumn="0" w:noHBand="0" w:noVBand="1"/>
      </w:tblPr>
      <w:tblGrid>
        <w:gridCol w:w="5455"/>
        <w:gridCol w:w="3505"/>
      </w:tblGrid>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sz w:val="26"/>
                <w:szCs w:val="26"/>
              </w:rPr>
              <w:t> </w:t>
            </w:r>
            <w:bookmarkStart w:id="26" w:name="dst1958"/>
            <w:bookmarkEnd w:id="26"/>
            <w:r w:rsidRPr="00236E8B">
              <w:rPr>
                <w:rStyle w:val="blk"/>
                <w:color w:val="333333"/>
                <w:sz w:val="26"/>
                <w:szCs w:val="26"/>
              </w:rPr>
              <w:t>Описание границ балансовой принадлежности объектов электроэнергетики (</w:t>
            </w:r>
            <w:proofErr w:type="spellStart"/>
            <w:r w:rsidRPr="00236E8B">
              <w:rPr>
                <w:rStyle w:val="blk"/>
                <w:color w:val="333333"/>
                <w:sz w:val="26"/>
                <w:szCs w:val="26"/>
              </w:rPr>
              <w:t>энергопринимающих</w:t>
            </w:r>
            <w:proofErr w:type="spellEnd"/>
            <w:r w:rsidRPr="00236E8B">
              <w:rPr>
                <w:rStyle w:val="blk"/>
                <w:color w:val="333333"/>
                <w:sz w:val="26"/>
                <w:szCs w:val="26"/>
              </w:rPr>
              <w:t xml:space="preserve"> устройств)</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bookmarkStart w:id="27" w:name="dst1959"/>
            <w:bookmarkEnd w:id="27"/>
            <w:r w:rsidRPr="00236E8B">
              <w:rPr>
                <w:rStyle w:val="blk"/>
                <w:color w:val="333333"/>
                <w:sz w:val="26"/>
                <w:szCs w:val="26"/>
              </w:rPr>
              <w:t>Описание границ эксплуатационной ответственности сторон</w:t>
            </w:r>
          </w:p>
        </w:tc>
      </w:tr>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spacing w:line="360" w:lineRule="auto"/>
              <w:jc w:val="both"/>
              <w:rPr>
                <w:color w:val="333333"/>
                <w:sz w:val="26"/>
                <w:szCs w:val="26"/>
              </w:rPr>
            </w:pPr>
            <w:r w:rsidRPr="00236E8B">
              <w:rPr>
                <w:rStyle w:val="nobr"/>
                <w:color w:val="333333"/>
                <w:sz w:val="26"/>
                <w:szCs w:val="26"/>
              </w:rPr>
              <w:t> </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spacing w:line="360" w:lineRule="auto"/>
              <w:jc w:val="both"/>
              <w:rPr>
                <w:color w:val="333333"/>
                <w:sz w:val="26"/>
                <w:szCs w:val="26"/>
              </w:rPr>
            </w:pPr>
            <w:r w:rsidRPr="00236E8B">
              <w:rPr>
                <w:rStyle w:val="nobr"/>
                <w:color w:val="333333"/>
                <w:sz w:val="26"/>
                <w:szCs w:val="26"/>
              </w:rPr>
              <w:t> </w:t>
            </w:r>
          </w:p>
        </w:tc>
      </w:tr>
    </w:tbl>
    <w:p w:rsidR="003D5A90" w:rsidRPr="00236E8B" w:rsidRDefault="003D5A90" w:rsidP="00B76FCB">
      <w:pPr>
        <w:spacing w:line="288" w:lineRule="auto"/>
        <w:jc w:val="both"/>
        <w:rPr>
          <w:color w:val="000000"/>
          <w:sz w:val="26"/>
          <w:szCs w:val="26"/>
        </w:rPr>
      </w:pPr>
      <w:r w:rsidRPr="00236E8B">
        <w:rPr>
          <w:rStyle w:val="nobr"/>
          <w:sz w:val="26"/>
          <w:szCs w:val="26"/>
        </w:rPr>
        <w:t> </w:t>
      </w:r>
      <w:bookmarkStart w:id="28" w:name="dst1960"/>
      <w:bookmarkEnd w:id="28"/>
      <w:r w:rsidRPr="00236E8B">
        <w:rPr>
          <w:rStyle w:val="blk"/>
          <w:color w:val="000000"/>
          <w:sz w:val="26"/>
          <w:szCs w:val="26"/>
        </w:rPr>
        <w:t xml:space="preserve">    3.   У   сторон   на   границе   балансовой   принадлежности   объектов</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электроэнергетики   (</w:t>
      </w: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   находятся   следующие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технологически соединенные элементы электрической сети:</w:t>
      </w:r>
    </w:p>
    <w:tbl>
      <w:tblPr>
        <w:tblW w:w="8960" w:type="dxa"/>
        <w:tblInd w:w="20" w:type="dxa"/>
        <w:tblCellMar>
          <w:left w:w="0" w:type="dxa"/>
          <w:right w:w="0" w:type="dxa"/>
        </w:tblCellMar>
        <w:tblLook w:val="04A0" w:firstRow="1" w:lastRow="0" w:firstColumn="1" w:lastColumn="0" w:noHBand="0" w:noVBand="1"/>
      </w:tblPr>
      <w:tblGrid>
        <w:gridCol w:w="4786"/>
        <w:gridCol w:w="4174"/>
      </w:tblGrid>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sz w:val="26"/>
                <w:szCs w:val="26"/>
              </w:rPr>
              <w:t> </w:t>
            </w:r>
            <w:bookmarkStart w:id="29" w:name="dst1961"/>
            <w:bookmarkEnd w:id="29"/>
            <w:r w:rsidRPr="00236E8B">
              <w:rPr>
                <w:rStyle w:val="blk"/>
                <w:color w:val="333333"/>
                <w:sz w:val="26"/>
                <w:szCs w:val="26"/>
              </w:rPr>
              <w:t>Наименование электроустановки (оборудования) сетевой организации</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bookmarkStart w:id="30" w:name="dst1962"/>
            <w:bookmarkEnd w:id="30"/>
            <w:r w:rsidRPr="00236E8B">
              <w:rPr>
                <w:rStyle w:val="blk"/>
                <w:color w:val="333333"/>
                <w:sz w:val="26"/>
                <w:szCs w:val="26"/>
              </w:rPr>
              <w:t>Наименование электроустановки (оборудования) заявителя</w:t>
            </w:r>
          </w:p>
        </w:tc>
      </w:tr>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spacing w:line="360" w:lineRule="auto"/>
              <w:jc w:val="both"/>
              <w:rPr>
                <w:color w:val="333333"/>
                <w:sz w:val="26"/>
                <w:szCs w:val="26"/>
              </w:rPr>
            </w:pPr>
            <w:r w:rsidRPr="00236E8B">
              <w:rPr>
                <w:rStyle w:val="nobr"/>
                <w:color w:val="333333"/>
                <w:sz w:val="26"/>
                <w:szCs w:val="26"/>
              </w:rPr>
              <w:t> </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spacing w:line="360" w:lineRule="auto"/>
              <w:jc w:val="both"/>
              <w:rPr>
                <w:color w:val="333333"/>
                <w:sz w:val="26"/>
                <w:szCs w:val="26"/>
              </w:rPr>
            </w:pPr>
            <w:r w:rsidRPr="00236E8B">
              <w:rPr>
                <w:rStyle w:val="nobr"/>
                <w:color w:val="333333"/>
                <w:sz w:val="26"/>
                <w:szCs w:val="26"/>
              </w:rPr>
              <w:t> </w:t>
            </w:r>
          </w:p>
        </w:tc>
      </w:tr>
    </w:tbl>
    <w:p w:rsidR="003D5A90" w:rsidRPr="00236E8B" w:rsidRDefault="003D5A90" w:rsidP="00B76FCB">
      <w:pPr>
        <w:spacing w:line="288" w:lineRule="auto"/>
        <w:jc w:val="both"/>
        <w:rPr>
          <w:color w:val="000000"/>
          <w:sz w:val="26"/>
          <w:szCs w:val="26"/>
        </w:rPr>
      </w:pPr>
      <w:r w:rsidRPr="00236E8B">
        <w:rPr>
          <w:rStyle w:val="nobr"/>
          <w:sz w:val="26"/>
          <w:szCs w:val="26"/>
        </w:rPr>
        <w:t> </w:t>
      </w:r>
      <w:bookmarkStart w:id="31" w:name="dst1963"/>
      <w:bookmarkEnd w:id="31"/>
      <w:r w:rsidRPr="00236E8B">
        <w:rPr>
          <w:rStyle w:val="blk"/>
          <w:color w:val="000000"/>
          <w:sz w:val="26"/>
          <w:szCs w:val="26"/>
        </w:rPr>
        <w:t xml:space="preserve">    </w:t>
      </w:r>
      <w:proofErr w:type="gramStart"/>
      <w:r w:rsidRPr="00236E8B">
        <w:rPr>
          <w:rStyle w:val="blk"/>
          <w:color w:val="000000"/>
          <w:sz w:val="26"/>
          <w:szCs w:val="26"/>
        </w:rPr>
        <w:t>У   сторон   в  эксплуатационной  ответственности  находятся  следующие</w:t>
      </w:r>
      <w:proofErr w:type="gramEnd"/>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технологически соединенные элементы электрической сети:</w:t>
      </w:r>
    </w:p>
    <w:tbl>
      <w:tblPr>
        <w:tblW w:w="8960" w:type="dxa"/>
        <w:tblInd w:w="20" w:type="dxa"/>
        <w:tblCellMar>
          <w:left w:w="0" w:type="dxa"/>
          <w:right w:w="0" w:type="dxa"/>
        </w:tblCellMar>
        <w:tblLook w:val="04A0" w:firstRow="1" w:lastRow="0" w:firstColumn="1" w:lastColumn="0" w:noHBand="0" w:noVBand="1"/>
      </w:tblPr>
      <w:tblGrid>
        <w:gridCol w:w="4667"/>
        <w:gridCol w:w="4293"/>
      </w:tblGrid>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sz w:val="26"/>
                <w:szCs w:val="26"/>
              </w:rPr>
              <w:t> </w:t>
            </w:r>
            <w:bookmarkStart w:id="32" w:name="dst1964"/>
            <w:bookmarkEnd w:id="32"/>
            <w:r w:rsidRPr="00236E8B">
              <w:rPr>
                <w:rStyle w:val="blk"/>
                <w:color w:val="333333"/>
                <w:sz w:val="26"/>
                <w:szCs w:val="26"/>
              </w:rPr>
              <w:t>Наименование электроустановки (оборудования), находящейся в эксплуатации сетевой организации</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bookmarkStart w:id="33" w:name="dst1965"/>
            <w:bookmarkEnd w:id="33"/>
            <w:r w:rsidRPr="00236E8B">
              <w:rPr>
                <w:rStyle w:val="blk"/>
                <w:color w:val="333333"/>
                <w:sz w:val="26"/>
                <w:szCs w:val="26"/>
              </w:rPr>
              <w:t>Наименование электроустановки (оборудования), находящейся в эксплуатации заявителя</w:t>
            </w:r>
          </w:p>
        </w:tc>
      </w:tr>
      <w:tr w:rsidR="003D5A90" w:rsidRPr="00236E8B" w:rsidTr="003D5A90">
        <w:tc>
          <w:tcPr>
            <w:tcW w:w="0" w:type="auto"/>
            <w:tcBorders>
              <w:top w:val="single" w:sz="8" w:space="0" w:color="auto"/>
              <w:left w:val="nil"/>
              <w:bottom w:val="single" w:sz="8" w:space="0" w:color="auto"/>
              <w:right w:val="single" w:sz="8" w:space="0" w:color="auto"/>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c>
          <w:tcPr>
            <w:tcW w:w="0" w:type="auto"/>
            <w:tcBorders>
              <w:top w:val="single" w:sz="8" w:space="0" w:color="auto"/>
              <w:left w:val="single" w:sz="8" w:space="0" w:color="auto"/>
              <w:bottom w:val="single" w:sz="8" w:space="0" w:color="auto"/>
              <w:right w:val="nil"/>
            </w:tcBorders>
            <w:hideMark/>
          </w:tcPr>
          <w:p w:rsidR="003D5A90" w:rsidRPr="00236E8B" w:rsidRDefault="003D5A90" w:rsidP="003D5A90">
            <w:pPr>
              <w:jc w:val="both"/>
              <w:rPr>
                <w:color w:val="333333"/>
                <w:sz w:val="26"/>
                <w:szCs w:val="26"/>
              </w:rPr>
            </w:pPr>
            <w:r w:rsidRPr="00236E8B">
              <w:rPr>
                <w:rStyle w:val="nobr"/>
                <w:color w:val="333333"/>
                <w:sz w:val="26"/>
                <w:szCs w:val="26"/>
              </w:rPr>
              <w:t> </w:t>
            </w:r>
          </w:p>
        </w:tc>
      </w:tr>
    </w:tbl>
    <w:p w:rsidR="003D5A90" w:rsidRPr="00236E8B" w:rsidRDefault="003D5A90" w:rsidP="00B76FCB">
      <w:pPr>
        <w:spacing w:line="288" w:lineRule="auto"/>
        <w:jc w:val="both"/>
        <w:rPr>
          <w:color w:val="000000"/>
          <w:sz w:val="26"/>
          <w:szCs w:val="26"/>
        </w:rPr>
      </w:pPr>
      <w:r w:rsidRPr="00236E8B">
        <w:rPr>
          <w:rStyle w:val="nobr"/>
          <w:sz w:val="26"/>
          <w:szCs w:val="26"/>
        </w:rPr>
        <w:t> </w:t>
      </w:r>
      <w:bookmarkStart w:id="34" w:name="dst1966"/>
      <w:bookmarkEnd w:id="34"/>
      <w:r w:rsidRPr="00236E8B">
        <w:rPr>
          <w:rStyle w:val="blk"/>
          <w:color w:val="000000"/>
          <w:sz w:val="26"/>
          <w:szCs w:val="26"/>
        </w:rPr>
        <w:t xml:space="preserve">    4.  Характеристики  установленных измерительных комплексов содержатся </w:t>
      </w:r>
      <w:proofErr w:type="gramStart"/>
      <w:r w:rsidRPr="00236E8B">
        <w:rPr>
          <w:rStyle w:val="blk"/>
          <w:color w:val="000000"/>
          <w:sz w:val="26"/>
          <w:szCs w:val="26"/>
        </w:rPr>
        <w:t>в</w:t>
      </w:r>
      <w:proofErr w:type="gramEnd"/>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акте допуска прибора учета электрической энергии в эксплуатацию.</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35" w:name="dst1967"/>
      <w:bookmarkEnd w:id="35"/>
      <w:r w:rsidRPr="00236E8B">
        <w:rPr>
          <w:rStyle w:val="blk"/>
          <w:color w:val="000000"/>
          <w:sz w:val="26"/>
          <w:szCs w:val="26"/>
        </w:rPr>
        <w:t xml:space="preserve">    5.  Устройства  защиты,  релейной  защиты,  противоаварийной и режимной</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автоматики: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___________________________________________</w:t>
      </w:r>
      <w:r>
        <w:rPr>
          <w:rStyle w:val="blk"/>
          <w:color w:val="000000"/>
          <w:sz w:val="26"/>
          <w:szCs w:val="26"/>
        </w:rPr>
        <w:t>________________________________________________________________________________________________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(виды защиты и автоматики, действия и др.)</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36" w:name="dst1968"/>
      <w:bookmarkEnd w:id="36"/>
      <w:r w:rsidRPr="00236E8B">
        <w:rPr>
          <w:rStyle w:val="blk"/>
          <w:color w:val="000000"/>
          <w:sz w:val="26"/>
          <w:szCs w:val="26"/>
        </w:rPr>
        <w:t xml:space="preserve">    6. Автономный резервный источник питания:</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w:t>
      </w:r>
      <w:r>
        <w:rPr>
          <w:rStyle w:val="blk"/>
          <w:color w:val="000000"/>
          <w:sz w:val="26"/>
          <w:szCs w:val="26"/>
        </w:rPr>
        <w:t>_____________________________</w:t>
      </w:r>
      <w:r w:rsidRPr="00236E8B">
        <w:rPr>
          <w:rStyle w:val="blk"/>
          <w:color w:val="000000"/>
          <w:sz w:val="26"/>
          <w:szCs w:val="26"/>
        </w:rPr>
        <w:t>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Pr>
          <w:rStyle w:val="blk"/>
          <w:color w:val="000000"/>
          <w:sz w:val="26"/>
          <w:szCs w:val="26"/>
        </w:rPr>
        <w:t xml:space="preserve">    </w:t>
      </w:r>
      <w:r w:rsidRPr="00236E8B">
        <w:rPr>
          <w:rStyle w:val="blk"/>
          <w:color w:val="000000"/>
          <w:sz w:val="26"/>
          <w:szCs w:val="26"/>
        </w:rPr>
        <w:t xml:space="preserve">           (место установки, тип, мощность и др.)</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37" w:name="dst1969"/>
      <w:bookmarkEnd w:id="37"/>
      <w:r w:rsidRPr="00236E8B">
        <w:rPr>
          <w:rStyle w:val="blk"/>
          <w:color w:val="000000"/>
          <w:sz w:val="26"/>
          <w:szCs w:val="26"/>
        </w:rPr>
        <w:t xml:space="preserve">    7. Прочие сведения:</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___________________________________________</w:t>
      </w:r>
      <w:r>
        <w:rPr>
          <w:rStyle w:val="blk"/>
          <w:color w:val="000000"/>
          <w:sz w:val="26"/>
          <w:szCs w:val="26"/>
        </w:rPr>
        <w:t>____________________________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(в том числе сведения об опосредованно присоединенных потребителях,</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наименование, адрес, максимальная мощность, категория надежности,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уровень напряжения, сведения о расчетах потерь электрической энергии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в электрической сети потребителя электрической энергии и др.)</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38" w:name="dst1970"/>
      <w:bookmarkEnd w:id="38"/>
      <w:r w:rsidRPr="00236E8B">
        <w:rPr>
          <w:rStyle w:val="blk"/>
          <w:color w:val="000000"/>
          <w:sz w:val="26"/>
          <w:szCs w:val="26"/>
        </w:rPr>
        <w:lastRenderedPageBreak/>
        <w:t xml:space="preserve">    8.    Схематично    границы    балансовой    принадлежности    объектов</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электроэнергетики    (</w:t>
      </w: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   и   эксплуатационной</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ответственности  сторон  указаны  в  приведенной  ниже  однолинейной  схеме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присоединения </w:t>
      </w: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w:t>
      </w:r>
    </w:p>
    <w:tbl>
      <w:tblPr>
        <w:tblW w:w="9020" w:type="dxa"/>
        <w:tblInd w:w="20" w:type="dxa"/>
        <w:tblCellMar>
          <w:left w:w="0" w:type="dxa"/>
          <w:right w:w="0" w:type="dxa"/>
        </w:tblCellMar>
        <w:tblLook w:val="04A0" w:firstRow="1" w:lastRow="0" w:firstColumn="1" w:lastColumn="0" w:noHBand="0" w:noVBand="1"/>
      </w:tblPr>
      <w:tblGrid>
        <w:gridCol w:w="9020"/>
      </w:tblGrid>
      <w:tr w:rsidR="003D5A90" w:rsidRPr="00236E8B" w:rsidTr="003D5A90">
        <w:tc>
          <w:tcPr>
            <w:tcW w:w="0" w:type="auto"/>
            <w:tcBorders>
              <w:top w:val="single" w:sz="8" w:space="0" w:color="000000"/>
              <w:left w:val="single" w:sz="8" w:space="0" w:color="000000"/>
              <w:bottom w:val="single" w:sz="8" w:space="0" w:color="000000"/>
              <w:right w:val="single" w:sz="8" w:space="0" w:color="000000"/>
            </w:tcBorders>
            <w:hideMark/>
          </w:tcPr>
          <w:p w:rsidR="003D5A90" w:rsidRPr="00236E8B" w:rsidRDefault="003D5A90" w:rsidP="003D5A90">
            <w:pPr>
              <w:jc w:val="both"/>
              <w:rPr>
                <w:color w:val="333333"/>
                <w:sz w:val="26"/>
                <w:szCs w:val="26"/>
              </w:rPr>
            </w:pPr>
            <w:r w:rsidRPr="00236E8B">
              <w:rPr>
                <w:rStyle w:val="nobr"/>
                <w:sz w:val="26"/>
                <w:szCs w:val="26"/>
              </w:rPr>
              <w:t> </w:t>
            </w:r>
            <w:bookmarkStart w:id="39" w:name="dst1971"/>
            <w:bookmarkEnd w:id="39"/>
            <w:r w:rsidRPr="00236E8B">
              <w:rPr>
                <w:rStyle w:val="blk"/>
                <w:color w:val="333333"/>
                <w:sz w:val="26"/>
                <w:szCs w:val="26"/>
              </w:rPr>
              <w:t xml:space="preserve">Однолинейная схема присоединения </w:t>
            </w:r>
            <w:proofErr w:type="spellStart"/>
            <w:r w:rsidRPr="00236E8B">
              <w:rPr>
                <w:rStyle w:val="blk"/>
                <w:color w:val="333333"/>
                <w:sz w:val="26"/>
                <w:szCs w:val="26"/>
              </w:rPr>
              <w:t>энергопринимающих</w:t>
            </w:r>
            <w:proofErr w:type="spellEnd"/>
            <w:r w:rsidRPr="00236E8B">
              <w:rPr>
                <w:rStyle w:val="blk"/>
                <w:color w:val="333333"/>
                <w:sz w:val="26"/>
                <w:szCs w:val="26"/>
              </w:rPr>
              <w:t xml:space="preserve">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w:t>
            </w:r>
            <w:proofErr w:type="spellStart"/>
            <w:r w:rsidRPr="00236E8B">
              <w:rPr>
                <w:rStyle w:val="blk"/>
                <w:color w:val="333333"/>
                <w:sz w:val="26"/>
                <w:szCs w:val="26"/>
              </w:rPr>
              <w:t>энергопринимающих</w:t>
            </w:r>
            <w:proofErr w:type="spellEnd"/>
            <w:r w:rsidRPr="00236E8B">
              <w:rPr>
                <w:rStyle w:val="blk"/>
                <w:color w:val="333333"/>
                <w:sz w:val="26"/>
                <w:szCs w:val="26"/>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3D5A90" w:rsidRPr="00236E8B" w:rsidRDefault="003D5A90" w:rsidP="00B76FCB">
      <w:pPr>
        <w:spacing w:line="288" w:lineRule="auto"/>
        <w:jc w:val="both"/>
        <w:rPr>
          <w:color w:val="000000"/>
          <w:sz w:val="26"/>
          <w:szCs w:val="26"/>
        </w:rPr>
      </w:pPr>
      <w:r w:rsidRPr="00236E8B">
        <w:rPr>
          <w:rStyle w:val="nobr"/>
          <w:sz w:val="26"/>
          <w:szCs w:val="26"/>
        </w:rPr>
        <w:t> </w:t>
      </w:r>
      <w:bookmarkStart w:id="40" w:name="dst1972"/>
      <w:bookmarkEnd w:id="40"/>
      <w:r w:rsidRPr="00236E8B">
        <w:rPr>
          <w:rStyle w:val="blk"/>
          <w:color w:val="000000"/>
          <w:sz w:val="26"/>
          <w:szCs w:val="26"/>
        </w:rPr>
        <w:t xml:space="preserve">    Прочее: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___________________________________________</w:t>
      </w:r>
      <w:r>
        <w:rPr>
          <w:rStyle w:val="blk"/>
          <w:color w:val="000000"/>
          <w:sz w:val="26"/>
          <w:szCs w:val="26"/>
        </w:rPr>
        <w:t>___________________________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41" w:name="dst1973"/>
      <w:bookmarkEnd w:id="41"/>
      <w:r w:rsidRPr="00236E8B">
        <w:rPr>
          <w:rStyle w:val="blk"/>
          <w:color w:val="000000"/>
          <w:sz w:val="26"/>
          <w:szCs w:val="26"/>
        </w:rPr>
        <w:t xml:space="preserve">    9.    Стороны    подтверждают,    что   технологическое   присоединение</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proofErr w:type="spellStart"/>
      <w:r w:rsidRPr="00236E8B">
        <w:rPr>
          <w:rStyle w:val="blk"/>
          <w:color w:val="000000"/>
          <w:sz w:val="26"/>
          <w:szCs w:val="26"/>
        </w:rPr>
        <w:t>энергопринимающих</w:t>
      </w:r>
      <w:proofErr w:type="spellEnd"/>
      <w:r w:rsidRPr="00236E8B">
        <w:rPr>
          <w:rStyle w:val="blk"/>
          <w:color w:val="000000"/>
          <w:sz w:val="26"/>
          <w:szCs w:val="26"/>
        </w:rPr>
        <w:t xml:space="preserve"> устройств (энергетических установок) к электрической сети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сетевой организации выполнено в соответствии с правилами и нормами.</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bookmarkStart w:id="42" w:name="dst1974"/>
      <w:bookmarkEnd w:id="42"/>
      <w:r w:rsidRPr="00236E8B">
        <w:rPr>
          <w:rStyle w:val="blk"/>
          <w:color w:val="000000"/>
          <w:sz w:val="26"/>
          <w:szCs w:val="26"/>
        </w:rPr>
        <w:t xml:space="preserve">    Заявитель претензий к оказанию услуг сетевой организацией не имеет. </w:t>
      </w:r>
      <w:hyperlink r:id="rId16" w:anchor="dst1979" w:history="1">
        <w:r w:rsidRPr="00236E8B">
          <w:rPr>
            <w:rStyle w:val="blk"/>
            <w:color w:val="666699"/>
            <w:sz w:val="26"/>
            <w:szCs w:val="26"/>
          </w:rPr>
          <w:t>&lt;4&gt;</w:t>
        </w:r>
      </w:hyperlink>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nobr"/>
          <w:color w:val="000000"/>
          <w:sz w:val="26"/>
          <w:szCs w:val="26"/>
        </w:rPr>
        <w:t>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Подписи сторон</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      __________________________________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___________________________________      __________________________________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(должность)                 </w:t>
      </w:r>
      <w:r>
        <w:rPr>
          <w:rStyle w:val="blk"/>
          <w:color w:val="000000"/>
          <w:sz w:val="26"/>
          <w:szCs w:val="26"/>
        </w:rPr>
        <w:t xml:space="preserve">                             </w:t>
      </w:r>
      <w:r w:rsidRPr="00236E8B">
        <w:rPr>
          <w:rStyle w:val="blk"/>
          <w:color w:val="000000"/>
          <w:sz w:val="26"/>
          <w:szCs w:val="26"/>
        </w:rPr>
        <w:t xml:space="preserve">              (должность)</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nobr"/>
          <w:color w:val="000000"/>
          <w:sz w:val="26"/>
          <w:szCs w:val="26"/>
        </w:rPr>
        <w:t> </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 / _______________     _________________ / 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_________________ / _______________     _________________ / _______________</w:t>
      </w:r>
    </w:p>
    <w:p w:rsidR="003D5A90" w:rsidRPr="00236E8B" w:rsidRDefault="003D5A90" w:rsidP="003D5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6"/>
          <w:szCs w:val="26"/>
        </w:rPr>
      </w:pPr>
      <w:r w:rsidRPr="00236E8B">
        <w:rPr>
          <w:rStyle w:val="blk"/>
          <w:color w:val="000000"/>
          <w:sz w:val="26"/>
          <w:szCs w:val="26"/>
        </w:rPr>
        <w:t xml:space="preserve">     (подпись)        (</w:t>
      </w:r>
      <w:proofErr w:type="spellStart"/>
      <w:r w:rsidRPr="00236E8B">
        <w:rPr>
          <w:rStyle w:val="blk"/>
          <w:color w:val="000000"/>
          <w:sz w:val="26"/>
          <w:szCs w:val="26"/>
        </w:rPr>
        <w:t>ф.и.о.</w:t>
      </w:r>
      <w:proofErr w:type="spellEnd"/>
      <w:r w:rsidRPr="00236E8B">
        <w:rPr>
          <w:rStyle w:val="blk"/>
          <w:color w:val="000000"/>
          <w:sz w:val="26"/>
          <w:szCs w:val="26"/>
        </w:rPr>
        <w:t xml:space="preserve">)          </w:t>
      </w:r>
      <w:r>
        <w:rPr>
          <w:rStyle w:val="blk"/>
          <w:color w:val="000000"/>
          <w:sz w:val="26"/>
          <w:szCs w:val="26"/>
        </w:rPr>
        <w:t xml:space="preserve">                    </w:t>
      </w:r>
      <w:r w:rsidRPr="00236E8B">
        <w:rPr>
          <w:rStyle w:val="blk"/>
          <w:color w:val="000000"/>
          <w:sz w:val="26"/>
          <w:szCs w:val="26"/>
        </w:rPr>
        <w:t xml:space="preserve">    (подпись)          (</w:t>
      </w:r>
      <w:proofErr w:type="spellStart"/>
      <w:r w:rsidRPr="00236E8B">
        <w:rPr>
          <w:rStyle w:val="blk"/>
          <w:color w:val="000000"/>
          <w:sz w:val="26"/>
          <w:szCs w:val="26"/>
        </w:rPr>
        <w:t>ф.и.</w:t>
      </w:r>
      <w:proofErr w:type="gramStart"/>
      <w:r w:rsidRPr="00236E8B">
        <w:rPr>
          <w:rStyle w:val="blk"/>
          <w:color w:val="000000"/>
          <w:sz w:val="26"/>
          <w:szCs w:val="26"/>
        </w:rPr>
        <w:t>о</w:t>
      </w:r>
      <w:proofErr w:type="gramEnd"/>
      <w:r w:rsidRPr="00236E8B">
        <w:rPr>
          <w:rStyle w:val="blk"/>
          <w:color w:val="000000"/>
          <w:sz w:val="26"/>
          <w:szCs w:val="26"/>
        </w:rPr>
        <w:t>.</w:t>
      </w:r>
      <w:proofErr w:type="spellEnd"/>
      <w:r w:rsidRPr="00236E8B">
        <w:rPr>
          <w:rStyle w:val="blk"/>
          <w:color w:val="000000"/>
          <w:sz w:val="26"/>
          <w:szCs w:val="26"/>
        </w:rPr>
        <w:t>)</w:t>
      </w:r>
    </w:p>
    <w:p w:rsidR="003D5A90" w:rsidRDefault="003D5A90" w:rsidP="003D5A90">
      <w:pPr>
        <w:rPr>
          <w:sz w:val="24"/>
          <w:szCs w:val="24"/>
        </w:rPr>
      </w:pPr>
    </w:p>
    <w:p w:rsidR="003D5A90" w:rsidRDefault="003D5A90" w:rsidP="003D5A90">
      <w:pPr>
        <w:rPr>
          <w:sz w:val="24"/>
          <w:szCs w:val="24"/>
        </w:rPr>
      </w:pPr>
    </w:p>
    <w:p w:rsidR="00B63A40" w:rsidRDefault="00B63A40" w:rsidP="00EA0556">
      <w:pPr>
        <w:rPr>
          <w:sz w:val="24"/>
          <w:szCs w:val="24"/>
        </w:rPr>
        <w:sectPr w:rsidR="00B63A40" w:rsidSect="00E25503">
          <w:pgSz w:w="11906" w:h="16838" w:code="9"/>
          <w:pgMar w:top="825" w:right="709" w:bottom="1134" w:left="1701" w:header="510" w:footer="567" w:gutter="0"/>
          <w:cols w:space="708"/>
          <w:titlePg/>
          <w:docGrid w:linePitch="360"/>
        </w:sectPr>
      </w:pPr>
    </w:p>
    <w:p w:rsidR="00C03A68" w:rsidRDefault="00C03A68" w:rsidP="00C03A68">
      <w:pPr>
        <w:widowControl/>
        <w:autoSpaceDE/>
        <w:autoSpaceDN/>
        <w:adjustRightInd/>
        <w:jc w:val="both"/>
      </w:pPr>
    </w:p>
    <w:p w:rsidR="00C03A68" w:rsidRDefault="00C03A68" w:rsidP="00C03A68">
      <w:pPr>
        <w:widowControl/>
        <w:autoSpaceDE/>
        <w:autoSpaceDN/>
        <w:adjustRightInd/>
        <w:jc w:val="both"/>
      </w:pPr>
    </w:p>
    <w:p w:rsidR="00C03A68" w:rsidRDefault="008A1B06" w:rsidP="00C03A68">
      <w:pPr>
        <w:widowControl/>
        <w:autoSpaceDE/>
        <w:autoSpaceDN/>
        <w:adjustRightInd/>
        <w:jc w:val="both"/>
      </w:pPr>
      <w:r w:rsidRPr="008A1B06">
        <w:rPr>
          <w:noProof/>
        </w:rPr>
        <w:drawing>
          <wp:inline distT="0" distB="0" distL="0" distR="0" wp14:anchorId="7409F303" wp14:editId="3CBCC190">
            <wp:extent cx="9448165" cy="326834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448165" cy="3268345"/>
                    </a:xfrm>
                    <a:prstGeom prst="rect">
                      <a:avLst/>
                    </a:prstGeom>
                  </pic:spPr>
                </pic:pic>
              </a:graphicData>
            </a:graphic>
          </wp:inline>
        </w:drawing>
      </w:r>
    </w:p>
    <w:p w:rsidR="00C03A68" w:rsidRDefault="00C03A68" w:rsidP="00C03A68">
      <w:pPr>
        <w:widowControl/>
        <w:autoSpaceDE/>
        <w:autoSpaceDN/>
        <w:adjustRightInd/>
        <w:jc w:val="both"/>
      </w:pPr>
    </w:p>
    <w:p w:rsidR="00C03A68" w:rsidRDefault="00C03A68" w:rsidP="00C03A68">
      <w:pPr>
        <w:widowControl/>
        <w:autoSpaceDE/>
        <w:autoSpaceDN/>
        <w:adjustRightInd/>
        <w:jc w:val="both"/>
        <w:rPr>
          <w:sz w:val="24"/>
          <w:szCs w:val="24"/>
        </w:rPr>
      </w:pPr>
    </w:p>
    <w:p w:rsidR="00C03A68" w:rsidRDefault="00C03A68" w:rsidP="00C03A68">
      <w:pPr>
        <w:widowControl/>
        <w:autoSpaceDE/>
        <w:autoSpaceDN/>
        <w:adjustRightInd/>
        <w:jc w:val="both"/>
        <w:rPr>
          <w:sz w:val="24"/>
          <w:szCs w:val="24"/>
        </w:rPr>
        <w:sectPr w:rsidR="00C03A68" w:rsidSect="00E25503">
          <w:pgSz w:w="16838" w:h="11906" w:orient="landscape" w:code="9"/>
          <w:pgMar w:top="1701" w:right="825" w:bottom="709" w:left="1134" w:header="510" w:footer="567" w:gutter="0"/>
          <w:cols w:space="708"/>
          <w:titlePg/>
          <w:docGrid w:linePitch="360"/>
        </w:sectPr>
      </w:pPr>
    </w:p>
    <w:p w:rsidR="00C03A68" w:rsidRPr="00FC2D9F" w:rsidRDefault="00C03A68" w:rsidP="00C03A68">
      <w:pPr>
        <w:widowControl/>
        <w:tabs>
          <w:tab w:val="left" w:pos="1080"/>
        </w:tabs>
        <w:autoSpaceDE/>
        <w:autoSpaceDN/>
        <w:adjustRightInd/>
        <w:ind w:right="21"/>
        <w:jc w:val="both"/>
        <w:rPr>
          <w:snapToGrid w:val="0"/>
          <w:sz w:val="24"/>
          <w:szCs w:val="24"/>
        </w:rPr>
      </w:pPr>
      <w:r w:rsidRPr="00FC2D9F">
        <w:rPr>
          <w:snapToGrid w:val="0"/>
          <w:sz w:val="24"/>
          <w:szCs w:val="24"/>
        </w:rPr>
        <w:lastRenderedPageBreak/>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t xml:space="preserve">Приложение 4 к </w:t>
      </w:r>
      <w:r>
        <w:rPr>
          <w:snapToGrid w:val="0"/>
          <w:sz w:val="24"/>
          <w:szCs w:val="24"/>
        </w:rPr>
        <w:t>д</w:t>
      </w:r>
      <w:r w:rsidRPr="00FC2D9F">
        <w:rPr>
          <w:snapToGrid w:val="0"/>
          <w:sz w:val="24"/>
          <w:szCs w:val="24"/>
        </w:rPr>
        <w:t>оговору</w:t>
      </w:r>
    </w:p>
    <w:p w:rsidR="00C03A68" w:rsidRPr="00FC2D9F" w:rsidRDefault="00C03A68" w:rsidP="00C03A68">
      <w:pPr>
        <w:widowControl/>
        <w:tabs>
          <w:tab w:val="left" w:pos="1080"/>
        </w:tabs>
        <w:autoSpaceDE/>
        <w:autoSpaceDN/>
        <w:adjustRightInd/>
        <w:ind w:right="21"/>
        <w:jc w:val="both"/>
        <w:rPr>
          <w:snapToGrid w:val="0"/>
          <w:sz w:val="24"/>
          <w:szCs w:val="24"/>
        </w:rPr>
      </w:pPr>
      <w:r w:rsidRPr="00FC2D9F">
        <w:rPr>
          <w:snapToGrid w:val="0"/>
          <w:sz w:val="24"/>
          <w:szCs w:val="24"/>
        </w:rPr>
        <w:t xml:space="preserve">                                                                                                                                  </w:t>
      </w:r>
      <w:r>
        <w:rPr>
          <w:snapToGrid w:val="0"/>
          <w:sz w:val="24"/>
          <w:szCs w:val="24"/>
        </w:rPr>
        <w:t xml:space="preserve">                                             от _____________</w:t>
      </w:r>
      <w:r w:rsidRPr="008B11B7">
        <w:rPr>
          <w:snapToGrid w:val="0"/>
          <w:sz w:val="24"/>
          <w:szCs w:val="24"/>
        </w:rPr>
        <w:t xml:space="preserve"> №</w:t>
      </w:r>
      <w:r>
        <w:rPr>
          <w:snapToGrid w:val="0"/>
          <w:sz w:val="24"/>
          <w:szCs w:val="24"/>
        </w:rPr>
        <w:t>__________</w:t>
      </w:r>
    </w:p>
    <w:p w:rsidR="00C03A68" w:rsidRPr="00FC2D9F" w:rsidRDefault="00C03A68" w:rsidP="00C03A68">
      <w:pPr>
        <w:widowControl/>
        <w:tabs>
          <w:tab w:val="left" w:pos="1080"/>
        </w:tabs>
        <w:autoSpaceDE/>
        <w:autoSpaceDN/>
        <w:adjustRightInd/>
        <w:ind w:right="21"/>
        <w:jc w:val="both"/>
        <w:rPr>
          <w:snapToGrid w:val="0"/>
          <w:sz w:val="24"/>
          <w:szCs w:val="24"/>
        </w:rPr>
      </w:pPr>
      <w:r w:rsidRPr="00FC2D9F">
        <w:rPr>
          <w:snapToGrid w:val="0"/>
          <w:sz w:val="24"/>
          <w:szCs w:val="24"/>
        </w:rPr>
        <w:t xml:space="preserve">                                                                                                                                                              </w:t>
      </w:r>
      <w:r w:rsidRPr="00FC2D9F">
        <w:rPr>
          <w:snapToGrid w:val="0"/>
          <w:sz w:val="24"/>
          <w:szCs w:val="24"/>
        </w:rPr>
        <w:tab/>
      </w:r>
      <w:r w:rsidRPr="00FC2D9F">
        <w:rPr>
          <w:snapToGrid w:val="0"/>
          <w:sz w:val="24"/>
          <w:szCs w:val="24"/>
        </w:rPr>
        <w:tab/>
      </w:r>
      <w:r w:rsidRPr="00FC2D9F">
        <w:rPr>
          <w:snapToGrid w:val="0"/>
          <w:sz w:val="24"/>
          <w:szCs w:val="24"/>
        </w:rPr>
        <w:tab/>
      </w:r>
      <w:r w:rsidRPr="00FC2D9F">
        <w:rPr>
          <w:snapToGrid w:val="0"/>
          <w:sz w:val="24"/>
          <w:szCs w:val="24"/>
        </w:rPr>
        <w:tab/>
      </w:r>
    </w:p>
    <w:p w:rsidR="00C03A68" w:rsidRPr="00FC2D9F" w:rsidRDefault="00C03A68" w:rsidP="00C03A68">
      <w:pPr>
        <w:widowControl/>
        <w:tabs>
          <w:tab w:val="left" w:pos="1080"/>
        </w:tabs>
        <w:autoSpaceDE/>
        <w:autoSpaceDN/>
        <w:adjustRightInd/>
        <w:ind w:right="21"/>
        <w:rPr>
          <w:b/>
          <w:snapToGrid w:val="0"/>
          <w:sz w:val="24"/>
          <w:szCs w:val="24"/>
        </w:rPr>
      </w:pPr>
      <w:r w:rsidRPr="00FC2D9F">
        <w:rPr>
          <w:b/>
          <w:snapToGrid w:val="0"/>
          <w:sz w:val="24"/>
          <w:szCs w:val="24"/>
        </w:rPr>
        <w:t>Форма</w:t>
      </w:r>
    </w:p>
    <w:p w:rsidR="00C03A68" w:rsidRPr="00FC2D9F" w:rsidRDefault="00C03A68" w:rsidP="00C03A68">
      <w:pPr>
        <w:widowControl/>
        <w:tabs>
          <w:tab w:val="left" w:pos="1080"/>
        </w:tabs>
        <w:autoSpaceDE/>
        <w:autoSpaceDN/>
        <w:adjustRightInd/>
        <w:ind w:right="21"/>
        <w:jc w:val="right"/>
        <w:rPr>
          <w:b/>
          <w:i/>
          <w:snapToGrid w:val="0"/>
          <w:sz w:val="24"/>
          <w:szCs w:val="24"/>
        </w:rPr>
      </w:pPr>
      <w:r w:rsidRPr="00FC2D9F">
        <w:rPr>
          <w:snapToGrid w:val="0"/>
          <w:sz w:val="24"/>
          <w:szCs w:val="24"/>
        </w:rPr>
        <w:t xml:space="preserve">                                      </w:t>
      </w:r>
    </w:p>
    <w:p w:rsidR="00C03A68" w:rsidRPr="00FC2D9F" w:rsidRDefault="00C03A68" w:rsidP="00C03A68">
      <w:pPr>
        <w:widowControl/>
        <w:tabs>
          <w:tab w:val="left" w:pos="1080"/>
        </w:tabs>
        <w:autoSpaceDE/>
        <w:autoSpaceDN/>
        <w:adjustRightInd/>
        <w:ind w:right="21"/>
        <w:jc w:val="center"/>
        <w:rPr>
          <w:b/>
          <w:snapToGrid w:val="0"/>
          <w:sz w:val="24"/>
          <w:szCs w:val="24"/>
        </w:rPr>
      </w:pPr>
      <w:r w:rsidRPr="00FC2D9F">
        <w:rPr>
          <w:b/>
          <w:snapToGrid w:val="0"/>
          <w:sz w:val="24"/>
          <w:szCs w:val="24"/>
        </w:rPr>
        <w:t xml:space="preserve">Акт первичного  учета </w:t>
      </w:r>
      <w:proofErr w:type="spellStart"/>
      <w:r w:rsidRPr="00FC2D9F">
        <w:rPr>
          <w:b/>
          <w:snapToGrid w:val="0"/>
          <w:sz w:val="24"/>
          <w:szCs w:val="24"/>
        </w:rPr>
        <w:t>перетоков</w:t>
      </w:r>
      <w:proofErr w:type="spellEnd"/>
      <w:r w:rsidRPr="00FC2D9F">
        <w:rPr>
          <w:b/>
          <w:snapToGrid w:val="0"/>
          <w:sz w:val="24"/>
          <w:szCs w:val="24"/>
        </w:rPr>
        <w:t xml:space="preserve"> электрической энергии за _____________20__г.</w:t>
      </w:r>
    </w:p>
    <w:p w:rsidR="00C03A68" w:rsidRPr="00FC2D9F" w:rsidRDefault="00C03A68" w:rsidP="00C03A68">
      <w:pPr>
        <w:widowControl/>
        <w:tabs>
          <w:tab w:val="left" w:pos="1080"/>
        </w:tabs>
        <w:autoSpaceDE/>
        <w:autoSpaceDN/>
        <w:adjustRightInd/>
        <w:ind w:right="21"/>
        <w:jc w:val="both"/>
        <w:rPr>
          <w:snapToGrid w:val="0"/>
          <w:sz w:val="24"/>
          <w:szCs w:val="24"/>
        </w:rPr>
      </w:pPr>
    </w:p>
    <w:tbl>
      <w:tblPr>
        <w:tblW w:w="15188" w:type="dxa"/>
        <w:tblInd w:w="88" w:type="dxa"/>
        <w:tblLayout w:type="fixed"/>
        <w:tblLook w:val="0000" w:firstRow="0" w:lastRow="0" w:firstColumn="0" w:lastColumn="0" w:noHBand="0" w:noVBand="0"/>
      </w:tblPr>
      <w:tblGrid>
        <w:gridCol w:w="740"/>
        <w:gridCol w:w="1832"/>
        <w:gridCol w:w="1276"/>
        <w:gridCol w:w="1275"/>
        <w:gridCol w:w="1418"/>
        <w:gridCol w:w="1457"/>
        <w:gridCol w:w="1260"/>
        <w:gridCol w:w="1275"/>
        <w:gridCol w:w="885"/>
        <w:gridCol w:w="1218"/>
        <w:gridCol w:w="1276"/>
        <w:gridCol w:w="1276"/>
      </w:tblGrid>
      <w:tr w:rsidR="00C03A68" w:rsidRPr="00FC2D9F" w:rsidTr="00E25503">
        <w:trPr>
          <w:cantSplit/>
          <w:trHeight w:val="465"/>
        </w:trPr>
        <w:tc>
          <w:tcPr>
            <w:tcW w:w="740" w:type="dxa"/>
            <w:tcBorders>
              <w:top w:val="single" w:sz="8" w:space="0" w:color="auto"/>
              <w:left w:val="single" w:sz="8" w:space="0" w:color="auto"/>
              <w:bottom w:val="nil"/>
              <w:right w:val="single" w:sz="8" w:space="0" w:color="auto"/>
            </w:tcBorders>
            <w:vAlign w:val="center"/>
          </w:tcPr>
          <w:p w:rsidR="00C03A68" w:rsidRPr="005535D6" w:rsidRDefault="00C03A68" w:rsidP="00E25503">
            <w:pPr>
              <w:widowControl/>
              <w:autoSpaceDE/>
              <w:autoSpaceDN/>
              <w:adjustRightInd/>
              <w:jc w:val="center"/>
            </w:pPr>
            <w:r w:rsidRPr="005535D6">
              <w:t>№</w:t>
            </w:r>
          </w:p>
        </w:tc>
        <w:tc>
          <w:tcPr>
            <w:tcW w:w="1832" w:type="dxa"/>
            <w:tcBorders>
              <w:top w:val="single" w:sz="8" w:space="0" w:color="auto"/>
              <w:left w:val="nil"/>
              <w:bottom w:val="nil"/>
              <w:right w:val="single" w:sz="8" w:space="0" w:color="auto"/>
            </w:tcBorders>
            <w:vAlign w:val="center"/>
          </w:tcPr>
          <w:p w:rsidR="00C03A68" w:rsidRPr="005535D6" w:rsidRDefault="00C03A68" w:rsidP="00E25503">
            <w:pPr>
              <w:widowControl/>
              <w:autoSpaceDE/>
              <w:autoSpaceDN/>
              <w:adjustRightInd/>
              <w:jc w:val="center"/>
            </w:pPr>
            <w:r w:rsidRPr="005535D6">
              <w:t>Наименование объектов учета</w:t>
            </w:r>
          </w:p>
        </w:tc>
        <w:tc>
          <w:tcPr>
            <w:tcW w:w="1276" w:type="dxa"/>
            <w:tcBorders>
              <w:top w:val="single" w:sz="8" w:space="0" w:color="auto"/>
              <w:left w:val="nil"/>
              <w:bottom w:val="nil"/>
              <w:right w:val="single" w:sz="8" w:space="0" w:color="auto"/>
            </w:tcBorders>
            <w:vAlign w:val="center"/>
          </w:tcPr>
          <w:p w:rsidR="00C03A68" w:rsidRPr="005535D6" w:rsidRDefault="00C03A68" w:rsidP="00E25503">
            <w:pPr>
              <w:widowControl/>
              <w:autoSpaceDE/>
              <w:autoSpaceDN/>
              <w:adjustRightInd/>
              <w:jc w:val="center"/>
            </w:pPr>
            <w:proofErr w:type="spellStart"/>
            <w:r w:rsidRPr="005535D6">
              <w:t>Напря-жение</w:t>
            </w:r>
            <w:proofErr w:type="spellEnd"/>
            <w:r w:rsidRPr="005535D6">
              <w:t>,</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r w:rsidRPr="005535D6">
              <w:t>Номера счетчиков</w:t>
            </w:r>
          </w:p>
        </w:tc>
        <w:tc>
          <w:tcPr>
            <w:tcW w:w="1418"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ind w:left="72" w:hanging="72"/>
              <w:jc w:val="center"/>
            </w:pPr>
            <w:proofErr w:type="spellStart"/>
            <w:r w:rsidRPr="005535D6">
              <w:t>Направле-ние</w:t>
            </w:r>
            <w:proofErr w:type="spellEnd"/>
            <w:r w:rsidRPr="005535D6">
              <w:t xml:space="preserve"> </w:t>
            </w:r>
            <w:proofErr w:type="spellStart"/>
            <w:r w:rsidRPr="005535D6">
              <w:t>перетока</w:t>
            </w:r>
            <w:proofErr w:type="spellEnd"/>
          </w:p>
        </w:tc>
        <w:tc>
          <w:tcPr>
            <w:tcW w:w="2717" w:type="dxa"/>
            <w:gridSpan w:val="2"/>
            <w:tcBorders>
              <w:top w:val="single" w:sz="8" w:space="0" w:color="auto"/>
              <w:left w:val="nil"/>
              <w:bottom w:val="single" w:sz="8" w:space="0" w:color="auto"/>
              <w:right w:val="single" w:sz="8" w:space="0" w:color="000000"/>
            </w:tcBorders>
            <w:vAlign w:val="center"/>
          </w:tcPr>
          <w:p w:rsidR="00C03A68" w:rsidRPr="005535D6" w:rsidRDefault="00C03A68" w:rsidP="00E25503">
            <w:pPr>
              <w:widowControl/>
              <w:autoSpaceDE/>
              <w:autoSpaceDN/>
              <w:adjustRightInd/>
              <w:jc w:val="center"/>
            </w:pPr>
            <w:r w:rsidRPr="005535D6">
              <w:t>Показания счетчиков</w:t>
            </w:r>
          </w:p>
        </w:tc>
        <w:tc>
          <w:tcPr>
            <w:tcW w:w="1275"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r w:rsidRPr="005535D6">
              <w:t>Разность показаний счетчиков</w:t>
            </w:r>
          </w:p>
        </w:tc>
        <w:tc>
          <w:tcPr>
            <w:tcW w:w="885"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proofErr w:type="spellStart"/>
            <w:r w:rsidRPr="005535D6">
              <w:t>Коэф-фициент</w:t>
            </w:r>
            <w:proofErr w:type="spellEnd"/>
            <w:r w:rsidRPr="005535D6">
              <w:t xml:space="preserve"> счетчиков</w:t>
            </w:r>
          </w:p>
        </w:tc>
        <w:tc>
          <w:tcPr>
            <w:tcW w:w="1218"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r w:rsidRPr="005535D6">
              <w:t>Количество электро-энергии, учтенной счетчиками</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r w:rsidRPr="005535D6">
              <w:t xml:space="preserve">Потери  </w:t>
            </w:r>
            <w:proofErr w:type="spellStart"/>
            <w:r w:rsidRPr="005535D6">
              <w:t>кВтч</w:t>
            </w:r>
            <w:proofErr w:type="spellEnd"/>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r w:rsidRPr="005535D6">
              <w:t>Приме</w:t>
            </w:r>
            <w:r w:rsidRPr="005535D6">
              <w:rPr>
                <w:u w:val="single"/>
              </w:rPr>
              <w:t>-</w:t>
            </w:r>
            <w:proofErr w:type="spellStart"/>
            <w:r w:rsidRPr="005535D6">
              <w:t>чания</w:t>
            </w:r>
            <w:proofErr w:type="spellEnd"/>
            <w:r w:rsidRPr="005535D6">
              <w:t xml:space="preserve"> (</w:t>
            </w:r>
            <w:proofErr w:type="spellStart"/>
            <w:r w:rsidRPr="005535D6">
              <w:t>техноло-гические</w:t>
            </w:r>
            <w:proofErr w:type="spellEnd"/>
            <w:r w:rsidRPr="005535D6">
              <w:t xml:space="preserve"> отметки)</w:t>
            </w:r>
          </w:p>
        </w:tc>
      </w:tr>
      <w:tr w:rsidR="00C03A68" w:rsidRPr="00FC2D9F" w:rsidTr="00E25503">
        <w:trPr>
          <w:cantSplit/>
          <w:trHeight w:val="335"/>
        </w:trPr>
        <w:tc>
          <w:tcPr>
            <w:tcW w:w="740" w:type="dxa"/>
            <w:tcBorders>
              <w:top w:val="nil"/>
              <w:left w:val="single" w:sz="8" w:space="0" w:color="auto"/>
              <w:bottom w:val="nil"/>
              <w:right w:val="single" w:sz="8" w:space="0" w:color="auto"/>
            </w:tcBorders>
            <w:vAlign w:val="center"/>
          </w:tcPr>
          <w:p w:rsidR="00C03A68" w:rsidRPr="005535D6" w:rsidRDefault="00C03A68" w:rsidP="00E25503">
            <w:pPr>
              <w:widowControl/>
              <w:autoSpaceDE/>
              <w:autoSpaceDN/>
              <w:adjustRightInd/>
              <w:jc w:val="center"/>
            </w:pPr>
            <w:r w:rsidRPr="005535D6">
              <w:t>п/п</w:t>
            </w:r>
          </w:p>
        </w:tc>
        <w:tc>
          <w:tcPr>
            <w:tcW w:w="1832" w:type="dxa"/>
            <w:tcBorders>
              <w:top w:val="nil"/>
              <w:left w:val="nil"/>
              <w:bottom w:val="nil"/>
              <w:right w:val="single" w:sz="8" w:space="0" w:color="auto"/>
            </w:tcBorders>
            <w:vAlign w:val="center"/>
          </w:tcPr>
          <w:p w:rsidR="00C03A68" w:rsidRPr="005535D6" w:rsidRDefault="00C03A68" w:rsidP="00E25503">
            <w:pPr>
              <w:widowControl/>
              <w:autoSpaceDE/>
              <w:autoSpaceDN/>
              <w:adjustRightInd/>
              <w:jc w:val="center"/>
            </w:pPr>
            <w:r w:rsidRPr="005535D6">
              <w:t>(ТП, ЛЭП, трансформатор)</w:t>
            </w:r>
          </w:p>
        </w:tc>
        <w:tc>
          <w:tcPr>
            <w:tcW w:w="1276" w:type="dxa"/>
            <w:tcBorders>
              <w:top w:val="nil"/>
              <w:left w:val="nil"/>
              <w:bottom w:val="nil"/>
              <w:right w:val="single" w:sz="8" w:space="0" w:color="auto"/>
            </w:tcBorders>
            <w:vAlign w:val="center"/>
          </w:tcPr>
          <w:p w:rsidR="00C03A68" w:rsidRPr="005535D6" w:rsidRDefault="00C03A68" w:rsidP="00E25503">
            <w:pPr>
              <w:widowControl/>
              <w:autoSpaceDE/>
              <w:autoSpaceDN/>
              <w:adjustRightInd/>
              <w:jc w:val="center"/>
            </w:pPr>
            <w:proofErr w:type="spellStart"/>
            <w:r w:rsidRPr="005535D6">
              <w:t>кВ</w:t>
            </w:r>
            <w:proofErr w:type="spellEnd"/>
          </w:p>
        </w:tc>
        <w:tc>
          <w:tcPr>
            <w:tcW w:w="127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p>
        </w:tc>
        <w:tc>
          <w:tcPr>
            <w:tcW w:w="1418"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p>
        </w:tc>
        <w:tc>
          <w:tcPr>
            <w:tcW w:w="1457" w:type="dxa"/>
            <w:tcBorders>
              <w:top w:val="nil"/>
              <w:left w:val="nil"/>
              <w:bottom w:val="nil"/>
              <w:right w:val="single" w:sz="8" w:space="0" w:color="auto"/>
            </w:tcBorders>
            <w:vAlign w:val="center"/>
          </w:tcPr>
          <w:p w:rsidR="00C03A68" w:rsidRPr="005535D6" w:rsidRDefault="00C03A68" w:rsidP="00E25503">
            <w:pPr>
              <w:widowControl/>
              <w:autoSpaceDE/>
              <w:autoSpaceDN/>
              <w:adjustRightInd/>
              <w:jc w:val="center"/>
            </w:pPr>
            <w:r w:rsidRPr="005535D6">
              <w:t>на ___ ч.</w:t>
            </w:r>
          </w:p>
        </w:tc>
        <w:tc>
          <w:tcPr>
            <w:tcW w:w="1260" w:type="dxa"/>
            <w:tcBorders>
              <w:top w:val="nil"/>
              <w:left w:val="nil"/>
              <w:bottom w:val="nil"/>
              <w:right w:val="single" w:sz="8" w:space="0" w:color="auto"/>
            </w:tcBorders>
            <w:vAlign w:val="center"/>
          </w:tcPr>
          <w:p w:rsidR="00C03A68" w:rsidRPr="005535D6" w:rsidRDefault="00C03A68" w:rsidP="00E25503">
            <w:pPr>
              <w:widowControl/>
              <w:autoSpaceDE/>
              <w:autoSpaceDN/>
              <w:adjustRightInd/>
              <w:jc w:val="center"/>
            </w:pPr>
            <w:r w:rsidRPr="005535D6">
              <w:t>на ___ ч.</w:t>
            </w:r>
          </w:p>
        </w:tc>
        <w:tc>
          <w:tcPr>
            <w:tcW w:w="127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88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18"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76"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76"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r>
      <w:tr w:rsidR="00C03A68" w:rsidRPr="00FC2D9F" w:rsidTr="00E25503">
        <w:trPr>
          <w:cantSplit/>
          <w:trHeight w:val="977"/>
        </w:trPr>
        <w:tc>
          <w:tcPr>
            <w:tcW w:w="740" w:type="dxa"/>
            <w:tcBorders>
              <w:top w:val="nil"/>
              <w:left w:val="single" w:sz="8" w:space="0" w:color="auto"/>
              <w:bottom w:val="single" w:sz="8" w:space="0" w:color="auto"/>
              <w:right w:val="single" w:sz="8" w:space="0" w:color="auto"/>
            </w:tcBorders>
            <w:vAlign w:val="center"/>
          </w:tcPr>
          <w:p w:rsidR="00C03A68" w:rsidRPr="005535D6" w:rsidRDefault="00C03A68" w:rsidP="00E25503">
            <w:pPr>
              <w:widowControl/>
              <w:autoSpaceDE/>
              <w:autoSpaceDN/>
              <w:adjustRightInd/>
              <w:jc w:val="center"/>
            </w:pPr>
          </w:p>
        </w:tc>
        <w:tc>
          <w:tcPr>
            <w:tcW w:w="1832" w:type="dxa"/>
            <w:tcBorders>
              <w:top w:val="nil"/>
              <w:left w:val="nil"/>
              <w:bottom w:val="single" w:sz="8" w:space="0" w:color="auto"/>
              <w:right w:val="single" w:sz="8" w:space="0" w:color="auto"/>
            </w:tcBorders>
            <w:vAlign w:val="center"/>
          </w:tcPr>
          <w:p w:rsidR="00C03A68" w:rsidRPr="005535D6" w:rsidRDefault="00C03A68" w:rsidP="00E25503">
            <w:pPr>
              <w:widowControl/>
              <w:autoSpaceDE/>
              <w:autoSpaceDN/>
              <w:adjustRightInd/>
              <w:jc w:val="center"/>
            </w:pPr>
          </w:p>
        </w:tc>
        <w:tc>
          <w:tcPr>
            <w:tcW w:w="1276" w:type="dxa"/>
            <w:tcBorders>
              <w:top w:val="nil"/>
              <w:left w:val="nil"/>
              <w:bottom w:val="single" w:sz="8" w:space="0" w:color="auto"/>
              <w:right w:val="single" w:sz="8" w:space="0" w:color="auto"/>
            </w:tcBorders>
            <w:vAlign w:val="center"/>
          </w:tcPr>
          <w:p w:rsidR="00C03A68" w:rsidRPr="005535D6" w:rsidRDefault="00C03A68" w:rsidP="00E25503">
            <w:pPr>
              <w:widowControl/>
              <w:autoSpaceDE/>
              <w:autoSpaceDN/>
              <w:adjustRightInd/>
              <w:jc w:val="center"/>
            </w:pPr>
          </w:p>
        </w:tc>
        <w:tc>
          <w:tcPr>
            <w:tcW w:w="127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p>
        </w:tc>
        <w:tc>
          <w:tcPr>
            <w:tcW w:w="1418"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jc w:val="center"/>
            </w:pPr>
          </w:p>
        </w:tc>
        <w:tc>
          <w:tcPr>
            <w:tcW w:w="1457" w:type="dxa"/>
            <w:tcBorders>
              <w:top w:val="nil"/>
              <w:left w:val="nil"/>
              <w:bottom w:val="single" w:sz="8" w:space="0" w:color="auto"/>
              <w:right w:val="single" w:sz="8" w:space="0" w:color="auto"/>
            </w:tcBorders>
            <w:vAlign w:val="center"/>
          </w:tcPr>
          <w:p w:rsidR="00C03A68" w:rsidRPr="005535D6" w:rsidRDefault="00C03A68" w:rsidP="00E25503">
            <w:pPr>
              <w:widowControl/>
              <w:autoSpaceDE/>
              <w:autoSpaceDN/>
              <w:adjustRightInd/>
              <w:jc w:val="center"/>
            </w:pPr>
            <w:r w:rsidRPr="005535D6">
              <w:t>1 –</w:t>
            </w:r>
            <w:proofErr w:type="spellStart"/>
            <w:r w:rsidRPr="005535D6">
              <w:t>го</w:t>
            </w:r>
            <w:proofErr w:type="spellEnd"/>
            <w:r w:rsidRPr="005535D6">
              <w:t xml:space="preserve"> числа текущего месяца</w:t>
            </w:r>
          </w:p>
        </w:tc>
        <w:tc>
          <w:tcPr>
            <w:tcW w:w="1260" w:type="dxa"/>
            <w:tcBorders>
              <w:top w:val="nil"/>
              <w:left w:val="nil"/>
              <w:bottom w:val="single" w:sz="8" w:space="0" w:color="auto"/>
              <w:right w:val="single" w:sz="8" w:space="0" w:color="auto"/>
            </w:tcBorders>
            <w:vAlign w:val="center"/>
          </w:tcPr>
          <w:p w:rsidR="00C03A68" w:rsidRPr="005535D6" w:rsidRDefault="00C03A68" w:rsidP="00E25503">
            <w:pPr>
              <w:widowControl/>
              <w:autoSpaceDE/>
              <w:autoSpaceDN/>
              <w:adjustRightInd/>
              <w:jc w:val="center"/>
            </w:pPr>
            <w:r w:rsidRPr="005535D6">
              <w:t>1 –</w:t>
            </w:r>
            <w:proofErr w:type="spellStart"/>
            <w:r w:rsidRPr="005535D6">
              <w:t>го</w:t>
            </w:r>
            <w:proofErr w:type="spellEnd"/>
            <w:r w:rsidRPr="005535D6">
              <w:t xml:space="preserve"> числа истекшего месяца</w:t>
            </w:r>
          </w:p>
        </w:tc>
        <w:tc>
          <w:tcPr>
            <w:tcW w:w="127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885"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18"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76"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c>
          <w:tcPr>
            <w:tcW w:w="1276" w:type="dxa"/>
            <w:vMerge/>
            <w:tcBorders>
              <w:top w:val="single" w:sz="8" w:space="0" w:color="auto"/>
              <w:left w:val="single" w:sz="8" w:space="0" w:color="auto"/>
              <w:bottom w:val="single" w:sz="8" w:space="0" w:color="000000"/>
              <w:right w:val="single" w:sz="8" w:space="0" w:color="auto"/>
            </w:tcBorders>
            <w:vAlign w:val="center"/>
          </w:tcPr>
          <w:p w:rsidR="00C03A68" w:rsidRPr="005535D6" w:rsidRDefault="00C03A68" w:rsidP="00E25503">
            <w:pPr>
              <w:widowControl/>
              <w:autoSpaceDE/>
              <w:autoSpaceDN/>
              <w:adjustRightInd/>
            </w:pPr>
          </w:p>
        </w:tc>
      </w:tr>
      <w:tr w:rsidR="00C03A68" w:rsidRPr="00FC2D9F" w:rsidTr="00E25503">
        <w:trPr>
          <w:trHeight w:val="330"/>
        </w:trPr>
        <w:tc>
          <w:tcPr>
            <w:tcW w:w="740" w:type="dxa"/>
            <w:tcBorders>
              <w:top w:val="nil"/>
              <w:left w:val="single" w:sz="8" w:space="0" w:color="auto"/>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1</w:t>
            </w:r>
          </w:p>
        </w:tc>
        <w:tc>
          <w:tcPr>
            <w:tcW w:w="1832"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2</w:t>
            </w:r>
          </w:p>
        </w:tc>
        <w:tc>
          <w:tcPr>
            <w:tcW w:w="1276"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3</w:t>
            </w:r>
          </w:p>
        </w:tc>
        <w:tc>
          <w:tcPr>
            <w:tcW w:w="1275"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4</w:t>
            </w:r>
          </w:p>
        </w:tc>
        <w:tc>
          <w:tcPr>
            <w:tcW w:w="1418"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5</w:t>
            </w:r>
          </w:p>
        </w:tc>
        <w:tc>
          <w:tcPr>
            <w:tcW w:w="1457"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6</w:t>
            </w:r>
          </w:p>
        </w:tc>
        <w:tc>
          <w:tcPr>
            <w:tcW w:w="1260"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7</w:t>
            </w:r>
          </w:p>
        </w:tc>
        <w:tc>
          <w:tcPr>
            <w:tcW w:w="1275"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8</w:t>
            </w:r>
          </w:p>
        </w:tc>
        <w:tc>
          <w:tcPr>
            <w:tcW w:w="885"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9</w:t>
            </w:r>
          </w:p>
        </w:tc>
        <w:tc>
          <w:tcPr>
            <w:tcW w:w="1218"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10</w:t>
            </w:r>
          </w:p>
        </w:tc>
        <w:tc>
          <w:tcPr>
            <w:tcW w:w="1276"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11</w:t>
            </w:r>
          </w:p>
        </w:tc>
        <w:tc>
          <w:tcPr>
            <w:tcW w:w="1276" w:type="dxa"/>
            <w:tcBorders>
              <w:top w:val="nil"/>
              <w:left w:val="nil"/>
              <w:bottom w:val="single" w:sz="8" w:space="0" w:color="auto"/>
              <w:right w:val="single" w:sz="8" w:space="0" w:color="auto"/>
            </w:tcBorders>
            <w:vAlign w:val="bottom"/>
          </w:tcPr>
          <w:p w:rsidR="00C03A68" w:rsidRPr="005535D6" w:rsidRDefault="00C03A68" w:rsidP="00E25503">
            <w:pPr>
              <w:widowControl/>
              <w:autoSpaceDE/>
              <w:autoSpaceDN/>
              <w:adjustRightInd/>
              <w:jc w:val="center"/>
            </w:pPr>
            <w:r w:rsidRPr="005535D6">
              <w:t>12</w:t>
            </w:r>
          </w:p>
        </w:tc>
      </w:tr>
      <w:tr w:rsidR="00C03A68" w:rsidRPr="00FC2D9F" w:rsidTr="00E25503">
        <w:trPr>
          <w:trHeight w:val="159"/>
        </w:trPr>
        <w:tc>
          <w:tcPr>
            <w:tcW w:w="740" w:type="dxa"/>
            <w:tcBorders>
              <w:top w:val="nil"/>
              <w:left w:val="single" w:sz="8" w:space="0" w:color="auto"/>
              <w:bottom w:val="single" w:sz="8" w:space="0" w:color="auto"/>
              <w:right w:val="single" w:sz="8" w:space="0" w:color="auto"/>
            </w:tcBorders>
            <w:vAlign w:val="bottom"/>
          </w:tcPr>
          <w:p w:rsidR="00C03A68" w:rsidRPr="00FC2D9F" w:rsidRDefault="00C03A68" w:rsidP="00E25503">
            <w:pPr>
              <w:widowControl/>
              <w:autoSpaceDE/>
              <w:autoSpaceDN/>
              <w:adjustRightInd/>
              <w:rPr>
                <w:sz w:val="22"/>
                <w:szCs w:val="22"/>
              </w:rPr>
            </w:pPr>
            <w:r w:rsidRPr="00FC2D9F">
              <w:rPr>
                <w:sz w:val="22"/>
                <w:szCs w:val="22"/>
              </w:rPr>
              <w:t>1</w:t>
            </w:r>
          </w:p>
        </w:tc>
        <w:tc>
          <w:tcPr>
            <w:tcW w:w="1832"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rPr>
                <w:sz w:val="22"/>
                <w:szCs w:val="22"/>
              </w:rPr>
            </w:pPr>
            <w:r w:rsidRPr="00FC2D9F">
              <w:rPr>
                <w:sz w:val="22"/>
                <w:szCs w:val="22"/>
              </w:rPr>
              <w:t> </w:t>
            </w:r>
          </w:p>
        </w:tc>
        <w:tc>
          <w:tcPr>
            <w:tcW w:w="1276"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75"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418"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457"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60"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75"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885"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18"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76"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c>
          <w:tcPr>
            <w:tcW w:w="1276"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 </w:t>
            </w:r>
          </w:p>
        </w:tc>
      </w:tr>
      <w:tr w:rsidR="00C03A68" w:rsidRPr="00FC2D9F" w:rsidTr="00E25503">
        <w:trPr>
          <w:trHeight w:val="150"/>
        </w:trPr>
        <w:tc>
          <w:tcPr>
            <w:tcW w:w="740" w:type="dxa"/>
            <w:tcBorders>
              <w:top w:val="nil"/>
              <w:left w:val="single" w:sz="8" w:space="0" w:color="auto"/>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832"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jc w:val="center"/>
              <w:rPr>
                <w:b/>
                <w:bCs/>
                <w:sz w:val="22"/>
                <w:szCs w:val="22"/>
                <w:u w:val="single"/>
              </w:rPr>
            </w:pPr>
            <w:r w:rsidRPr="00FC2D9F">
              <w:rPr>
                <w:b/>
                <w:bCs/>
                <w:sz w:val="22"/>
                <w:szCs w:val="22"/>
                <w:u w:val="single"/>
              </w:rPr>
              <w:t>ИТОГО</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418"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Прием</w:t>
            </w:r>
          </w:p>
        </w:tc>
        <w:tc>
          <w:tcPr>
            <w:tcW w:w="1457"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60"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88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18"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r>
      <w:tr w:rsidR="00C03A68" w:rsidRPr="00FC2D9F" w:rsidTr="00E25503">
        <w:trPr>
          <w:trHeight w:val="167"/>
        </w:trPr>
        <w:tc>
          <w:tcPr>
            <w:tcW w:w="740" w:type="dxa"/>
            <w:tcBorders>
              <w:top w:val="nil"/>
              <w:left w:val="single" w:sz="8" w:space="0" w:color="auto"/>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832"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418"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Отдача</w:t>
            </w:r>
          </w:p>
        </w:tc>
        <w:tc>
          <w:tcPr>
            <w:tcW w:w="1457"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60"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88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18"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r>
      <w:tr w:rsidR="00C03A68" w:rsidRPr="00FC2D9F" w:rsidTr="00E25503">
        <w:trPr>
          <w:trHeight w:val="186"/>
        </w:trPr>
        <w:tc>
          <w:tcPr>
            <w:tcW w:w="740" w:type="dxa"/>
            <w:tcBorders>
              <w:top w:val="nil"/>
              <w:left w:val="single" w:sz="8" w:space="0" w:color="auto"/>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832"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418" w:type="dxa"/>
            <w:tcBorders>
              <w:top w:val="nil"/>
              <w:left w:val="nil"/>
              <w:bottom w:val="single" w:sz="8" w:space="0" w:color="auto"/>
              <w:right w:val="single" w:sz="8" w:space="0" w:color="auto"/>
            </w:tcBorders>
            <w:vAlign w:val="bottom"/>
          </w:tcPr>
          <w:p w:rsidR="00C03A68" w:rsidRPr="00FC2D9F" w:rsidRDefault="00C03A68" w:rsidP="00E25503">
            <w:pPr>
              <w:widowControl/>
              <w:autoSpaceDE/>
              <w:autoSpaceDN/>
              <w:adjustRightInd/>
              <w:jc w:val="center"/>
              <w:rPr>
                <w:sz w:val="22"/>
                <w:szCs w:val="22"/>
              </w:rPr>
            </w:pPr>
            <w:r w:rsidRPr="00FC2D9F">
              <w:rPr>
                <w:sz w:val="22"/>
                <w:szCs w:val="22"/>
              </w:rPr>
              <w:t>Сальдо</w:t>
            </w:r>
          </w:p>
        </w:tc>
        <w:tc>
          <w:tcPr>
            <w:tcW w:w="1457"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60"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885"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18"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c>
          <w:tcPr>
            <w:tcW w:w="1276" w:type="dxa"/>
            <w:tcBorders>
              <w:top w:val="nil"/>
              <w:left w:val="nil"/>
              <w:bottom w:val="single" w:sz="8" w:space="0" w:color="auto"/>
              <w:right w:val="single" w:sz="8" w:space="0" w:color="auto"/>
            </w:tcBorders>
          </w:tcPr>
          <w:p w:rsidR="00C03A68" w:rsidRPr="00FC2D9F" w:rsidRDefault="00C03A68" w:rsidP="00E25503">
            <w:pPr>
              <w:widowControl/>
              <w:autoSpaceDE/>
              <w:autoSpaceDN/>
              <w:adjustRightInd/>
              <w:rPr>
                <w:b/>
                <w:bCs/>
                <w:sz w:val="22"/>
                <w:szCs w:val="22"/>
              </w:rPr>
            </w:pPr>
            <w:r w:rsidRPr="00FC2D9F">
              <w:rPr>
                <w:b/>
                <w:bCs/>
                <w:sz w:val="22"/>
                <w:szCs w:val="22"/>
              </w:rPr>
              <w:t> </w:t>
            </w:r>
          </w:p>
        </w:tc>
      </w:tr>
    </w:tbl>
    <w:p w:rsidR="00C03A68" w:rsidRPr="00FC2D9F" w:rsidRDefault="00C03A68" w:rsidP="00C03A68">
      <w:pPr>
        <w:widowControl/>
        <w:autoSpaceDE/>
        <w:autoSpaceDN/>
        <w:adjustRightInd/>
        <w:spacing w:line="360" w:lineRule="auto"/>
        <w:ind w:firstLine="708"/>
        <w:rPr>
          <w:sz w:val="24"/>
          <w:szCs w:val="24"/>
        </w:rPr>
      </w:pPr>
    </w:p>
    <w:p w:rsidR="00C03A68" w:rsidRPr="00FC2D9F" w:rsidRDefault="00C03A68" w:rsidP="00C03A68">
      <w:pPr>
        <w:widowControl/>
        <w:autoSpaceDE/>
        <w:autoSpaceDN/>
        <w:adjustRightInd/>
        <w:spacing w:line="360" w:lineRule="auto"/>
        <w:ind w:firstLine="708"/>
        <w:rPr>
          <w:sz w:val="24"/>
          <w:szCs w:val="24"/>
        </w:rPr>
      </w:pPr>
      <w:r w:rsidRPr="00FC2D9F">
        <w:rPr>
          <w:sz w:val="24"/>
          <w:szCs w:val="24"/>
        </w:rPr>
        <w:t>Исполнитель</w:t>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r>
      <w:r w:rsidRPr="00FC2D9F">
        <w:rPr>
          <w:sz w:val="24"/>
          <w:szCs w:val="24"/>
        </w:rPr>
        <w:tab/>
        <w:t>Заказчик</w:t>
      </w:r>
    </w:p>
    <w:p w:rsidR="00C03A68" w:rsidRPr="00FC2D9F" w:rsidRDefault="00C03A68" w:rsidP="00C03A68">
      <w:pPr>
        <w:widowControl/>
        <w:autoSpaceDE/>
        <w:autoSpaceDN/>
        <w:adjustRightInd/>
        <w:jc w:val="both"/>
        <w:rPr>
          <w:b/>
          <w:sz w:val="24"/>
          <w:szCs w:val="24"/>
        </w:rPr>
      </w:pPr>
    </w:p>
    <w:p w:rsidR="00C03A68" w:rsidRPr="00FC2D9F" w:rsidRDefault="00C03A68" w:rsidP="00C03A68">
      <w:pPr>
        <w:widowControl/>
        <w:autoSpaceDE/>
        <w:autoSpaceDN/>
        <w:adjustRightInd/>
        <w:jc w:val="both"/>
        <w:rPr>
          <w:b/>
          <w:sz w:val="24"/>
          <w:szCs w:val="24"/>
        </w:rPr>
      </w:pPr>
      <w:r w:rsidRPr="00FC2D9F">
        <w:rPr>
          <w:b/>
          <w:sz w:val="24"/>
          <w:szCs w:val="24"/>
        </w:rPr>
        <w:t>______________/_______________</w:t>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t>________________/______________</w:t>
      </w:r>
    </w:p>
    <w:p w:rsidR="00C03A68" w:rsidRPr="00FC2D9F" w:rsidRDefault="00C03A68" w:rsidP="00C03A68">
      <w:pPr>
        <w:widowControl/>
        <w:autoSpaceDE/>
        <w:autoSpaceDN/>
        <w:adjustRightInd/>
        <w:jc w:val="both"/>
        <w:rPr>
          <w:b/>
          <w:sz w:val="24"/>
          <w:szCs w:val="24"/>
        </w:rPr>
      </w:pPr>
    </w:p>
    <w:tbl>
      <w:tblPr>
        <w:tblW w:w="15420" w:type="dxa"/>
        <w:tblInd w:w="174" w:type="dxa"/>
        <w:tblBorders>
          <w:top w:val="single" w:sz="4" w:space="0" w:color="auto"/>
        </w:tblBorders>
        <w:tblLook w:val="0000" w:firstRow="0" w:lastRow="0" w:firstColumn="0" w:lastColumn="0" w:noHBand="0" w:noVBand="0"/>
      </w:tblPr>
      <w:tblGrid>
        <w:gridCol w:w="15420"/>
      </w:tblGrid>
      <w:tr w:rsidR="00C03A68" w:rsidRPr="00FC2D9F" w:rsidTr="00E25503">
        <w:trPr>
          <w:trHeight w:val="90"/>
        </w:trPr>
        <w:tc>
          <w:tcPr>
            <w:tcW w:w="15420" w:type="dxa"/>
          </w:tcPr>
          <w:p w:rsidR="00C03A68" w:rsidRPr="00FC2D9F" w:rsidRDefault="00C03A68" w:rsidP="00E25503">
            <w:pPr>
              <w:widowControl/>
              <w:autoSpaceDE/>
              <w:autoSpaceDN/>
              <w:adjustRightInd/>
              <w:jc w:val="both"/>
              <w:rPr>
                <w:b/>
                <w:sz w:val="24"/>
                <w:szCs w:val="24"/>
              </w:rPr>
            </w:pPr>
          </w:p>
        </w:tc>
      </w:tr>
    </w:tbl>
    <w:p w:rsidR="00C03A68" w:rsidRPr="00FC2D9F" w:rsidRDefault="00C03A68" w:rsidP="00C03A68">
      <w:pPr>
        <w:widowControl/>
        <w:autoSpaceDE/>
        <w:autoSpaceDN/>
        <w:adjustRightInd/>
        <w:jc w:val="both"/>
        <w:rPr>
          <w:b/>
          <w:sz w:val="24"/>
          <w:szCs w:val="24"/>
        </w:rPr>
      </w:pPr>
      <w:r w:rsidRPr="00FC2D9F">
        <w:rPr>
          <w:b/>
          <w:sz w:val="24"/>
          <w:szCs w:val="24"/>
        </w:rPr>
        <w:t>Согласовано:</w:t>
      </w:r>
      <w:r w:rsidRPr="00FC2D9F">
        <w:rPr>
          <w:sz w:val="24"/>
          <w:szCs w:val="24"/>
        </w:rPr>
        <w:t xml:space="preserve">                                                                                       </w:t>
      </w:r>
    </w:p>
    <w:p w:rsidR="00C03A68" w:rsidRPr="00FC2D9F" w:rsidRDefault="00C03A68" w:rsidP="00C03A68">
      <w:pPr>
        <w:widowControl/>
        <w:autoSpaceDE/>
        <w:autoSpaceDN/>
        <w:adjustRightInd/>
        <w:jc w:val="both"/>
        <w:rPr>
          <w:b/>
          <w:sz w:val="24"/>
          <w:szCs w:val="24"/>
        </w:rPr>
      </w:pPr>
    </w:p>
    <w:p w:rsidR="00C03A68" w:rsidRPr="00FC2D9F" w:rsidRDefault="00C03A68" w:rsidP="00C03A68">
      <w:pPr>
        <w:widowControl/>
        <w:autoSpaceDE/>
        <w:autoSpaceDN/>
        <w:adjustRightInd/>
        <w:spacing w:line="360" w:lineRule="auto"/>
        <w:ind w:firstLine="708"/>
        <w:rPr>
          <w:b/>
          <w:sz w:val="24"/>
          <w:szCs w:val="24"/>
        </w:rPr>
      </w:pPr>
      <w:r w:rsidRPr="00FC2D9F">
        <w:rPr>
          <w:b/>
          <w:sz w:val="24"/>
          <w:szCs w:val="24"/>
        </w:rPr>
        <w:t xml:space="preserve">  Исполнитель</w:t>
      </w:r>
      <w:r w:rsidRPr="00FC2D9F">
        <w:rPr>
          <w:b/>
          <w:sz w:val="24"/>
          <w:szCs w:val="24"/>
        </w:rPr>
        <w:tab/>
      </w:r>
      <w:r w:rsidRPr="00FC2D9F">
        <w:rPr>
          <w:b/>
          <w:sz w:val="24"/>
          <w:szCs w:val="24"/>
        </w:rPr>
        <w:tab/>
      </w:r>
      <w:r w:rsidRPr="00FC2D9F">
        <w:rPr>
          <w:b/>
          <w:sz w:val="24"/>
          <w:szCs w:val="24"/>
        </w:rPr>
        <w:tab/>
      </w:r>
      <w:r w:rsidRPr="00FC2D9F">
        <w:rPr>
          <w:b/>
          <w:sz w:val="24"/>
          <w:szCs w:val="24"/>
        </w:rPr>
        <w:tab/>
        <w:t xml:space="preserve">                      </w:t>
      </w:r>
      <w:r w:rsidRPr="00FC2D9F">
        <w:rPr>
          <w:b/>
          <w:sz w:val="24"/>
          <w:szCs w:val="24"/>
        </w:rPr>
        <w:tab/>
        <w:t xml:space="preserve">  </w:t>
      </w:r>
      <w:r w:rsidRPr="00FC2D9F">
        <w:rPr>
          <w:b/>
          <w:sz w:val="24"/>
          <w:szCs w:val="24"/>
        </w:rPr>
        <w:tab/>
      </w:r>
      <w:r w:rsidRPr="00FC2D9F">
        <w:rPr>
          <w:b/>
          <w:sz w:val="24"/>
          <w:szCs w:val="24"/>
        </w:rPr>
        <w:tab/>
      </w:r>
      <w:r w:rsidRPr="00FC2D9F">
        <w:rPr>
          <w:b/>
          <w:sz w:val="24"/>
          <w:szCs w:val="24"/>
        </w:rPr>
        <w:tab/>
      </w:r>
      <w:r w:rsidRPr="00FC2D9F">
        <w:rPr>
          <w:b/>
          <w:sz w:val="24"/>
          <w:szCs w:val="24"/>
        </w:rPr>
        <w:tab/>
      </w:r>
      <w:r w:rsidRPr="00FC2D9F">
        <w:rPr>
          <w:b/>
          <w:sz w:val="24"/>
          <w:szCs w:val="24"/>
        </w:rPr>
        <w:tab/>
        <w:t xml:space="preserve">                        Заказчик</w:t>
      </w:r>
    </w:p>
    <w:p w:rsidR="00C03A68" w:rsidRPr="00FC2D9F" w:rsidRDefault="00C03A68" w:rsidP="00C03A68">
      <w:pPr>
        <w:widowControl/>
        <w:autoSpaceDE/>
        <w:autoSpaceDN/>
        <w:adjustRightInd/>
        <w:spacing w:line="360" w:lineRule="auto"/>
        <w:ind w:firstLine="708"/>
        <w:rPr>
          <w:b/>
          <w:sz w:val="24"/>
          <w:szCs w:val="24"/>
        </w:rPr>
      </w:pPr>
      <w:r w:rsidRPr="00FC2D9F">
        <w:rPr>
          <w:b/>
          <w:sz w:val="24"/>
          <w:szCs w:val="24"/>
        </w:rPr>
        <w:t xml:space="preserve">                                                                               </w:t>
      </w:r>
    </w:p>
    <w:p w:rsidR="00C03A68" w:rsidRDefault="00C03A68" w:rsidP="00C03A68">
      <w:pPr>
        <w:widowControl/>
        <w:autoSpaceDE/>
        <w:autoSpaceDN/>
        <w:adjustRightInd/>
        <w:jc w:val="both"/>
        <w:rPr>
          <w:b/>
          <w:sz w:val="24"/>
          <w:szCs w:val="24"/>
        </w:rPr>
      </w:pPr>
      <w:r w:rsidRPr="00FC2D9F">
        <w:rPr>
          <w:b/>
          <w:sz w:val="24"/>
          <w:szCs w:val="24"/>
        </w:rPr>
        <w:t>____________________/__________________</w:t>
      </w:r>
      <w:r w:rsidRPr="00FC2D9F">
        <w:rPr>
          <w:b/>
          <w:sz w:val="24"/>
          <w:szCs w:val="24"/>
        </w:rPr>
        <w:tab/>
      </w:r>
      <w:r w:rsidRPr="00FC2D9F">
        <w:rPr>
          <w:b/>
          <w:sz w:val="24"/>
          <w:szCs w:val="24"/>
        </w:rPr>
        <w:tab/>
      </w:r>
      <w:r w:rsidRPr="00FC2D9F">
        <w:rPr>
          <w:b/>
          <w:sz w:val="24"/>
          <w:szCs w:val="24"/>
        </w:rPr>
        <w:tab/>
      </w:r>
      <w:r w:rsidRPr="00FC2D9F">
        <w:rPr>
          <w:b/>
          <w:sz w:val="24"/>
          <w:szCs w:val="24"/>
        </w:rPr>
        <w:tab/>
        <w:t xml:space="preserve">                                          ___</w:t>
      </w:r>
      <w:r>
        <w:rPr>
          <w:b/>
          <w:sz w:val="24"/>
          <w:szCs w:val="24"/>
        </w:rPr>
        <w:t>_____________/_______________</w:t>
      </w:r>
    </w:p>
    <w:p w:rsidR="00E561F9" w:rsidRDefault="00E561F9" w:rsidP="00C03A68">
      <w:pPr>
        <w:widowControl/>
        <w:autoSpaceDE/>
        <w:autoSpaceDN/>
        <w:adjustRightInd/>
        <w:jc w:val="both"/>
        <w:rPr>
          <w:b/>
          <w:sz w:val="24"/>
          <w:szCs w:val="24"/>
        </w:rPr>
      </w:pPr>
    </w:p>
    <w:p w:rsidR="00765DE3" w:rsidRDefault="00765DE3" w:rsidP="009E4E48">
      <w:pPr>
        <w:widowControl/>
        <w:autoSpaceDE/>
        <w:autoSpaceDN/>
        <w:adjustRightInd/>
        <w:rPr>
          <w:sz w:val="24"/>
          <w:szCs w:val="24"/>
        </w:rPr>
        <w:sectPr w:rsidR="00765DE3" w:rsidSect="00765DE3">
          <w:pgSz w:w="16838" w:h="11906" w:orient="landscape"/>
          <w:pgMar w:top="1276" w:right="1418" w:bottom="709" w:left="1134" w:header="708" w:footer="708" w:gutter="0"/>
          <w:cols w:space="708"/>
          <w:docGrid w:linePitch="360"/>
        </w:sectPr>
      </w:pPr>
    </w:p>
    <w:p w:rsidR="009E4E48" w:rsidRDefault="00AF5227" w:rsidP="009E4E48">
      <w:pPr>
        <w:widowControl/>
        <w:autoSpaceDE/>
        <w:autoSpaceDN/>
        <w:adjustRightInd/>
        <w:rPr>
          <w:sz w:val="24"/>
          <w:szCs w:val="24"/>
        </w:rPr>
      </w:pPr>
      <w:r w:rsidRPr="00AF5227">
        <w:rPr>
          <w:noProof/>
        </w:rPr>
        <w:lastRenderedPageBreak/>
        <w:drawing>
          <wp:inline distT="0" distB="0" distL="0" distR="0" wp14:anchorId="305A7460" wp14:editId="192F5028">
            <wp:extent cx="6299835" cy="7844643"/>
            <wp:effectExtent l="0" t="0" r="5715" b="444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9835" cy="7844643"/>
                    </a:xfrm>
                    <a:prstGeom prst="rect">
                      <a:avLst/>
                    </a:prstGeom>
                    <a:noFill/>
                    <a:ln>
                      <a:noFill/>
                    </a:ln>
                  </pic:spPr>
                </pic:pic>
              </a:graphicData>
            </a:graphic>
          </wp:inline>
        </w:drawing>
      </w:r>
    </w:p>
    <w:p w:rsidR="00765DE3" w:rsidRDefault="00765DE3" w:rsidP="009E4E48">
      <w:pPr>
        <w:widowControl/>
        <w:autoSpaceDE/>
        <w:autoSpaceDN/>
        <w:adjustRightInd/>
        <w:rPr>
          <w:sz w:val="24"/>
          <w:szCs w:val="24"/>
        </w:rPr>
      </w:pPr>
    </w:p>
    <w:p w:rsidR="00765DE3" w:rsidRDefault="00765DE3" w:rsidP="009E4E48">
      <w:pPr>
        <w:widowControl/>
        <w:autoSpaceDE/>
        <w:autoSpaceDN/>
        <w:adjustRightInd/>
        <w:rPr>
          <w:sz w:val="24"/>
          <w:szCs w:val="24"/>
        </w:rPr>
      </w:pPr>
    </w:p>
    <w:p w:rsidR="00765DE3" w:rsidRDefault="00765DE3" w:rsidP="009E4E48">
      <w:pPr>
        <w:widowControl/>
        <w:autoSpaceDE/>
        <w:autoSpaceDN/>
        <w:adjustRightInd/>
        <w:rPr>
          <w:sz w:val="24"/>
          <w:szCs w:val="24"/>
        </w:rPr>
        <w:sectPr w:rsidR="00765DE3" w:rsidSect="00AF5227">
          <w:pgSz w:w="11906" w:h="16838"/>
          <w:pgMar w:top="1418" w:right="709" w:bottom="1134" w:left="1276" w:header="708" w:footer="708" w:gutter="0"/>
          <w:cols w:space="708"/>
          <w:docGrid w:linePitch="360"/>
        </w:sectPr>
      </w:pPr>
    </w:p>
    <w:p w:rsidR="00765DE3" w:rsidRDefault="00765DE3" w:rsidP="009E4E48">
      <w:pPr>
        <w:widowControl/>
        <w:autoSpaceDE/>
        <w:autoSpaceDN/>
        <w:adjustRightInd/>
        <w:rPr>
          <w:sz w:val="24"/>
          <w:szCs w:val="24"/>
        </w:rPr>
      </w:pPr>
    </w:p>
    <w:p w:rsidR="009E4E48" w:rsidRDefault="009E4E48" w:rsidP="009E4E48">
      <w:pPr>
        <w:widowControl/>
        <w:autoSpaceDE/>
        <w:autoSpaceDN/>
        <w:adjustRightInd/>
        <w:rPr>
          <w:sz w:val="24"/>
          <w:szCs w:val="24"/>
        </w:rPr>
      </w:pPr>
      <w:r w:rsidRPr="009E4E48">
        <w:rPr>
          <w:noProof/>
        </w:rPr>
        <w:drawing>
          <wp:inline distT="0" distB="0" distL="0" distR="0" wp14:anchorId="4722DABC" wp14:editId="1F2E2DB9">
            <wp:extent cx="9071610" cy="1713471"/>
            <wp:effectExtent l="0" t="0" r="0" b="127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71610" cy="1713471"/>
                    </a:xfrm>
                    <a:prstGeom prst="rect">
                      <a:avLst/>
                    </a:prstGeom>
                    <a:noFill/>
                    <a:ln>
                      <a:noFill/>
                    </a:ln>
                  </pic:spPr>
                </pic:pic>
              </a:graphicData>
            </a:graphic>
          </wp:inline>
        </w:drawing>
      </w:r>
    </w:p>
    <w:p w:rsidR="009E4E48" w:rsidRDefault="009E4E48" w:rsidP="009E4E48">
      <w:pPr>
        <w:widowControl/>
        <w:autoSpaceDE/>
        <w:autoSpaceDN/>
        <w:adjustRightInd/>
        <w:rPr>
          <w:sz w:val="24"/>
          <w:szCs w:val="24"/>
        </w:rPr>
      </w:pPr>
      <w:r w:rsidRPr="00157969">
        <w:rPr>
          <w:noProof/>
        </w:rPr>
        <w:drawing>
          <wp:inline distT="0" distB="0" distL="0" distR="0" wp14:anchorId="499CDA5D" wp14:editId="2171F88E">
            <wp:extent cx="9074989" cy="84538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71610" cy="845074"/>
                    </a:xfrm>
                    <a:prstGeom prst="rect">
                      <a:avLst/>
                    </a:prstGeom>
                    <a:noFill/>
                    <a:ln>
                      <a:noFill/>
                    </a:ln>
                  </pic:spPr>
                </pic:pic>
              </a:graphicData>
            </a:graphic>
          </wp:inline>
        </w:drawing>
      </w:r>
    </w:p>
    <w:p w:rsidR="009E4E48" w:rsidRDefault="009E4E48" w:rsidP="009E4E48">
      <w:pPr>
        <w:widowControl/>
        <w:autoSpaceDE/>
        <w:autoSpaceDN/>
        <w:adjustRightInd/>
        <w:rPr>
          <w:sz w:val="24"/>
          <w:szCs w:val="24"/>
        </w:rPr>
      </w:pPr>
      <w:r w:rsidRPr="00157969">
        <w:rPr>
          <w:noProof/>
        </w:rPr>
        <w:drawing>
          <wp:inline distT="0" distB="0" distL="0" distR="0" wp14:anchorId="2C59201A" wp14:editId="723147FB">
            <wp:extent cx="9071610" cy="1027937"/>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71610" cy="1027937"/>
                    </a:xfrm>
                    <a:prstGeom prst="rect">
                      <a:avLst/>
                    </a:prstGeom>
                    <a:noFill/>
                    <a:ln>
                      <a:noFill/>
                    </a:ln>
                  </pic:spPr>
                </pic:pic>
              </a:graphicData>
            </a:graphic>
          </wp:inline>
        </w:drawing>
      </w:r>
    </w:p>
    <w:p w:rsidR="009E4E48" w:rsidRDefault="009E4E48" w:rsidP="009E4E48">
      <w:pPr>
        <w:widowControl/>
        <w:autoSpaceDE/>
        <w:autoSpaceDN/>
        <w:adjustRightInd/>
        <w:rPr>
          <w:sz w:val="24"/>
          <w:szCs w:val="24"/>
        </w:rPr>
      </w:pPr>
      <w:r w:rsidRPr="00157969">
        <w:rPr>
          <w:noProof/>
        </w:rPr>
        <w:drawing>
          <wp:inline distT="0" distB="0" distL="0" distR="0" wp14:anchorId="67A34D69" wp14:editId="7EDD9E44">
            <wp:extent cx="9071610" cy="61303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71610" cy="613033"/>
                    </a:xfrm>
                    <a:prstGeom prst="rect">
                      <a:avLst/>
                    </a:prstGeom>
                    <a:noFill/>
                    <a:ln>
                      <a:noFill/>
                    </a:ln>
                  </pic:spPr>
                </pic:pic>
              </a:graphicData>
            </a:graphic>
          </wp:inline>
        </w:drawing>
      </w:r>
    </w:p>
    <w:p w:rsidR="009E4E48" w:rsidRPr="00947D6A" w:rsidRDefault="009E4E48" w:rsidP="009E4E48">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9E4E48" w:rsidRPr="00947D6A"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9E4E48" w:rsidRDefault="009E4E48" w:rsidP="009E4E48">
      <w:pPr>
        <w:widowControl/>
        <w:autoSpaceDE/>
        <w:autoSpaceDN/>
        <w:adjustRightInd/>
        <w:rPr>
          <w:sz w:val="24"/>
          <w:szCs w:val="24"/>
        </w:rPr>
      </w:pPr>
      <w:r>
        <w:rPr>
          <w:sz w:val="24"/>
          <w:szCs w:val="24"/>
        </w:rPr>
        <w:t>_____________________________________________________________________________________________________________________</w:t>
      </w:r>
    </w:p>
    <w:p w:rsidR="009E4E48" w:rsidRDefault="009E4E48" w:rsidP="009E4E48">
      <w:pPr>
        <w:widowControl/>
        <w:autoSpaceDE/>
        <w:autoSpaceDN/>
        <w:adjustRightInd/>
        <w:rPr>
          <w:sz w:val="24"/>
          <w:szCs w:val="24"/>
        </w:rPr>
      </w:pPr>
      <w:r>
        <w:rPr>
          <w:sz w:val="24"/>
          <w:szCs w:val="24"/>
        </w:rPr>
        <w:t>Согласовано:</w:t>
      </w:r>
    </w:p>
    <w:p w:rsidR="009E4E48" w:rsidRDefault="009E4E48" w:rsidP="009E4E48">
      <w:pPr>
        <w:widowControl/>
        <w:autoSpaceDE/>
        <w:autoSpaceDN/>
        <w:adjustRightInd/>
        <w:rPr>
          <w:sz w:val="24"/>
          <w:szCs w:val="24"/>
        </w:rPr>
      </w:pPr>
    </w:p>
    <w:p w:rsidR="009E4E48" w:rsidRPr="00947D6A" w:rsidRDefault="009E4E48" w:rsidP="009E4E48">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9E4E48" w:rsidRPr="00947D6A"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9E4E48" w:rsidRDefault="009E4E48" w:rsidP="009E4E48">
      <w:pPr>
        <w:widowControl/>
        <w:autoSpaceDE/>
        <w:autoSpaceDN/>
        <w:adjustRightInd/>
        <w:rPr>
          <w:sz w:val="24"/>
          <w:szCs w:val="24"/>
        </w:rPr>
        <w:sectPr w:rsidR="009E4E48" w:rsidSect="00765DE3">
          <w:pgSz w:w="16838" w:h="11906" w:orient="landscape"/>
          <w:pgMar w:top="1276" w:right="1418" w:bottom="709" w:left="1134" w:header="708" w:footer="708" w:gutter="0"/>
          <w:cols w:space="708"/>
          <w:docGrid w:linePitch="360"/>
        </w:sectPr>
      </w:pPr>
    </w:p>
    <w:p w:rsidR="009E4E48" w:rsidRDefault="009E4E48" w:rsidP="009E4E48">
      <w:pPr>
        <w:widowControl/>
        <w:autoSpaceDE/>
        <w:autoSpaceDN/>
        <w:adjustRightInd/>
        <w:rPr>
          <w:sz w:val="24"/>
          <w:szCs w:val="24"/>
        </w:rPr>
      </w:pPr>
      <w:r w:rsidRPr="009E4E48">
        <w:rPr>
          <w:noProof/>
        </w:rPr>
        <w:lastRenderedPageBreak/>
        <w:drawing>
          <wp:inline distT="0" distB="0" distL="0" distR="0" wp14:anchorId="170D90D7" wp14:editId="7E7A3E93">
            <wp:extent cx="9448165" cy="1914446"/>
            <wp:effectExtent l="0" t="0" r="63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8165" cy="1914446"/>
                    </a:xfrm>
                    <a:prstGeom prst="rect">
                      <a:avLst/>
                    </a:prstGeom>
                    <a:noFill/>
                    <a:ln>
                      <a:noFill/>
                    </a:ln>
                  </pic:spPr>
                </pic:pic>
              </a:graphicData>
            </a:graphic>
          </wp:inline>
        </w:drawing>
      </w:r>
    </w:p>
    <w:p w:rsidR="009E4E48"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r w:rsidRPr="001229C1">
        <w:rPr>
          <w:noProof/>
        </w:rPr>
        <w:drawing>
          <wp:inline distT="0" distB="0" distL="0" distR="0" wp14:anchorId="32BF8FA1" wp14:editId="79F5E1A3">
            <wp:extent cx="7738110" cy="1362710"/>
            <wp:effectExtent l="0" t="0" r="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38110" cy="1362710"/>
                    </a:xfrm>
                    <a:prstGeom prst="rect">
                      <a:avLst/>
                    </a:prstGeom>
                    <a:noFill/>
                    <a:ln>
                      <a:noFill/>
                    </a:ln>
                  </pic:spPr>
                </pic:pic>
              </a:graphicData>
            </a:graphic>
          </wp:inline>
        </w:drawing>
      </w:r>
    </w:p>
    <w:p w:rsidR="009E4E48"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r>
        <w:rPr>
          <w:sz w:val="24"/>
          <w:szCs w:val="24"/>
        </w:rPr>
        <w:t>Заказчик</w:t>
      </w:r>
    </w:p>
    <w:p w:rsidR="009E4E48" w:rsidRDefault="009E4E48" w:rsidP="009E4E48">
      <w:pPr>
        <w:widowControl/>
        <w:autoSpaceDE/>
        <w:autoSpaceDN/>
        <w:adjustRightInd/>
        <w:rPr>
          <w:sz w:val="24"/>
          <w:szCs w:val="24"/>
        </w:rPr>
      </w:pPr>
      <w:r>
        <w:rPr>
          <w:sz w:val="24"/>
          <w:szCs w:val="24"/>
        </w:rPr>
        <w:t>________________/_______________</w:t>
      </w:r>
    </w:p>
    <w:p w:rsidR="009E4E48" w:rsidRDefault="009E4E48" w:rsidP="009E4E48">
      <w:pPr>
        <w:widowControl/>
        <w:autoSpaceDE/>
        <w:autoSpaceDN/>
        <w:adjustRightInd/>
        <w:rPr>
          <w:sz w:val="24"/>
          <w:szCs w:val="24"/>
        </w:rPr>
      </w:pPr>
      <w:r>
        <w:rPr>
          <w:sz w:val="24"/>
          <w:szCs w:val="24"/>
        </w:rPr>
        <w:t>_____________________________________________________________________________________________________________________</w:t>
      </w:r>
    </w:p>
    <w:p w:rsidR="009E4E48" w:rsidRDefault="009E4E48" w:rsidP="009E4E48">
      <w:pPr>
        <w:widowControl/>
        <w:autoSpaceDE/>
        <w:autoSpaceDN/>
        <w:adjustRightInd/>
        <w:rPr>
          <w:sz w:val="24"/>
          <w:szCs w:val="24"/>
        </w:rPr>
      </w:pPr>
      <w:r>
        <w:rPr>
          <w:sz w:val="24"/>
          <w:szCs w:val="24"/>
        </w:rPr>
        <w:t>Согласовано:</w:t>
      </w:r>
    </w:p>
    <w:p w:rsidR="009E4E48" w:rsidRDefault="009E4E48" w:rsidP="009E4E48">
      <w:pPr>
        <w:widowControl/>
        <w:autoSpaceDE/>
        <w:autoSpaceDN/>
        <w:adjustRightInd/>
        <w:rPr>
          <w:sz w:val="24"/>
          <w:szCs w:val="24"/>
        </w:rPr>
      </w:pPr>
    </w:p>
    <w:p w:rsidR="009E4E48" w:rsidRPr="00947D6A" w:rsidRDefault="009E4E48" w:rsidP="009E4E48">
      <w:pPr>
        <w:widowControl/>
        <w:autoSpaceDE/>
        <w:autoSpaceDN/>
        <w:adjustRightInd/>
        <w:rPr>
          <w:sz w:val="24"/>
          <w:szCs w:val="24"/>
        </w:rPr>
      </w:pPr>
      <w:r w:rsidRPr="00947D6A">
        <w:rPr>
          <w:sz w:val="24"/>
          <w:szCs w:val="24"/>
        </w:rPr>
        <w:t xml:space="preserve">Исполнитель                                                                                                   </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Заказчик</w:t>
      </w:r>
    </w:p>
    <w:p w:rsidR="009E4E48" w:rsidRPr="00947D6A"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r w:rsidRPr="00947D6A">
        <w:rPr>
          <w:sz w:val="24"/>
          <w:szCs w:val="24"/>
        </w:rPr>
        <w:t>________________/_______________</w:t>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r>
      <w:r w:rsidRPr="00947D6A">
        <w:rPr>
          <w:sz w:val="24"/>
          <w:szCs w:val="24"/>
        </w:rPr>
        <w:tab/>
        <w:t>_______________/____________</w:t>
      </w:r>
    </w:p>
    <w:p w:rsidR="009E4E48" w:rsidRDefault="009E4E48" w:rsidP="009E4E48">
      <w:pPr>
        <w:widowControl/>
        <w:autoSpaceDE/>
        <w:autoSpaceDN/>
        <w:adjustRightInd/>
        <w:rPr>
          <w:sz w:val="24"/>
          <w:szCs w:val="24"/>
        </w:rPr>
      </w:pPr>
    </w:p>
    <w:p w:rsidR="009E4E48" w:rsidRDefault="009E4E48" w:rsidP="009E4E48">
      <w:pPr>
        <w:widowControl/>
        <w:autoSpaceDE/>
        <w:autoSpaceDN/>
        <w:adjustRightInd/>
        <w:rPr>
          <w:sz w:val="24"/>
          <w:szCs w:val="24"/>
        </w:rPr>
      </w:pPr>
    </w:p>
    <w:p w:rsidR="00E561F9" w:rsidRDefault="00E561F9" w:rsidP="00C03A68">
      <w:pPr>
        <w:widowControl/>
        <w:autoSpaceDE/>
        <w:autoSpaceDN/>
        <w:adjustRightInd/>
        <w:jc w:val="both"/>
        <w:rPr>
          <w:b/>
          <w:sz w:val="24"/>
          <w:szCs w:val="24"/>
        </w:rPr>
        <w:sectPr w:rsidR="00E561F9" w:rsidSect="00E25503">
          <w:pgSz w:w="16838" w:h="11906" w:orient="landscape" w:code="9"/>
          <w:pgMar w:top="1701" w:right="825" w:bottom="709" w:left="1134" w:header="510" w:footer="567" w:gutter="0"/>
          <w:cols w:space="708"/>
          <w:titlePg/>
          <w:docGrid w:linePitch="360"/>
        </w:sectPr>
      </w:pPr>
    </w:p>
    <w:p w:rsidR="00765DE3" w:rsidRDefault="00765DE3" w:rsidP="00C03A68">
      <w:pPr>
        <w:widowControl/>
        <w:autoSpaceDE/>
        <w:autoSpaceDN/>
        <w:adjustRightInd/>
        <w:rPr>
          <w:sz w:val="24"/>
          <w:szCs w:val="24"/>
        </w:rPr>
        <w:sectPr w:rsidR="00765DE3" w:rsidSect="00E25503">
          <w:pgSz w:w="16838" w:h="11906" w:orient="landscape"/>
          <w:pgMar w:top="567" w:right="962" w:bottom="850" w:left="1134" w:header="708" w:footer="708" w:gutter="0"/>
          <w:cols w:space="708"/>
          <w:docGrid w:linePitch="360"/>
        </w:sectPr>
      </w:pPr>
      <w:r w:rsidRPr="00765DE3">
        <w:rPr>
          <w:noProof/>
        </w:rPr>
        <w:lastRenderedPageBreak/>
        <w:drawing>
          <wp:inline distT="0" distB="0" distL="0" distR="0" wp14:anchorId="68DE155C" wp14:editId="2AE66109">
            <wp:extent cx="9361170" cy="638530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61170" cy="6385309"/>
                    </a:xfrm>
                    <a:prstGeom prst="rect">
                      <a:avLst/>
                    </a:prstGeom>
                    <a:noFill/>
                    <a:ln>
                      <a:noFill/>
                    </a:ln>
                  </pic:spPr>
                </pic:pic>
              </a:graphicData>
            </a:graphic>
          </wp:inline>
        </w:drawing>
      </w:r>
      <w:r w:rsidRPr="00765DE3">
        <w:rPr>
          <w:noProof/>
        </w:rPr>
        <w:lastRenderedPageBreak/>
        <w:drawing>
          <wp:inline distT="0" distB="0" distL="0" distR="0" wp14:anchorId="63255E59" wp14:editId="2BA1727F">
            <wp:extent cx="9361170" cy="359786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61170" cy="3597865"/>
                    </a:xfrm>
                    <a:prstGeom prst="rect">
                      <a:avLst/>
                    </a:prstGeom>
                    <a:noFill/>
                    <a:ln>
                      <a:noFill/>
                    </a:ln>
                  </pic:spPr>
                </pic:pic>
              </a:graphicData>
            </a:graphic>
          </wp:inline>
        </w:drawing>
      </w:r>
    </w:p>
    <w:p w:rsidR="00C03A68" w:rsidRDefault="00765DE3" w:rsidP="00C03A68">
      <w:pPr>
        <w:widowControl/>
        <w:autoSpaceDE/>
        <w:autoSpaceDN/>
        <w:adjustRightInd/>
        <w:rPr>
          <w:sz w:val="24"/>
          <w:szCs w:val="24"/>
        </w:rPr>
      </w:pPr>
      <w:r w:rsidRPr="00765DE3">
        <w:rPr>
          <w:noProof/>
        </w:rPr>
        <w:lastRenderedPageBreak/>
        <w:drawing>
          <wp:inline distT="0" distB="0" distL="0" distR="0" wp14:anchorId="6BB236C5" wp14:editId="2EEC0C18">
            <wp:extent cx="9361170" cy="648172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61170" cy="6481729"/>
                    </a:xfrm>
                    <a:prstGeom prst="rect">
                      <a:avLst/>
                    </a:prstGeom>
                    <a:noFill/>
                    <a:ln>
                      <a:noFill/>
                    </a:ln>
                  </pic:spPr>
                </pic:pic>
              </a:graphicData>
            </a:graphic>
          </wp:inline>
        </w:drawing>
      </w:r>
    </w:p>
    <w:p w:rsidR="00765DE3" w:rsidRDefault="00765DE3" w:rsidP="00C03A68">
      <w:pPr>
        <w:widowControl/>
        <w:autoSpaceDE/>
        <w:autoSpaceDN/>
        <w:adjustRightInd/>
        <w:rPr>
          <w:sz w:val="24"/>
          <w:szCs w:val="24"/>
        </w:rPr>
      </w:pPr>
      <w:r w:rsidRPr="00765DE3">
        <w:rPr>
          <w:noProof/>
        </w:rPr>
        <w:lastRenderedPageBreak/>
        <w:drawing>
          <wp:inline distT="0" distB="0" distL="0" distR="0" wp14:anchorId="3098B72E" wp14:editId="6DB83DF8">
            <wp:extent cx="9361170" cy="5892982"/>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61170" cy="5892982"/>
                    </a:xfrm>
                    <a:prstGeom prst="rect">
                      <a:avLst/>
                    </a:prstGeom>
                    <a:noFill/>
                    <a:ln>
                      <a:noFill/>
                    </a:ln>
                  </pic:spPr>
                </pic:pic>
              </a:graphicData>
            </a:graphic>
          </wp:inline>
        </w:drawing>
      </w:r>
    </w:p>
    <w:p w:rsidR="00AB6FAD" w:rsidRDefault="00AB6FAD" w:rsidP="008C584B">
      <w:pPr>
        <w:widowControl/>
        <w:autoSpaceDE/>
        <w:autoSpaceDN/>
        <w:adjustRightInd/>
      </w:pPr>
    </w:p>
    <w:p w:rsidR="00FC6F24" w:rsidRDefault="00FC6F24" w:rsidP="008C584B">
      <w:pPr>
        <w:widowControl/>
        <w:autoSpaceDE/>
        <w:autoSpaceDN/>
        <w:adjustRightInd/>
      </w:pPr>
    </w:p>
    <w:p w:rsidR="00FC6F24" w:rsidRDefault="00FC6F24" w:rsidP="008C584B">
      <w:pPr>
        <w:widowControl/>
        <w:autoSpaceDE/>
        <w:autoSpaceDN/>
        <w:adjustRightInd/>
      </w:pPr>
    </w:p>
    <w:p w:rsidR="00B76FCB" w:rsidRDefault="00B76FCB" w:rsidP="008C584B">
      <w:pPr>
        <w:widowControl/>
        <w:autoSpaceDE/>
        <w:autoSpaceDN/>
        <w:adjustRightInd/>
        <w:sectPr w:rsidR="00B76FCB" w:rsidSect="003873F1">
          <w:headerReference w:type="even" r:id="rId29"/>
          <w:headerReference w:type="default" r:id="rId30"/>
          <w:headerReference w:type="first" r:id="rId31"/>
          <w:pgSz w:w="16817" w:h="11901" w:orient="landscape" w:code="9"/>
          <w:pgMar w:top="1135" w:right="709" w:bottom="702" w:left="425" w:header="567" w:footer="454" w:gutter="0"/>
          <w:cols w:space="720"/>
          <w:noEndnote/>
          <w:docGrid w:linePitch="272"/>
        </w:sectPr>
      </w:pPr>
    </w:p>
    <w:p w:rsidR="00B76FCB" w:rsidRDefault="00B76FCB" w:rsidP="00B76FCB">
      <w:pPr>
        <w:widowControl/>
        <w:tabs>
          <w:tab w:val="left" w:pos="3960"/>
        </w:tabs>
        <w:adjustRightInd/>
        <w:jc w:val="center"/>
        <w:outlineLvl w:val="0"/>
        <w:rPr>
          <w:b/>
          <w:sz w:val="26"/>
          <w:szCs w:val="26"/>
        </w:rPr>
      </w:pPr>
    </w:p>
    <w:p w:rsidR="00B76FCB" w:rsidRPr="00B76FCB" w:rsidRDefault="00B76FCB" w:rsidP="00B76FCB">
      <w:pPr>
        <w:widowControl/>
        <w:tabs>
          <w:tab w:val="left" w:pos="3960"/>
        </w:tabs>
        <w:adjustRightInd/>
        <w:jc w:val="center"/>
        <w:outlineLvl w:val="0"/>
        <w:rPr>
          <w:sz w:val="26"/>
          <w:szCs w:val="26"/>
        </w:rPr>
      </w:pPr>
      <w:r>
        <w:rPr>
          <w:b/>
          <w:sz w:val="26"/>
          <w:szCs w:val="26"/>
        </w:rPr>
        <w:t xml:space="preserve">                                                                             </w:t>
      </w:r>
      <w:r w:rsidRPr="00B76FCB">
        <w:rPr>
          <w:sz w:val="26"/>
          <w:szCs w:val="26"/>
        </w:rPr>
        <w:t>Приложение № 6</w:t>
      </w:r>
    </w:p>
    <w:p w:rsidR="00B76FCB" w:rsidRPr="00B76FCB" w:rsidRDefault="00B76FCB" w:rsidP="00B76FCB">
      <w:pPr>
        <w:widowControl/>
        <w:tabs>
          <w:tab w:val="left" w:pos="3960"/>
        </w:tabs>
        <w:adjustRightInd/>
        <w:jc w:val="center"/>
        <w:outlineLvl w:val="0"/>
        <w:rPr>
          <w:sz w:val="26"/>
          <w:szCs w:val="26"/>
        </w:rPr>
      </w:pPr>
      <w:r w:rsidRPr="00B76FCB">
        <w:rPr>
          <w:sz w:val="26"/>
          <w:szCs w:val="26"/>
        </w:rPr>
        <w:t xml:space="preserve">                                                                                                    к договору от _______№_____</w:t>
      </w:r>
    </w:p>
    <w:p w:rsidR="00B76FCB" w:rsidRDefault="00B76FCB" w:rsidP="00B76FCB">
      <w:pPr>
        <w:widowControl/>
        <w:tabs>
          <w:tab w:val="left" w:pos="3960"/>
        </w:tabs>
        <w:adjustRightInd/>
        <w:jc w:val="center"/>
        <w:outlineLvl w:val="0"/>
        <w:rPr>
          <w:b/>
          <w:sz w:val="26"/>
          <w:szCs w:val="26"/>
        </w:rPr>
      </w:pPr>
    </w:p>
    <w:p w:rsidR="00B76FCB" w:rsidRPr="0077032B" w:rsidRDefault="00B76FCB" w:rsidP="00B76FCB">
      <w:pPr>
        <w:widowControl/>
        <w:tabs>
          <w:tab w:val="left" w:pos="3960"/>
        </w:tabs>
        <w:adjustRightInd/>
        <w:jc w:val="center"/>
        <w:outlineLvl w:val="0"/>
        <w:rPr>
          <w:b/>
          <w:bCs/>
          <w:sz w:val="26"/>
          <w:szCs w:val="26"/>
          <w:lang w:eastAsia="en-US"/>
        </w:rPr>
      </w:pPr>
      <w:r w:rsidRPr="0077032B">
        <w:rPr>
          <w:b/>
          <w:sz w:val="26"/>
          <w:szCs w:val="26"/>
        </w:rPr>
        <w:t xml:space="preserve">Соглашение </w:t>
      </w:r>
      <w:r w:rsidRPr="0077032B">
        <w:rPr>
          <w:b/>
          <w:bCs/>
          <w:sz w:val="26"/>
          <w:szCs w:val="26"/>
          <w:lang w:eastAsia="en-US"/>
        </w:rPr>
        <w:t>на осуществление документооборота в электронном виде</w:t>
      </w:r>
    </w:p>
    <w:p w:rsidR="00B76FCB" w:rsidRPr="0077032B" w:rsidRDefault="00B76FCB" w:rsidP="00B76FCB">
      <w:pPr>
        <w:numPr>
          <w:ilvl w:val="1"/>
          <w:numId w:val="0"/>
        </w:numPr>
        <w:tabs>
          <w:tab w:val="num" w:pos="716"/>
          <w:tab w:val="num" w:pos="972"/>
        </w:tabs>
        <w:overflowPunct w:val="0"/>
        <w:ind w:hanging="432"/>
        <w:jc w:val="center"/>
        <w:textAlignment w:val="baseline"/>
        <w:rPr>
          <w:b/>
          <w:bCs/>
          <w:sz w:val="26"/>
          <w:szCs w:val="26"/>
          <w:lang w:eastAsia="en-US"/>
        </w:rPr>
      </w:pPr>
      <w:r w:rsidRPr="0077032B">
        <w:rPr>
          <w:b/>
          <w:bCs/>
          <w:sz w:val="26"/>
          <w:szCs w:val="26"/>
          <w:lang w:eastAsia="en-US"/>
        </w:rPr>
        <w:t>к Договору оказания услуг по передаче электрической энергии</w:t>
      </w:r>
    </w:p>
    <w:p w:rsidR="00B76FCB" w:rsidRPr="0077032B" w:rsidRDefault="00B76FCB" w:rsidP="00B76FCB">
      <w:pPr>
        <w:widowControl/>
        <w:autoSpaceDE/>
        <w:autoSpaceDN/>
        <w:adjustRightInd/>
        <w:spacing w:after="200" w:line="276" w:lineRule="auto"/>
        <w:jc w:val="center"/>
        <w:rPr>
          <w:rFonts w:eastAsia="Calibri"/>
          <w:sz w:val="26"/>
          <w:szCs w:val="26"/>
          <w:lang w:eastAsia="en-US"/>
        </w:rPr>
      </w:pPr>
      <w:r w:rsidRPr="0077032B">
        <w:rPr>
          <w:rFonts w:eastAsia="Calibri"/>
          <w:sz w:val="26"/>
          <w:szCs w:val="26"/>
          <w:lang w:eastAsia="en-US"/>
        </w:rPr>
        <w:t xml:space="preserve">от </w:t>
      </w:r>
      <w:r>
        <w:rPr>
          <w:rFonts w:eastAsia="Calibri"/>
          <w:sz w:val="26"/>
          <w:szCs w:val="26"/>
          <w:lang w:eastAsia="en-US"/>
        </w:rPr>
        <w:t>________</w:t>
      </w:r>
      <w:r w:rsidRPr="0077032B">
        <w:rPr>
          <w:rFonts w:eastAsia="Calibri"/>
          <w:sz w:val="26"/>
          <w:szCs w:val="26"/>
          <w:lang w:eastAsia="en-US"/>
        </w:rPr>
        <w:t xml:space="preserve"> № </w:t>
      </w:r>
      <w:r>
        <w:rPr>
          <w:rFonts w:eastAsia="Calibri"/>
          <w:sz w:val="26"/>
          <w:szCs w:val="26"/>
          <w:lang w:eastAsia="en-US"/>
        </w:rPr>
        <w:t>___________</w:t>
      </w:r>
    </w:p>
    <w:p w:rsidR="00B76FCB" w:rsidRPr="0077032B" w:rsidRDefault="00B76FCB" w:rsidP="00B76FCB">
      <w:pPr>
        <w:spacing w:before="120" w:after="240"/>
        <w:jc w:val="center"/>
        <w:rPr>
          <w:sz w:val="26"/>
          <w:szCs w:val="26"/>
          <w:lang w:eastAsia="en-US"/>
        </w:rPr>
      </w:pPr>
      <w:r w:rsidRPr="0077032B">
        <w:rPr>
          <w:rFonts w:eastAsia="Calibri"/>
          <w:sz w:val="26"/>
          <w:szCs w:val="26"/>
          <w:lang w:eastAsia="en-US"/>
        </w:rPr>
        <w:t xml:space="preserve">г. </w:t>
      </w:r>
      <w:r>
        <w:rPr>
          <w:rFonts w:eastAsia="Calibri"/>
          <w:sz w:val="26"/>
          <w:szCs w:val="26"/>
          <w:lang w:eastAsia="en-US"/>
        </w:rPr>
        <w:t>_____________</w:t>
      </w:r>
      <w:r w:rsidRPr="0077032B">
        <w:rPr>
          <w:sz w:val="26"/>
          <w:szCs w:val="26"/>
          <w:lang w:eastAsia="en-US"/>
        </w:rPr>
        <w:tab/>
      </w:r>
      <w:r w:rsidRPr="0077032B">
        <w:rPr>
          <w:sz w:val="26"/>
          <w:szCs w:val="26"/>
          <w:lang w:eastAsia="en-US"/>
        </w:rPr>
        <w:tab/>
      </w:r>
      <w:r w:rsidRPr="0077032B">
        <w:rPr>
          <w:sz w:val="26"/>
          <w:szCs w:val="26"/>
          <w:lang w:eastAsia="en-US"/>
        </w:rPr>
        <w:tab/>
      </w:r>
      <w:r w:rsidRPr="0077032B">
        <w:rPr>
          <w:sz w:val="26"/>
          <w:szCs w:val="26"/>
          <w:lang w:eastAsia="en-US"/>
        </w:rPr>
        <w:tab/>
        <w:t xml:space="preserve">                         </w:t>
      </w:r>
      <w:r w:rsidRPr="0077032B">
        <w:rPr>
          <w:sz w:val="26"/>
          <w:szCs w:val="26"/>
          <w:lang w:eastAsia="en-US"/>
        </w:rPr>
        <w:tab/>
        <w:t xml:space="preserve">                          </w:t>
      </w:r>
      <w:r>
        <w:rPr>
          <w:sz w:val="26"/>
          <w:szCs w:val="26"/>
          <w:lang w:eastAsia="en-US"/>
        </w:rPr>
        <w:t>______________</w:t>
      </w:r>
    </w:p>
    <w:p w:rsidR="00B76FCB" w:rsidRPr="0077032B" w:rsidRDefault="00B76FCB" w:rsidP="00B76FCB">
      <w:pPr>
        <w:jc w:val="both"/>
        <w:rPr>
          <w:rFonts w:eastAsia="Calibri"/>
          <w:sz w:val="26"/>
          <w:szCs w:val="26"/>
          <w:lang w:eastAsia="en-US"/>
        </w:rPr>
      </w:pPr>
      <w:r w:rsidRPr="0077032B">
        <w:rPr>
          <w:b/>
          <w:sz w:val="26"/>
          <w:szCs w:val="26"/>
          <w:lang w:eastAsia="en-US"/>
        </w:rPr>
        <w:t xml:space="preserve">            Публичное акционерное общество «Россети Северный Кавказ»</w:t>
      </w:r>
      <w:r w:rsidRPr="0077032B">
        <w:rPr>
          <w:sz w:val="26"/>
          <w:szCs w:val="26"/>
          <w:lang w:eastAsia="en-US"/>
        </w:rPr>
        <w:t xml:space="preserve"> </w:t>
      </w:r>
      <w:r w:rsidRPr="0077032B">
        <w:rPr>
          <w:rFonts w:eastAsia="Calibri"/>
          <w:bCs/>
          <w:sz w:val="26"/>
          <w:szCs w:val="26"/>
          <w:lang w:eastAsia="en-US"/>
        </w:rPr>
        <w:t>(ПАО «</w:t>
      </w:r>
      <w:r w:rsidRPr="0077032B">
        <w:rPr>
          <w:rFonts w:eastAsia="Calibri"/>
          <w:bCs/>
          <w:color w:val="000000"/>
          <w:sz w:val="26"/>
          <w:szCs w:val="26"/>
          <w:lang w:eastAsia="en-US"/>
        </w:rPr>
        <w:t>Россети Северный Кавказ</w:t>
      </w:r>
      <w:r w:rsidRPr="0077032B">
        <w:rPr>
          <w:rFonts w:eastAsia="Calibri"/>
          <w:bCs/>
          <w:sz w:val="26"/>
          <w:szCs w:val="26"/>
          <w:lang w:eastAsia="en-US"/>
        </w:rPr>
        <w:t xml:space="preserve">») </w:t>
      </w:r>
      <w:r w:rsidRPr="0077032B">
        <w:rPr>
          <w:sz w:val="26"/>
          <w:szCs w:val="26"/>
          <w:lang w:eastAsia="en-US"/>
        </w:rPr>
        <w:t xml:space="preserve">в лице </w:t>
      </w:r>
      <w:r>
        <w:rPr>
          <w:sz w:val="26"/>
          <w:szCs w:val="26"/>
          <w:lang w:eastAsia="en-US"/>
        </w:rPr>
        <w:t>____________________________________________________</w:t>
      </w:r>
      <w:r w:rsidRPr="0077032B">
        <w:rPr>
          <w:rFonts w:eastAsia="Calibri"/>
          <w:sz w:val="26"/>
          <w:szCs w:val="26"/>
          <w:lang w:eastAsia="en-US"/>
        </w:rPr>
        <w:t xml:space="preserve">, действующего на основании доверенности от </w:t>
      </w:r>
      <w:r>
        <w:rPr>
          <w:rFonts w:eastAsia="Calibri"/>
          <w:sz w:val="26"/>
          <w:szCs w:val="26"/>
          <w:lang w:eastAsia="en-US"/>
        </w:rPr>
        <w:t>__________</w:t>
      </w:r>
      <w:r w:rsidRPr="0077032B">
        <w:rPr>
          <w:rFonts w:eastAsia="Calibri"/>
          <w:sz w:val="26"/>
          <w:szCs w:val="26"/>
          <w:lang w:eastAsia="en-US"/>
        </w:rPr>
        <w:t xml:space="preserve"> № </w:t>
      </w:r>
      <w:r>
        <w:rPr>
          <w:rFonts w:eastAsia="Calibri"/>
          <w:sz w:val="26"/>
          <w:szCs w:val="26"/>
          <w:lang w:eastAsia="en-US"/>
        </w:rPr>
        <w:t>_____</w:t>
      </w:r>
      <w:r w:rsidRPr="0077032B">
        <w:rPr>
          <w:rFonts w:eastAsia="Calibri"/>
          <w:sz w:val="26"/>
          <w:szCs w:val="26"/>
          <w:lang w:eastAsia="en-US"/>
        </w:rPr>
        <w:t xml:space="preserve"> с одной стороны, и</w:t>
      </w:r>
    </w:p>
    <w:p w:rsidR="00B76FCB" w:rsidRPr="0077032B" w:rsidRDefault="00B76FCB" w:rsidP="00B76FCB">
      <w:pPr>
        <w:widowControl/>
        <w:autoSpaceDE/>
        <w:autoSpaceDN/>
        <w:adjustRightInd/>
        <w:ind w:firstLine="709"/>
        <w:jc w:val="both"/>
        <w:rPr>
          <w:rFonts w:eastAsia="Calibri"/>
          <w:sz w:val="26"/>
          <w:szCs w:val="26"/>
          <w:lang w:eastAsia="en-US"/>
        </w:rPr>
      </w:pPr>
      <w:proofErr w:type="gramStart"/>
      <w:r>
        <w:rPr>
          <w:rFonts w:eastAsia="Calibri"/>
          <w:b/>
          <w:bCs/>
          <w:color w:val="000000"/>
          <w:sz w:val="26"/>
          <w:szCs w:val="26"/>
          <w:lang w:eastAsia="en-US"/>
        </w:rPr>
        <w:t>____________________________________________</w:t>
      </w:r>
      <w:r w:rsidRPr="0077032B">
        <w:rPr>
          <w:rFonts w:eastAsia="Calibri"/>
          <w:color w:val="000000"/>
          <w:sz w:val="26"/>
          <w:szCs w:val="26"/>
          <w:lang w:eastAsia="en-US"/>
        </w:rPr>
        <w:t xml:space="preserve">  </w:t>
      </w:r>
      <w:r w:rsidRPr="0077032B">
        <w:rPr>
          <w:rFonts w:eastAsia="Calibri"/>
          <w:spacing w:val="1"/>
          <w:sz w:val="26"/>
          <w:szCs w:val="26"/>
          <w:lang w:eastAsia="en-US"/>
        </w:rPr>
        <w:t>(</w:t>
      </w:r>
      <w:r>
        <w:rPr>
          <w:rFonts w:eastAsia="Calibri"/>
          <w:spacing w:val="1"/>
          <w:sz w:val="26"/>
          <w:szCs w:val="26"/>
          <w:lang w:eastAsia="en-US"/>
        </w:rPr>
        <w:t>____________</w:t>
      </w:r>
      <w:r w:rsidRPr="0077032B">
        <w:rPr>
          <w:rFonts w:eastAsia="Calibri"/>
          <w:spacing w:val="1"/>
          <w:sz w:val="26"/>
          <w:szCs w:val="26"/>
          <w:lang w:eastAsia="en-US"/>
        </w:rPr>
        <w:t>),</w:t>
      </w:r>
      <w:r w:rsidRPr="0077032B">
        <w:rPr>
          <w:rFonts w:eastAsia="Calibri"/>
          <w:sz w:val="26"/>
          <w:szCs w:val="26"/>
          <w:lang w:eastAsia="en-US"/>
        </w:rPr>
        <w:t xml:space="preserve">  в лице </w:t>
      </w:r>
      <w:r>
        <w:rPr>
          <w:rFonts w:eastAsia="Calibri"/>
          <w:sz w:val="26"/>
          <w:szCs w:val="26"/>
          <w:lang w:eastAsia="en-US"/>
        </w:rPr>
        <w:t>______________________________________________</w:t>
      </w:r>
      <w:r w:rsidRPr="0077032B">
        <w:rPr>
          <w:rFonts w:eastAsia="Calibri"/>
          <w:color w:val="000000"/>
          <w:sz w:val="26"/>
          <w:szCs w:val="26"/>
          <w:lang w:eastAsia="en-US"/>
        </w:rPr>
        <w:t>,</w:t>
      </w:r>
      <w:r w:rsidRPr="0077032B">
        <w:rPr>
          <w:rFonts w:eastAsia="Calibri"/>
          <w:sz w:val="26"/>
          <w:szCs w:val="26"/>
          <w:lang w:eastAsia="en-US"/>
        </w:rPr>
        <w:t xml:space="preserve"> действующего на основании </w:t>
      </w:r>
      <w:r>
        <w:rPr>
          <w:rFonts w:eastAsia="Calibri"/>
          <w:sz w:val="26"/>
          <w:szCs w:val="26"/>
          <w:lang w:eastAsia="en-US"/>
        </w:rPr>
        <w:t>___________________</w:t>
      </w:r>
      <w:r w:rsidRPr="0077032B">
        <w:rPr>
          <w:rFonts w:eastAsia="Calibri"/>
          <w:sz w:val="26"/>
          <w:szCs w:val="26"/>
          <w:lang w:eastAsia="en-US"/>
        </w:rPr>
        <w:t xml:space="preserve">, </w:t>
      </w:r>
      <w:r w:rsidRPr="0077032B">
        <w:rPr>
          <w:sz w:val="26"/>
          <w:szCs w:val="26"/>
          <w:lang w:eastAsia="en-US"/>
        </w:rPr>
        <w:t xml:space="preserve">с другой стороны, вместе именуемые «Стороны» (по отдельности – «Сторона»), заключили настоящее </w:t>
      </w:r>
      <w:r w:rsidRPr="0077032B">
        <w:rPr>
          <w:sz w:val="26"/>
          <w:szCs w:val="26"/>
        </w:rPr>
        <w:t xml:space="preserve">дополнительное соглашение (далее – Соглашение) к договору оказания услуг по передаче электрической энергии </w:t>
      </w:r>
      <w:r w:rsidRPr="0077032B">
        <w:rPr>
          <w:rFonts w:eastAsia="Calibri"/>
          <w:sz w:val="26"/>
          <w:szCs w:val="26"/>
          <w:lang w:eastAsia="en-US"/>
        </w:rPr>
        <w:t xml:space="preserve">от </w:t>
      </w:r>
      <w:r>
        <w:rPr>
          <w:rFonts w:eastAsia="Calibri"/>
          <w:sz w:val="26"/>
          <w:szCs w:val="26"/>
          <w:lang w:eastAsia="en-US"/>
        </w:rPr>
        <w:t>___________</w:t>
      </w:r>
      <w:r w:rsidRPr="0077032B">
        <w:rPr>
          <w:rFonts w:eastAsia="Calibri"/>
          <w:sz w:val="26"/>
          <w:szCs w:val="26"/>
          <w:lang w:eastAsia="en-US"/>
        </w:rPr>
        <w:t xml:space="preserve"> № </w:t>
      </w:r>
      <w:r>
        <w:rPr>
          <w:rFonts w:eastAsia="Calibri"/>
          <w:sz w:val="26"/>
          <w:szCs w:val="26"/>
          <w:lang w:eastAsia="en-US"/>
        </w:rPr>
        <w:t>____________</w:t>
      </w:r>
      <w:r w:rsidRPr="0077032B">
        <w:rPr>
          <w:rFonts w:eastAsia="Calibri"/>
          <w:sz w:val="26"/>
          <w:szCs w:val="26"/>
          <w:lang w:eastAsia="en-US"/>
        </w:rPr>
        <w:t xml:space="preserve"> </w:t>
      </w:r>
      <w:r w:rsidRPr="0077032B">
        <w:rPr>
          <w:sz w:val="26"/>
          <w:szCs w:val="26"/>
        </w:rPr>
        <w:t>(далее – Договор) о нижеследующем:</w:t>
      </w:r>
      <w:proofErr w:type="gramEnd"/>
    </w:p>
    <w:p w:rsidR="00B76FCB" w:rsidRPr="0077032B" w:rsidRDefault="00B76FCB" w:rsidP="00B76FCB">
      <w:pPr>
        <w:ind w:firstLine="709"/>
        <w:jc w:val="both"/>
        <w:rPr>
          <w:sz w:val="26"/>
          <w:szCs w:val="26"/>
        </w:rPr>
      </w:pPr>
    </w:p>
    <w:p w:rsidR="00B76FCB" w:rsidRPr="0077032B" w:rsidRDefault="00B76FCB" w:rsidP="00B76FCB">
      <w:pPr>
        <w:widowControl/>
        <w:numPr>
          <w:ilvl w:val="0"/>
          <w:numId w:val="69"/>
        </w:numPr>
        <w:autoSpaceDE/>
        <w:autoSpaceDN/>
        <w:adjustRightInd/>
        <w:spacing w:after="200" w:line="276" w:lineRule="auto"/>
        <w:ind w:firstLine="709"/>
        <w:jc w:val="center"/>
        <w:rPr>
          <w:b/>
          <w:sz w:val="26"/>
          <w:szCs w:val="26"/>
          <w:lang w:eastAsia="en-US"/>
        </w:rPr>
      </w:pPr>
      <w:r w:rsidRPr="0077032B">
        <w:rPr>
          <w:b/>
          <w:sz w:val="26"/>
          <w:szCs w:val="26"/>
          <w:lang w:eastAsia="en-US"/>
        </w:rPr>
        <w:t>Термины и определения</w:t>
      </w:r>
    </w:p>
    <w:p w:rsidR="00B76FCB" w:rsidRPr="0077032B" w:rsidRDefault="00B76FCB" w:rsidP="00B76FCB">
      <w:pPr>
        <w:ind w:firstLine="709"/>
        <w:jc w:val="both"/>
        <w:rPr>
          <w:sz w:val="26"/>
          <w:szCs w:val="26"/>
          <w:lang w:eastAsia="en-US"/>
        </w:rPr>
      </w:pPr>
      <w:r w:rsidRPr="0077032B">
        <w:rPr>
          <w:sz w:val="26"/>
          <w:szCs w:val="26"/>
          <w:lang w:eastAsia="en-US"/>
        </w:rPr>
        <w:t>Для целей настоящего Соглашения нижеизложенные термины используются в следующих значениях:</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Оператор ЭДО</w:t>
      </w:r>
      <w:r w:rsidRPr="0077032B">
        <w:rPr>
          <w:sz w:val="26"/>
          <w:szCs w:val="26"/>
          <w:lang w:eastAsia="en-US"/>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 Операторами ЭДО в рамках настоящего Соглашения является ООО «Компания «Тензор» и ____________________________________________________________________________</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Соглашение</w:t>
      </w:r>
      <w:r w:rsidRPr="0077032B">
        <w:rPr>
          <w:sz w:val="26"/>
          <w:szCs w:val="26"/>
          <w:lang w:eastAsia="en-US"/>
        </w:rPr>
        <w:t xml:space="preserve"> – настоящее соглашение об осуществлении документооборота в электронном виде.</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Пакет электронных документов</w:t>
      </w:r>
      <w:r w:rsidRPr="0077032B">
        <w:rPr>
          <w:sz w:val="26"/>
          <w:szCs w:val="26"/>
          <w:lang w:eastAsia="en-US"/>
        </w:rPr>
        <w:t xml:space="preserve"> – несколько связанных между собой электронных документов, подписанных электронной подписью (счет, счет-фактура, интегральный акт первичного учета переданной (принятой) электрической энергии, акт об оказании 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Система электронного документооборота (СЭДО)</w:t>
      </w:r>
      <w:r w:rsidRPr="0077032B">
        <w:rPr>
          <w:sz w:val="26"/>
          <w:szCs w:val="26"/>
          <w:lang w:eastAsia="en-US"/>
        </w:rPr>
        <w:t xml:space="preserve"> – система электронного документооборота, которая представляет собой автоматизированную унифицированную информационную систему приема, хранения и передачи электронных документов (подписанных квалифицированной электронной подписью) по телекоммуникационным каналам связи. Обеспечивает функции обмена юридически значимыми электронными документами между пользователями системы.</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Удостоверяющий центр</w:t>
      </w:r>
      <w:r w:rsidRPr="0077032B">
        <w:rPr>
          <w:sz w:val="26"/>
          <w:szCs w:val="26"/>
          <w:lang w:eastAsia="en-US"/>
        </w:rPr>
        <w:t xml:space="preserve">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РФ от 06.04.2011 № 63-ФЗ «Об электронной подписи».</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Электронная подпись (ЭП)</w:t>
      </w:r>
      <w:r w:rsidRPr="0077032B">
        <w:rPr>
          <w:sz w:val="26"/>
          <w:szCs w:val="26"/>
          <w:lang w:eastAsia="en-US"/>
        </w:rPr>
        <w:t xml:space="preserve"> – усиленная квалифицированная электронная подпись, соответствующая требованиям Федерального закона РФ от 06.04.2011 № 63-ФЗ </w:t>
      </w:r>
      <w:r w:rsidRPr="0077032B">
        <w:rPr>
          <w:sz w:val="26"/>
          <w:szCs w:val="26"/>
          <w:lang w:eastAsia="en-US"/>
        </w:rPr>
        <w:lastRenderedPageBreak/>
        <w:t>«Об электронной подписи» и действующему законодательству РФ в сфере электронной подписи.</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Электронный документ</w:t>
      </w:r>
      <w:r w:rsidRPr="0077032B">
        <w:rPr>
          <w:sz w:val="26"/>
          <w:szCs w:val="26"/>
          <w:lang w:eastAsia="en-US"/>
        </w:rPr>
        <w:t xml:space="preserve"> – документированная информация, представленная в электронной форме, т.е. в виде, пригодном для восприятия человека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b/>
          <w:sz w:val="26"/>
          <w:szCs w:val="26"/>
          <w:lang w:eastAsia="en-US"/>
        </w:rPr>
        <w:t>Электронный документооборот (ЭДО)</w:t>
      </w:r>
      <w:r w:rsidRPr="0077032B">
        <w:rPr>
          <w:sz w:val="26"/>
          <w:szCs w:val="26"/>
          <w:lang w:eastAsia="en-US"/>
        </w:rPr>
        <w:t xml:space="preserve"> – способ взаимодействия Сторон по обмену Электронными документами, подписанными Электронной подписью, в системе электронного документооборота.</w:t>
      </w:r>
    </w:p>
    <w:p w:rsidR="00B76FCB" w:rsidRPr="0077032B" w:rsidRDefault="00B76FCB" w:rsidP="00B76FCB">
      <w:pPr>
        <w:widowControl/>
        <w:numPr>
          <w:ilvl w:val="0"/>
          <w:numId w:val="69"/>
        </w:numPr>
        <w:autoSpaceDE/>
        <w:autoSpaceDN/>
        <w:adjustRightInd/>
        <w:spacing w:before="120" w:after="240" w:line="276" w:lineRule="auto"/>
        <w:ind w:left="567" w:hanging="567"/>
        <w:jc w:val="center"/>
        <w:rPr>
          <w:b/>
          <w:sz w:val="26"/>
          <w:szCs w:val="26"/>
          <w:lang w:eastAsia="en-US"/>
        </w:rPr>
      </w:pPr>
      <w:r w:rsidRPr="0077032B">
        <w:rPr>
          <w:b/>
          <w:sz w:val="26"/>
          <w:szCs w:val="26"/>
          <w:lang w:eastAsia="en-US"/>
        </w:rPr>
        <w:t>Предмет Соглашения</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Предметом настоящего Соглашения является согласие его Сторон на обмен документами в электронном виде, подписанными усиленной квалифицированной электронной подписью взамен бумажного.</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Настоящее Соглашение регулирует отношения Сторон при осуществлении электронного обмена документами, подписанными ЭП, по телекоммуникационным каналам связи в соответствующей СЭДО.</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rPr>
        <w:t xml:space="preserve">Настоящее Соглашение регулирует отношения Сторон по применению ЭП при исполнении Договора, заключенного Сторонами данного Соглашения, при обмене (направлении и получении) по телекоммуникационным каналам связи через Оператора ЭД и подписании следующих документов по Договору: </w:t>
      </w:r>
      <w:r w:rsidRPr="0077032B">
        <w:rPr>
          <w:sz w:val="26"/>
          <w:szCs w:val="26"/>
          <w:lang w:eastAsia="en-US"/>
        </w:rPr>
        <w:t>счет, счет-фактура, интегральный акт первичного учета переданной (принятой) электрической энергии, акт об оказании 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B76FCB" w:rsidRPr="0077032B" w:rsidRDefault="00B76FCB" w:rsidP="00B76FCB">
      <w:pPr>
        <w:widowControl/>
        <w:numPr>
          <w:ilvl w:val="1"/>
          <w:numId w:val="69"/>
        </w:numPr>
        <w:tabs>
          <w:tab w:val="left" w:pos="851"/>
        </w:tabs>
        <w:autoSpaceDE/>
        <w:autoSpaceDN/>
        <w:adjustRightInd/>
        <w:ind w:left="0" w:firstLine="709"/>
        <w:jc w:val="both"/>
        <w:rPr>
          <w:sz w:val="26"/>
          <w:szCs w:val="26"/>
          <w:lang w:eastAsia="en-US"/>
        </w:rPr>
      </w:pPr>
      <w:r w:rsidRPr="0077032B">
        <w:rPr>
          <w:sz w:val="26"/>
          <w:szCs w:val="26"/>
          <w:lang w:eastAsia="en-US"/>
        </w:rPr>
        <w:t>Получение документов в электронном виде и подписанных ЭП в порядке, установленным настоящим Соглашением, эквивалентно получению документов на бумажном носителе и является необходимым достаточным условием, позволяющим установить, что ЭД исходит от Стороны, его направившей.</w:t>
      </w:r>
    </w:p>
    <w:p w:rsidR="00B76FCB" w:rsidRPr="0077032B" w:rsidRDefault="00B76FCB" w:rsidP="00B76FCB">
      <w:pPr>
        <w:widowControl/>
        <w:numPr>
          <w:ilvl w:val="1"/>
          <w:numId w:val="69"/>
        </w:numPr>
        <w:tabs>
          <w:tab w:val="left" w:pos="851"/>
        </w:tabs>
        <w:autoSpaceDE/>
        <w:autoSpaceDN/>
        <w:adjustRightInd/>
        <w:ind w:left="0" w:firstLine="709"/>
        <w:jc w:val="both"/>
        <w:rPr>
          <w:sz w:val="26"/>
          <w:szCs w:val="26"/>
        </w:rPr>
      </w:pPr>
      <w:r w:rsidRPr="0077032B">
        <w:rPr>
          <w:sz w:val="26"/>
          <w:szCs w:val="26"/>
          <w:lang w:eastAsia="en-US"/>
        </w:rPr>
        <w:t>Все документы, поступившие в порядке обмена в электронном виде, составлены в форматах в соответствии с требованиями законодательства, а также исходя из условий заключенного Договора.</w:t>
      </w:r>
    </w:p>
    <w:p w:rsidR="00B76FCB" w:rsidRPr="0077032B" w:rsidRDefault="00B76FCB" w:rsidP="00B76FCB">
      <w:pPr>
        <w:widowControl/>
        <w:numPr>
          <w:ilvl w:val="1"/>
          <w:numId w:val="69"/>
        </w:numPr>
        <w:tabs>
          <w:tab w:val="left" w:pos="851"/>
        </w:tabs>
        <w:autoSpaceDE/>
        <w:autoSpaceDN/>
        <w:adjustRightInd/>
        <w:ind w:left="0" w:firstLine="709"/>
        <w:jc w:val="both"/>
        <w:rPr>
          <w:sz w:val="26"/>
          <w:szCs w:val="26"/>
        </w:rPr>
      </w:pPr>
      <w:r w:rsidRPr="0077032B">
        <w:rPr>
          <w:sz w:val="26"/>
          <w:szCs w:val="26"/>
        </w:rPr>
        <w:t>Риск неправомерного подписания электронного документа ЭП несет Сторона, уполномоченный представитель которой является владельцем сертификата ключа проверки электронной подписи.</w:t>
      </w:r>
    </w:p>
    <w:p w:rsidR="00B76FCB" w:rsidRPr="0077032B" w:rsidRDefault="00B76FCB" w:rsidP="00B76FCB">
      <w:pPr>
        <w:widowControl/>
        <w:numPr>
          <w:ilvl w:val="1"/>
          <w:numId w:val="69"/>
        </w:numPr>
        <w:tabs>
          <w:tab w:val="left" w:pos="851"/>
        </w:tabs>
        <w:autoSpaceDE/>
        <w:autoSpaceDN/>
        <w:adjustRightInd/>
        <w:ind w:left="0" w:firstLine="709"/>
        <w:jc w:val="both"/>
        <w:rPr>
          <w:sz w:val="26"/>
          <w:szCs w:val="26"/>
        </w:rPr>
      </w:pPr>
      <w:r w:rsidRPr="0077032B">
        <w:rPr>
          <w:sz w:val="26"/>
          <w:szCs w:val="26"/>
        </w:rPr>
        <w:t>Обмен всеми иными документами, не предусмотренными в п. 2.3 настоящего Соглашения, осуществляется в соответствии с условиями Договора.</w:t>
      </w:r>
    </w:p>
    <w:p w:rsidR="00B76FCB" w:rsidRPr="0077032B" w:rsidRDefault="00B76FCB" w:rsidP="00B76FCB">
      <w:pPr>
        <w:tabs>
          <w:tab w:val="left" w:pos="851"/>
        </w:tabs>
        <w:ind w:left="567"/>
        <w:jc w:val="both"/>
        <w:rPr>
          <w:sz w:val="26"/>
          <w:szCs w:val="26"/>
        </w:rPr>
      </w:pPr>
    </w:p>
    <w:p w:rsidR="00B76FCB" w:rsidRPr="0077032B" w:rsidRDefault="00B76FCB" w:rsidP="00B76FCB">
      <w:pPr>
        <w:widowControl/>
        <w:numPr>
          <w:ilvl w:val="0"/>
          <w:numId w:val="69"/>
        </w:numPr>
        <w:autoSpaceDE/>
        <w:autoSpaceDN/>
        <w:adjustRightInd/>
        <w:spacing w:after="200" w:line="276" w:lineRule="auto"/>
        <w:ind w:firstLine="709"/>
        <w:jc w:val="both"/>
        <w:rPr>
          <w:b/>
          <w:sz w:val="26"/>
          <w:szCs w:val="26"/>
          <w:lang w:eastAsia="en-US"/>
        </w:rPr>
      </w:pPr>
      <w:r w:rsidRPr="0077032B">
        <w:rPr>
          <w:b/>
          <w:sz w:val="26"/>
          <w:szCs w:val="26"/>
          <w:lang w:eastAsia="en-US"/>
        </w:rPr>
        <w:t>Порядок взаимодействия Сторон при обмене электронными документами, подписанными ЭП</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Для участия в ЭДО Сторонам необходимо:</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заключить договор на выпуск квалифицированных сертификатов с любым Удостоверяющим центром, аккредитованным по требованиям Закона «Об электронной подписи», и получить квалифицированные сертификаты электронных ключей проверки электронной подписи уполномоченных лиц;</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bCs/>
          <w:kern w:val="32"/>
          <w:sz w:val="26"/>
          <w:szCs w:val="26"/>
        </w:rPr>
        <w:lastRenderedPageBreak/>
        <w:t>самостоятельно обеспечить установку, настройку средств электронной подписи в соответствии с требованиями действующего законодательства и регламентами Удостоверяющего центра.</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Электронный документооборот осуществляется Сторонами в соответствии с действующим законодательством РФ, в том числе Гражданским кодексом РФ, Налоговым кодексом РФ, Федеральным законом РФ от 06.04.2011 № 63-ФЗ «Об электронной подписи», Приказом Министерства финансов РФ от 10.11.2015 №174н.</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Стороны в рамках Соглашения будут обмениваться формализованными и неформализованными электронными документами:</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формализованные электронные документы – электронные документы, для которых Российскими нормативно-правовыми актами установлены электронные форматы:</w:t>
      </w:r>
    </w:p>
    <w:p w:rsidR="00B76FCB" w:rsidRPr="0077032B" w:rsidRDefault="00B76FCB" w:rsidP="00B76FCB">
      <w:pPr>
        <w:widowControl/>
        <w:numPr>
          <w:ilvl w:val="0"/>
          <w:numId w:val="70"/>
        </w:numPr>
        <w:autoSpaceDE/>
        <w:autoSpaceDN/>
        <w:adjustRightInd/>
        <w:ind w:left="0" w:firstLine="709"/>
        <w:contextualSpacing/>
        <w:jc w:val="both"/>
        <w:rPr>
          <w:color w:val="000000" w:themeColor="text1"/>
          <w:sz w:val="26"/>
          <w:szCs w:val="26"/>
          <w:lang w:eastAsia="en-US"/>
        </w:rPr>
      </w:pPr>
      <w:r w:rsidRPr="0077032B">
        <w:rPr>
          <w:color w:val="000000" w:themeColor="text1"/>
          <w:sz w:val="26"/>
          <w:szCs w:val="26"/>
          <w:lang w:eastAsia="en-US"/>
        </w:rPr>
        <w:t xml:space="preserve"> счет-фактура составляется в формате</w:t>
      </w:r>
      <w:r w:rsidRPr="0077032B">
        <w:rPr>
          <w:color w:val="FF0000"/>
          <w:sz w:val="26"/>
          <w:szCs w:val="26"/>
          <w:lang w:eastAsia="en-US"/>
        </w:rPr>
        <w:t xml:space="preserve">, </w:t>
      </w:r>
      <w:r w:rsidRPr="0077032B">
        <w:rPr>
          <w:color w:val="000000" w:themeColor="text1"/>
          <w:sz w:val="26"/>
          <w:szCs w:val="26"/>
          <w:lang w:eastAsia="en-US"/>
        </w:rPr>
        <w:t>утвержденном приказом Министерства финансов РФ ФНС от 04.03.2015 № ММВ-7-6/93@ «Об утверждении форматов счета-фактуры, журнала учета полученных и выставленных счетов-фактур, книг</w:t>
      </w:r>
      <w:r w:rsidRPr="0077032B">
        <w:rPr>
          <w:sz w:val="26"/>
          <w:szCs w:val="26"/>
          <w:lang w:eastAsia="en-US"/>
        </w:rPr>
        <w:t>и покупок и книги продаж, дополнительных листов книги покупок и книги продаж в электронном виде».</w:t>
      </w:r>
    </w:p>
    <w:p w:rsidR="00B76FCB" w:rsidRPr="0077032B" w:rsidRDefault="00B76FCB" w:rsidP="00B76FCB">
      <w:pPr>
        <w:widowControl/>
        <w:numPr>
          <w:ilvl w:val="0"/>
          <w:numId w:val="70"/>
        </w:numPr>
        <w:autoSpaceDE/>
        <w:autoSpaceDN/>
        <w:adjustRightInd/>
        <w:ind w:left="0" w:firstLine="709"/>
        <w:contextualSpacing/>
        <w:jc w:val="both"/>
        <w:rPr>
          <w:sz w:val="26"/>
          <w:szCs w:val="26"/>
          <w:lang w:eastAsia="en-US"/>
        </w:rPr>
      </w:pPr>
      <w:r w:rsidRPr="0077032B">
        <w:rPr>
          <w:color w:val="000000" w:themeColor="text1"/>
          <w:sz w:val="26"/>
          <w:szCs w:val="26"/>
          <w:lang w:eastAsia="en-US"/>
        </w:rPr>
        <w:t xml:space="preserve">неформализованные электронные документы – электронные документы, формат которых устанавливается Договором и не определен какими-либо российскими нормативно-правовыми актами: счет, интегральный акт первичного учета переданной (принятой) электрической энергии, акт об оказании </w:t>
      </w:r>
      <w:r w:rsidRPr="0077032B">
        <w:rPr>
          <w:sz w:val="26"/>
          <w:szCs w:val="26"/>
          <w:lang w:eastAsia="en-US"/>
        </w:rPr>
        <w:t>услуг по передаче электрической энергии, акт урегулирования разногласий по объемам оказанных услуг по передаче электрической энергии, протокол разногласий к акту об оказании услуг по передаче электрической энергии, корректировочный акт к акту об оказании услуг по передаче электрической энергии, акт учета почасовых фактических объемов потребления электрической энергии (мощности), акт сверки взаимных расчетов, дополнительные соглашения к Договору.</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 xml:space="preserve">Обмен документами может осуществляться на бумажном носителе, либо с применением иных электронных средств связи, не требующих квалифицированной ЭП, например, электронной почты, личного кабинета юридического лица и т.п. Обмен документами на бумажном носителе осуществляется в исключительных случаях (при временной технической невозможности отправки документа посредством электронного документооборота, а также исходя из условий заключенного Договора). </w:t>
      </w:r>
    </w:p>
    <w:p w:rsidR="00B76FCB" w:rsidRPr="0077032B" w:rsidRDefault="00B76FCB" w:rsidP="00B76FCB">
      <w:pPr>
        <w:widowControl/>
        <w:numPr>
          <w:ilvl w:val="1"/>
          <w:numId w:val="69"/>
        </w:numPr>
        <w:autoSpaceDE/>
        <w:autoSpaceDN/>
        <w:adjustRightInd/>
        <w:ind w:left="0" w:firstLine="709"/>
        <w:jc w:val="both"/>
        <w:rPr>
          <w:sz w:val="26"/>
          <w:szCs w:val="26"/>
        </w:rPr>
      </w:pPr>
      <w:r w:rsidRPr="0077032B">
        <w:rPr>
          <w:sz w:val="26"/>
          <w:szCs w:val="26"/>
        </w:rPr>
        <w:t>Сторона при обмене документами в порядке ЭД формирует необходимый документ в сроки, определенные в Договоре, в электронном виде, подписывает его ЭП, направляет файл с документом в электронном виде в адрес другой Стороны через Оператора ЭД.</w:t>
      </w:r>
    </w:p>
    <w:p w:rsidR="00B76FCB" w:rsidRPr="0077032B" w:rsidRDefault="00B76FCB" w:rsidP="00B76FCB">
      <w:pPr>
        <w:widowControl/>
        <w:numPr>
          <w:ilvl w:val="1"/>
          <w:numId w:val="69"/>
        </w:numPr>
        <w:autoSpaceDE/>
        <w:autoSpaceDN/>
        <w:adjustRightInd/>
        <w:ind w:left="0" w:firstLine="709"/>
        <w:jc w:val="both"/>
        <w:rPr>
          <w:color w:val="000000" w:themeColor="text1"/>
          <w:sz w:val="26"/>
          <w:szCs w:val="26"/>
          <w:lang w:eastAsia="en-US"/>
        </w:rPr>
      </w:pPr>
      <w:r w:rsidRPr="0077032B">
        <w:rPr>
          <w:color w:val="000000" w:themeColor="text1"/>
          <w:sz w:val="26"/>
          <w:szCs w:val="26"/>
          <w:lang w:eastAsia="en-US"/>
        </w:rPr>
        <w:t>Датой направления Стороне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ЭДО от другой Стороны, указанная в подтверждении этого Оператора ЭДО.</w:t>
      </w:r>
    </w:p>
    <w:p w:rsidR="00B76FCB" w:rsidRPr="0077032B" w:rsidRDefault="00B76FCB" w:rsidP="00B76FCB">
      <w:pPr>
        <w:widowControl/>
        <w:numPr>
          <w:ilvl w:val="1"/>
          <w:numId w:val="69"/>
        </w:numPr>
        <w:autoSpaceDE/>
        <w:autoSpaceDN/>
        <w:adjustRightInd/>
        <w:ind w:left="0" w:firstLine="709"/>
        <w:jc w:val="both"/>
        <w:rPr>
          <w:color w:val="000000" w:themeColor="text1"/>
          <w:sz w:val="26"/>
          <w:szCs w:val="26"/>
          <w:lang w:eastAsia="en-US"/>
        </w:rPr>
      </w:pPr>
      <w:r w:rsidRPr="0077032B">
        <w:rPr>
          <w:color w:val="000000" w:themeColor="text1"/>
          <w:sz w:val="26"/>
          <w:szCs w:val="26"/>
          <w:lang w:eastAsia="en-US"/>
        </w:rPr>
        <w:t>Датой получения Стороной Электронного документа/Пакета электронных документов по телекоммуникационным каналам связи считается дата направления ей Оператором ЭДО файла Электронного документа/Пакета электронных документов другой Стороной, указанная в подтверждении этого Оператора ЭДО.</w:t>
      </w:r>
    </w:p>
    <w:p w:rsidR="00B76FCB" w:rsidRPr="0077032B" w:rsidRDefault="00B76FCB" w:rsidP="00B76FCB">
      <w:pPr>
        <w:widowControl/>
        <w:numPr>
          <w:ilvl w:val="1"/>
          <w:numId w:val="69"/>
        </w:numPr>
        <w:autoSpaceDE/>
        <w:autoSpaceDN/>
        <w:adjustRightInd/>
        <w:ind w:left="0" w:firstLine="709"/>
        <w:jc w:val="both"/>
        <w:rPr>
          <w:color w:val="000000" w:themeColor="text1"/>
          <w:sz w:val="26"/>
          <w:szCs w:val="26"/>
          <w:lang w:eastAsia="en-US"/>
        </w:rPr>
      </w:pPr>
      <w:r w:rsidRPr="0077032B">
        <w:rPr>
          <w:color w:val="000000" w:themeColor="text1"/>
          <w:sz w:val="26"/>
          <w:szCs w:val="26"/>
          <w:lang w:eastAsia="en-US"/>
        </w:rPr>
        <w:t xml:space="preserve">В случае необходимости внесения корректировок в направленный посредством ЭДО документ, Сторона, направившая документ, составляет соответствующее информационное письмо и направляет откорректированный документ и информационное письмо другой Стороне.  </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color w:val="000000" w:themeColor="text1"/>
          <w:sz w:val="26"/>
          <w:szCs w:val="26"/>
          <w:lang w:eastAsia="en-US"/>
        </w:rPr>
        <w:t>Стороны обеспечива</w:t>
      </w:r>
      <w:r w:rsidRPr="0077032B">
        <w:rPr>
          <w:sz w:val="26"/>
          <w:szCs w:val="26"/>
          <w:lang w:eastAsia="en-US"/>
        </w:rPr>
        <w:t xml:space="preserve">ют хранение Электронного документа/Пакета электронных документов, подписанных ЭП (составление и выставление которых предусмотрено настоящим Соглашением), совместно с применявшимся для </w:t>
      </w:r>
      <w:r w:rsidRPr="0077032B">
        <w:rPr>
          <w:sz w:val="26"/>
          <w:szCs w:val="26"/>
          <w:lang w:eastAsia="en-US"/>
        </w:rPr>
        <w:lastRenderedPageBreak/>
        <w:t>формирования ЭП указанных документов Сертификатом ключа подписи в течение срока, установленного для хранения счетов-фактур.</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Стороны в течение суток информируют друг друга о невозможности обмена документами в электронном виде, подписанными ЭП, в случае технического сбоя внутренних систем. При невозможности производить обмен документами в электронном виде (неполучение извещений о получении электронного документа, отсутствие любого вида связи с другой Стороной и пр.) Стороны оформляют документы на бумажных носителях в письменном виде и Стороны считают их оригиналами после подписания уполномоченными лицами.</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 обмен электронными документами осуществляется с использованием технологии роуминга.</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Операторы электронного документооборота, услугами которых пользуется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w:t>
      </w:r>
    </w:p>
    <w:p w:rsidR="00B76FCB" w:rsidRPr="0077032B" w:rsidRDefault="00B76FCB" w:rsidP="00B76FCB">
      <w:pPr>
        <w:ind w:firstLine="709"/>
        <w:jc w:val="both"/>
        <w:rPr>
          <w:sz w:val="26"/>
          <w:szCs w:val="26"/>
          <w:lang w:eastAsia="en-US"/>
        </w:rPr>
      </w:pPr>
    </w:p>
    <w:p w:rsidR="00B76FCB" w:rsidRPr="0077032B" w:rsidRDefault="00B76FCB" w:rsidP="00B76FCB">
      <w:pPr>
        <w:widowControl/>
        <w:numPr>
          <w:ilvl w:val="0"/>
          <w:numId w:val="69"/>
        </w:numPr>
        <w:autoSpaceDE/>
        <w:autoSpaceDN/>
        <w:adjustRightInd/>
        <w:spacing w:after="200" w:line="276" w:lineRule="auto"/>
        <w:ind w:firstLine="709"/>
        <w:jc w:val="both"/>
        <w:rPr>
          <w:b/>
          <w:sz w:val="26"/>
          <w:szCs w:val="26"/>
          <w:lang w:eastAsia="en-US"/>
        </w:rPr>
      </w:pPr>
      <w:r w:rsidRPr="0077032B">
        <w:rPr>
          <w:b/>
          <w:sz w:val="26"/>
          <w:szCs w:val="26"/>
          <w:lang w:eastAsia="en-US"/>
        </w:rPr>
        <w:t>Использование усиленных квалифицированных электронных подписей</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Стороны используют усиленную квалифицированную электронную подпись (ЭП),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B76FCB" w:rsidRPr="0077032B" w:rsidRDefault="00B76FCB" w:rsidP="00B76FCB">
      <w:pPr>
        <w:widowControl/>
        <w:numPr>
          <w:ilvl w:val="2"/>
          <w:numId w:val="69"/>
        </w:numPr>
        <w:autoSpaceDE/>
        <w:autoSpaceDN/>
        <w:adjustRightInd/>
        <w:ind w:left="0" w:firstLine="709"/>
        <w:jc w:val="both"/>
        <w:rPr>
          <w:sz w:val="26"/>
          <w:szCs w:val="26"/>
          <w:lang w:eastAsia="en-US"/>
        </w:rPr>
      </w:pPr>
      <w:r w:rsidRPr="0077032B">
        <w:rPr>
          <w:sz w:val="26"/>
          <w:szCs w:val="26"/>
          <w:lang w:eastAsia="en-US"/>
        </w:rPr>
        <w:t>ЭП используется с учетом ограничений, содержащихся в Сертификате лица, подписывающего Электронный документ (если такие ограничения установлены).</w:t>
      </w:r>
    </w:p>
    <w:p w:rsidR="00B76FCB" w:rsidRPr="0077032B" w:rsidRDefault="00B76FCB" w:rsidP="00B76FCB">
      <w:pPr>
        <w:widowControl/>
        <w:numPr>
          <w:ilvl w:val="1"/>
          <w:numId w:val="69"/>
        </w:numPr>
        <w:autoSpaceDE/>
        <w:autoSpaceDN/>
        <w:adjustRightInd/>
        <w:ind w:left="0" w:firstLine="709"/>
        <w:contextualSpacing/>
        <w:jc w:val="both"/>
        <w:rPr>
          <w:sz w:val="26"/>
          <w:szCs w:val="26"/>
          <w:lang w:eastAsia="en-US"/>
        </w:rPr>
      </w:pPr>
      <w:r w:rsidRPr="0077032B">
        <w:rPr>
          <w:sz w:val="26"/>
          <w:szCs w:val="26"/>
          <w:lang w:eastAsia="en-US"/>
        </w:rPr>
        <w:t>Стороны обязаны по необходимости заблаговременно обновлять сертификаты электронных ключей, а при неисполнении этого обязательства немедленно сообщить другой Стороне о возникшей ситуации.</w:t>
      </w:r>
    </w:p>
    <w:p w:rsidR="00B76FCB" w:rsidRPr="0077032B" w:rsidRDefault="00B76FCB" w:rsidP="00B76FCB">
      <w:pPr>
        <w:widowControl/>
        <w:numPr>
          <w:ilvl w:val="0"/>
          <w:numId w:val="69"/>
        </w:numPr>
        <w:autoSpaceDE/>
        <w:autoSpaceDN/>
        <w:adjustRightInd/>
        <w:spacing w:before="120" w:after="240" w:line="276" w:lineRule="auto"/>
        <w:ind w:left="567" w:hanging="501"/>
        <w:jc w:val="center"/>
        <w:rPr>
          <w:b/>
          <w:sz w:val="26"/>
          <w:szCs w:val="26"/>
          <w:lang w:eastAsia="en-US"/>
        </w:rPr>
      </w:pPr>
      <w:r w:rsidRPr="0077032B">
        <w:rPr>
          <w:b/>
          <w:sz w:val="26"/>
          <w:szCs w:val="26"/>
          <w:lang w:eastAsia="en-US"/>
        </w:rPr>
        <w:t>Прочие условия</w:t>
      </w:r>
    </w:p>
    <w:p w:rsidR="00B76FCB" w:rsidRPr="0077032B" w:rsidRDefault="00B76FCB" w:rsidP="00B76FCB">
      <w:pPr>
        <w:widowControl/>
        <w:numPr>
          <w:ilvl w:val="1"/>
          <w:numId w:val="69"/>
        </w:numPr>
        <w:autoSpaceDE/>
        <w:autoSpaceDN/>
        <w:adjustRightInd/>
        <w:ind w:left="0" w:firstLine="709"/>
        <w:jc w:val="both"/>
        <w:rPr>
          <w:sz w:val="26"/>
          <w:szCs w:val="26"/>
          <w:lang w:eastAsia="en-US"/>
        </w:rPr>
      </w:pPr>
      <w:r w:rsidRPr="0077032B">
        <w:rPr>
          <w:sz w:val="26"/>
          <w:szCs w:val="26"/>
          <w:lang w:eastAsia="en-US"/>
        </w:rPr>
        <w:t>Любая Сторона вправе в любой момент в одностороннем порядке отказаться от настоящего Соглашения, направив другой Стороне извещение об отказе, подписанное уполномоченным лицом. Настоящее Соглашение будет считаться прекратившим свое действие по истечении 30 (тридцати) календарных дней с момента получения извещения Стороне об отказе от Соглашения другой Стороной. В течение указанных 30 (тридцати) календарных дней для Сторон продолжает действовать ЭДО.</w:t>
      </w:r>
    </w:p>
    <w:p w:rsidR="00B76FCB" w:rsidRPr="0077032B" w:rsidRDefault="00B76FCB" w:rsidP="00B76FCB">
      <w:pPr>
        <w:widowControl/>
        <w:numPr>
          <w:ilvl w:val="1"/>
          <w:numId w:val="69"/>
        </w:numPr>
        <w:autoSpaceDE/>
        <w:autoSpaceDN/>
        <w:adjustRightInd/>
        <w:ind w:left="0" w:firstLine="709"/>
        <w:jc w:val="both"/>
        <w:rPr>
          <w:sz w:val="26"/>
          <w:szCs w:val="26"/>
        </w:rPr>
      </w:pPr>
      <w:r w:rsidRPr="0077032B">
        <w:rPr>
          <w:sz w:val="26"/>
          <w:szCs w:val="26"/>
        </w:rPr>
        <w:lastRenderedPageBreak/>
        <w:t xml:space="preserve">Стороны подтверждают, что лица, подписывающие электронный документ электронной подписью имеют соответствующие полномочия. </w:t>
      </w:r>
    </w:p>
    <w:p w:rsidR="00B76FCB" w:rsidRPr="0077032B" w:rsidRDefault="00B76FCB" w:rsidP="00B76FCB">
      <w:pPr>
        <w:widowControl/>
        <w:numPr>
          <w:ilvl w:val="1"/>
          <w:numId w:val="69"/>
        </w:numPr>
        <w:autoSpaceDE/>
        <w:autoSpaceDN/>
        <w:adjustRightInd/>
        <w:ind w:left="0" w:firstLine="709"/>
        <w:jc w:val="both"/>
        <w:rPr>
          <w:sz w:val="26"/>
          <w:szCs w:val="26"/>
        </w:rPr>
      </w:pPr>
      <w:r w:rsidRPr="0077032B">
        <w:rPr>
          <w:sz w:val="26"/>
          <w:szCs w:val="26"/>
        </w:rPr>
        <w:t xml:space="preserve"> Во всем остальном, что не предусмотрено условиями настоящего Соглашения, Стороны руководствуются условиями Договора.</w:t>
      </w:r>
    </w:p>
    <w:p w:rsidR="00B76FCB" w:rsidRPr="0077032B" w:rsidRDefault="00B76FCB" w:rsidP="00B76FCB">
      <w:pPr>
        <w:ind w:firstLine="709"/>
        <w:jc w:val="both"/>
        <w:rPr>
          <w:sz w:val="26"/>
          <w:szCs w:val="26"/>
        </w:rPr>
      </w:pPr>
      <w:r w:rsidRPr="0077032B">
        <w:rPr>
          <w:sz w:val="26"/>
          <w:szCs w:val="26"/>
        </w:rPr>
        <w:t>5.4 Настоящее Соглашение вступает в силу с момента его подписания Сторонами и является неотъемлемой частью Договора. Дата начала исполнения обязательств по Соглашению «</w:t>
      </w:r>
      <w:r>
        <w:rPr>
          <w:sz w:val="26"/>
          <w:szCs w:val="26"/>
        </w:rPr>
        <w:t>___</w:t>
      </w:r>
      <w:r w:rsidRPr="0077032B">
        <w:rPr>
          <w:sz w:val="26"/>
          <w:szCs w:val="26"/>
        </w:rPr>
        <w:t xml:space="preserve">» </w:t>
      </w:r>
      <w:r>
        <w:rPr>
          <w:sz w:val="26"/>
          <w:szCs w:val="26"/>
        </w:rPr>
        <w:t>________________г</w:t>
      </w:r>
      <w:r w:rsidRPr="0077032B">
        <w:rPr>
          <w:sz w:val="26"/>
          <w:szCs w:val="26"/>
        </w:rPr>
        <w:t>ода.</w:t>
      </w:r>
    </w:p>
    <w:p w:rsidR="00B76FCB" w:rsidRDefault="00B76FCB" w:rsidP="00B76FCB">
      <w:pPr>
        <w:ind w:left="360"/>
        <w:jc w:val="both"/>
        <w:rPr>
          <w:sz w:val="26"/>
          <w:szCs w:val="26"/>
        </w:rPr>
      </w:pPr>
    </w:p>
    <w:p w:rsidR="00B76FCB" w:rsidRPr="0077032B" w:rsidRDefault="00B76FCB" w:rsidP="00B76FCB">
      <w:pPr>
        <w:ind w:left="360"/>
        <w:jc w:val="both"/>
        <w:rPr>
          <w:sz w:val="26"/>
          <w:szCs w:val="26"/>
        </w:rPr>
      </w:pPr>
    </w:p>
    <w:p w:rsidR="00B76FCB" w:rsidRDefault="00B76FCB" w:rsidP="00B76FCB">
      <w:pPr>
        <w:suppressAutoHyphens/>
        <w:autoSpaceDE/>
        <w:adjustRightInd/>
        <w:ind w:left="360" w:right="277"/>
        <w:jc w:val="both"/>
        <w:textAlignment w:val="baseline"/>
        <w:rPr>
          <w:b/>
          <w:sz w:val="26"/>
          <w:szCs w:val="26"/>
          <w:lang w:eastAsia="en-US"/>
        </w:rPr>
      </w:pPr>
      <w:r w:rsidRPr="0077032B">
        <w:rPr>
          <w:rFonts w:eastAsia="Lucida Sans Unicode"/>
          <w:b/>
          <w:kern w:val="3"/>
          <w:sz w:val="26"/>
          <w:szCs w:val="26"/>
        </w:rPr>
        <w:t xml:space="preserve"> </w:t>
      </w:r>
      <w:r w:rsidRPr="0077032B">
        <w:rPr>
          <w:b/>
          <w:sz w:val="26"/>
          <w:szCs w:val="26"/>
          <w:lang w:eastAsia="en-US"/>
        </w:rPr>
        <w:t xml:space="preserve">                                             Подписи Сторон:</w:t>
      </w:r>
    </w:p>
    <w:p w:rsidR="00B76FCB" w:rsidRPr="0077032B" w:rsidRDefault="00B76FCB" w:rsidP="00B76FCB">
      <w:pPr>
        <w:suppressAutoHyphens/>
        <w:autoSpaceDE/>
        <w:adjustRightInd/>
        <w:ind w:left="360" w:right="277"/>
        <w:jc w:val="both"/>
        <w:textAlignment w:val="baseline"/>
        <w:rPr>
          <w:b/>
          <w:sz w:val="26"/>
          <w:szCs w:val="26"/>
          <w:lang w:eastAsia="en-US"/>
        </w:rPr>
      </w:pPr>
    </w:p>
    <w:tbl>
      <w:tblPr>
        <w:tblW w:w="9497" w:type="dxa"/>
        <w:tblInd w:w="250" w:type="dxa"/>
        <w:tblLook w:val="0000" w:firstRow="0" w:lastRow="0" w:firstColumn="0" w:lastColumn="0" w:noHBand="0" w:noVBand="0"/>
      </w:tblPr>
      <w:tblGrid>
        <w:gridCol w:w="4538"/>
        <w:gridCol w:w="4959"/>
      </w:tblGrid>
      <w:tr w:rsidR="00B76FCB" w:rsidRPr="0077032B" w:rsidTr="00877E38">
        <w:tc>
          <w:tcPr>
            <w:tcW w:w="4538" w:type="dxa"/>
            <w:shd w:val="clear" w:color="auto" w:fill="auto"/>
            <w:vAlign w:val="center"/>
          </w:tcPr>
          <w:p w:rsidR="00B76FCB" w:rsidRPr="0077032B" w:rsidRDefault="00B76FCB" w:rsidP="00877E38">
            <w:pPr>
              <w:rPr>
                <w:b/>
                <w:sz w:val="26"/>
                <w:szCs w:val="26"/>
                <w:lang w:eastAsia="en-US"/>
              </w:rPr>
            </w:pPr>
            <w:r w:rsidRPr="0077032B">
              <w:rPr>
                <w:b/>
                <w:bCs/>
                <w:sz w:val="26"/>
                <w:szCs w:val="26"/>
                <w:lang w:eastAsia="en-US"/>
              </w:rPr>
              <w:t xml:space="preserve">    </w:t>
            </w:r>
            <w:r>
              <w:rPr>
                <w:b/>
                <w:bCs/>
                <w:sz w:val="26"/>
                <w:szCs w:val="26"/>
                <w:lang w:eastAsia="en-US"/>
              </w:rPr>
              <w:t>___________________</w:t>
            </w:r>
          </w:p>
          <w:p w:rsidR="00B76FCB" w:rsidRPr="0077032B" w:rsidRDefault="00B76FCB" w:rsidP="00877E38">
            <w:pPr>
              <w:rPr>
                <w:b/>
                <w:bCs/>
                <w:sz w:val="26"/>
                <w:szCs w:val="26"/>
                <w:lang w:eastAsia="en-US"/>
              </w:rPr>
            </w:pPr>
          </w:p>
        </w:tc>
        <w:tc>
          <w:tcPr>
            <w:tcW w:w="4959" w:type="dxa"/>
            <w:vAlign w:val="center"/>
          </w:tcPr>
          <w:p w:rsidR="00B76FCB" w:rsidRPr="0077032B" w:rsidRDefault="00B76FCB" w:rsidP="00877E38">
            <w:pPr>
              <w:rPr>
                <w:b/>
                <w:sz w:val="26"/>
                <w:szCs w:val="26"/>
                <w:lang w:eastAsia="en-US"/>
              </w:rPr>
            </w:pPr>
            <w:r w:rsidRPr="0077032B">
              <w:rPr>
                <w:b/>
                <w:sz w:val="26"/>
                <w:szCs w:val="26"/>
                <w:lang w:eastAsia="en-US"/>
              </w:rPr>
              <w:t xml:space="preserve">                    </w:t>
            </w:r>
            <w:r>
              <w:rPr>
                <w:rFonts w:eastAsia="Calibri"/>
                <w:b/>
                <w:sz w:val="26"/>
                <w:szCs w:val="26"/>
                <w:lang w:eastAsia="en-US"/>
              </w:rPr>
              <w:t>___________________</w:t>
            </w:r>
          </w:p>
          <w:p w:rsidR="00B76FCB" w:rsidRPr="0077032B" w:rsidRDefault="00B76FCB" w:rsidP="00877E38">
            <w:pPr>
              <w:rPr>
                <w:b/>
                <w:bCs/>
                <w:sz w:val="26"/>
                <w:szCs w:val="26"/>
                <w:lang w:eastAsia="en-US"/>
              </w:rPr>
            </w:pPr>
          </w:p>
        </w:tc>
      </w:tr>
      <w:tr w:rsidR="00B76FCB" w:rsidRPr="0077032B" w:rsidTr="00877E38">
        <w:tc>
          <w:tcPr>
            <w:tcW w:w="4538" w:type="dxa"/>
            <w:vAlign w:val="center"/>
          </w:tcPr>
          <w:p w:rsidR="00B76FCB" w:rsidRPr="0077032B" w:rsidRDefault="00B76FCB" w:rsidP="00877E38">
            <w:pPr>
              <w:tabs>
                <w:tab w:val="left" w:pos="4536"/>
              </w:tabs>
              <w:rPr>
                <w:sz w:val="26"/>
                <w:szCs w:val="26"/>
                <w:lang w:eastAsia="en-US"/>
              </w:rPr>
            </w:pPr>
          </w:p>
        </w:tc>
        <w:tc>
          <w:tcPr>
            <w:tcW w:w="4959" w:type="dxa"/>
            <w:vAlign w:val="center"/>
          </w:tcPr>
          <w:p w:rsidR="00B76FCB" w:rsidRPr="0077032B" w:rsidRDefault="00B76FCB" w:rsidP="00877E38">
            <w:pPr>
              <w:tabs>
                <w:tab w:val="left" w:pos="4536"/>
              </w:tabs>
              <w:rPr>
                <w:sz w:val="26"/>
                <w:szCs w:val="26"/>
                <w:lang w:eastAsia="en-US"/>
              </w:rPr>
            </w:pPr>
          </w:p>
        </w:tc>
      </w:tr>
      <w:tr w:rsidR="00B76FCB" w:rsidRPr="0077032B" w:rsidTr="00877E38">
        <w:tc>
          <w:tcPr>
            <w:tcW w:w="4538" w:type="dxa"/>
          </w:tcPr>
          <w:p w:rsidR="00B76FCB" w:rsidRPr="0077032B" w:rsidRDefault="00B76FCB" w:rsidP="00877E38">
            <w:pPr>
              <w:tabs>
                <w:tab w:val="left" w:pos="4536"/>
              </w:tabs>
              <w:rPr>
                <w:sz w:val="26"/>
                <w:szCs w:val="26"/>
                <w:lang w:eastAsia="en-US"/>
              </w:rPr>
            </w:pPr>
          </w:p>
        </w:tc>
        <w:tc>
          <w:tcPr>
            <w:tcW w:w="4959" w:type="dxa"/>
          </w:tcPr>
          <w:p w:rsidR="00B76FCB" w:rsidRPr="0077032B" w:rsidRDefault="00B76FCB" w:rsidP="00877E38">
            <w:pPr>
              <w:tabs>
                <w:tab w:val="left" w:pos="4536"/>
              </w:tabs>
              <w:rPr>
                <w:sz w:val="26"/>
                <w:szCs w:val="26"/>
                <w:lang w:eastAsia="en-US"/>
              </w:rPr>
            </w:pPr>
          </w:p>
        </w:tc>
      </w:tr>
      <w:tr w:rsidR="00B76FCB" w:rsidRPr="0077032B" w:rsidTr="00877E38">
        <w:tc>
          <w:tcPr>
            <w:tcW w:w="4538" w:type="dxa"/>
            <w:vAlign w:val="center"/>
          </w:tcPr>
          <w:p w:rsidR="00B76FCB" w:rsidRPr="0077032B" w:rsidRDefault="00B76FCB" w:rsidP="00877E38">
            <w:pPr>
              <w:tabs>
                <w:tab w:val="left" w:pos="4536"/>
              </w:tabs>
              <w:rPr>
                <w:sz w:val="26"/>
                <w:szCs w:val="26"/>
                <w:lang w:val="en-US" w:eastAsia="en-US"/>
              </w:rPr>
            </w:pPr>
          </w:p>
        </w:tc>
        <w:tc>
          <w:tcPr>
            <w:tcW w:w="4959" w:type="dxa"/>
            <w:vAlign w:val="center"/>
          </w:tcPr>
          <w:p w:rsidR="00B76FCB" w:rsidRPr="0077032B" w:rsidRDefault="00B76FCB" w:rsidP="00877E38">
            <w:pPr>
              <w:tabs>
                <w:tab w:val="left" w:pos="4536"/>
              </w:tabs>
              <w:rPr>
                <w:sz w:val="26"/>
                <w:szCs w:val="26"/>
                <w:lang w:val="en-US" w:eastAsia="en-US"/>
              </w:rPr>
            </w:pPr>
          </w:p>
        </w:tc>
      </w:tr>
    </w:tbl>
    <w:p w:rsidR="00FC6F24" w:rsidRDefault="00FC6F24" w:rsidP="008C584B">
      <w:pPr>
        <w:widowControl/>
        <w:autoSpaceDE/>
        <w:autoSpaceDN/>
        <w:adjustRightInd/>
      </w:pPr>
    </w:p>
    <w:sectPr w:rsidR="00FC6F24" w:rsidSect="00B76FCB">
      <w:pgSz w:w="11901" w:h="16817" w:code="9"/>
      <w:pgMar w:top="709" w:right="702" w:bottom="425" w:left="1135" w:header="567" w:footer="45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990" w:rsidRDefault="005B7990">
      <w:r>
        <w:separator/>
      </w:r>
    </w:p>
  </w:endnote>
  <w:endnote w:type="continuationSeparator" w:id="0">
    <w:p w:rsidR="005B7990" w:rsidRDefault="005B7990">
      <w:r>
        <w:continuationSeparator/>
      </w:r>
    </w:p>
  </w:endnote>
  <w:endnote w:type="continuationNotice" w:id="1">
    <w:p w:rsidR="005B7990" w:rsidRDefault="005B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990" w:rsidRDefault="005B7990">
      <w:r>
        <w:separator/>
      </w:r>
    </w:p>
  </w:footnote>
  <w:footnote w:type="continuationSeparator" w:id="0">
    <w:p w:rsidR="005B7990" w:rsidRDefault="005B7990">
      <w:r>
        <w:continuationSeparator/>
      </w:r>
    </w:p>
  </w:footnote>
  <w:footnote w:type="continuationNotice" w:id="1">
    <w:p w:rsidR="005B7990" w:rsidRDefault="005B79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Default="00FC6F24" w:rsidP="00E25503">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FC6F24" w:rsidRDefault="00FC6F2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Default="00FC6F24" w:rsidP="00E25503">
    <w:pPr>
      <w:pStyle w:val="a8"/>
      <w:jc w:val="center"/>
    </w:pPr>
    <w:r>
      <w:fldChar w:fldCharType="begin"/>
    </w:r>
    <w:r>
      <w:instrText>PAGE   \* MERGEFORMAT</w:instrText>
    </w:r>
    <w:r>
      <w:fldChar w:fldCharType="separate"/>
    </w:r>
    <w:r w:rsidR="00A40DF8">
      <w:rPr>
        <w:noProof/>
      </w:rPr>
      <w:t>35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Default="00FC6F24" w:rsidP="00E25503">
    <w:pPr>
      <w:pStyle w:val="a8"/>
      <w:jc w:val="center"/>
    </w:pPr>
    <w:r>
      <w:fldChar w:fldCharType="begin"/>
    </w:r>
    <w:r>
      <w:instrText>PAGE   \* MERGEFORMAT</w:instrText>
    </w:r>
    <w:r>
      <w:fldChar w:fldCharType="separate"/>
    </w:r>
    <w:r w:rsidR="00A40DF8">
      <w:rPr>
        <w:noProof/>
      </w:rPr>
      <w:t>33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Default="00FC6F24" w:rsidP="00E25503">
    <w:pPr>
      <w:pStyle w:val="a8"/>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FC6F24" w:rsidRDefault="00FC6F24">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Pr="006D7786" w:rsidRDefault="00FC6F24" w:rsidP="00E25503">
    <w:pPr>
      <w:pStyle w:val="a8"/>
      <w:jc w:val="center"/>
    </w:pPr>
    <w:r>
      <w:fldChar w:fldCharType="begin"/>
    </w:r>
    <w:r>
      <w:instrText>PAGE   \* MERGEFORMAT</w:instrText>
    </w:r>
    <w:r>
      <w:fldChar w:fldCharType="separate"/>
    </w:r>
    <w:r w:rsidR="00A40DF8">
      <w:rPr>
        <w:noProof/>
      </w:rPr>
      <w:t>42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F24" w:rsidRDefault="00FC6F2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2DC00F6"/>
    <w:name w:val="WW8Num2"/>
    <w:lvl w:ilvl="0">
      <w:start w:val="1"/>
      <w:numFmt w:val="decimal"/>
      <w:lvlText w:val="%1."/>
      <w:lvlJc w:val="left"/>
      <w:pPr>
        <w:tabs>
          <w:tab w:val="num" w:pos="644"/>
        </w:tabs>
      </w:pPr>
      <w:rPr>
        <w:color w:val="000000"/>
      </w:rPr>
    </w:lvl>
  </w:abstractNum>
  <w:abstractNum w:abstractNumId="1">
    <w:nsid w:val="00000003"/>
    <w:multiLevelType w:val="multilevel"/>
    <w:tmpl w:val="6E868118"/>
    <w:name w:val="WW8Num3"/>
    <w:lvl w:ilvl="0">
      <w:start w:val="1"/>
      <w:numFmt w:val="decimal"/>
      <w:lvlText w:val="%1."/>
      <w:lvlJc w:val="left"/>
      <w:pPr>
        <w:tabs>
          <w:tab w:val="num" w:pos="8377"/>
        </w:tabs>
      </w:pPr>
      <w:rPr>
        <w:b/>
      </w:rPr>
    </w:lvl>
    <w:lvl w:ilvl="1">
      <w:start w:val="3"/>
      <w:numFmt w:val="decimal"/>
      <w:isLgl/>
      <w:lvlText w:val="%1.%2"/>
      <w:lvlJc w:val="left"/>
      <w:pPr>
        <w:ind w:left="1614" w:hanging="1260"/>
      </w:pPr>
      <w:rPr>
        <w:rFonts w:hint="default"/>
        <w:color w:val="000000"/>
      </w:rPr>
    </w:lvl>
    <w:lvl w:ilvl="2">
      <w:start w:val="4"/>
      <w:numFmt w:val="decimal"/>
      <w:isLgl/>
      <w:lvlText w:val="%1.%2.%3"/>
      <w:lvlJc w:val="left"/>
      <w:pPr>
        <w:ind w:left="1968" w:hanging="1260"/>
      </w:pPr>
      <w:rPr>
        <w:rFonts w:hint="default"/>
        <w:color w:val="000000"/>
      </w:rPr>
    </w:lvl>
    <w:lvl w:ilvl="3">
      <w:start w:val="1"/>
      <w:numFmt w:val="decimal"/>
      <w:isLgl/>
      <w:lvlText w:val="%1.%2.%3.%4"/>
      <w:lvlJc w:val="left"/>
      <w:pPr>
        <w:ind w:left="2322" w:hanging="1260"/>
      </w:pPr>
      <w:rPr>
        <w:rFonts w:hint="default"/>
        <w:color w:val="000000"/>
      </w:rPr>
    </w:lvl>
    <w:lvl w:ilvl="4">
      <w:start w:val="1"/>
      <w:numFmt w:val="decimal"/>
      <w:isLgl/>
      <w:lvlText w:val="%1.%2.%3.%4.%5"/>
      <w:lvlJc w:val="left"/>
      <w:pPr>
        <w:ind w:left="2676" w:hanging="1260"/>
      </w:pPr>
      <w:rPr>
        <w:rFonts w:hint="default"/>
        <w:color w:val="000000"/>
      </w:rPr>
    </w:lvl>
    <w:lvl w:ilvl="5">
      <w:start w:val="1"/>
      <w:numFmt w:val="decimal"/>
      <w:isLgl/>
      <w:lvlText w:val="%1.%2.%3.%4.%5.%6"/>
      <w:lvlJc w:val="left"/>
      <w:pPr>
        <w:ind w:left="3030" w:hanging="126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918" w:hanging="1440"/>
      </w:pPr>
      <w:rPr>
        <w:rFonts w:hint="default"/>
        <w:color w:val="000000"/>
      </w:rPr>
    </w:lvl>
    <w:lvl w:ilvl="8">
      <w:start w:val="1"/>
      <w:numFmt w:val="decimal"/>
      <w:isLgl/>
      <w:lvlText w:val="%1.%2.%3.%4.%5.%6.%7.%8.%9"/>
      <w:lvlJc w:val="left"/>
      <w:pPr>
        <w:ind w:left="4632" w:hanging="1800"/>
      </w:pPr>
      <w:rPr>
        <w:rFonts w:hint="default"/>
        <w:color w:val="000000"/>
      </w:rPr>
    </w:lvl>
  </w:abstractNum>
  <w:abstractNum w:abstractNumId="2">
    <w:nsid w:val="006D77D4"/>
    <w:multiLevelType w:val="multilevel"/>
    <w:tmpl w:val="07E40090"/>
    <w:lvl w:ilvl="0">
      <w:start w:val="7"/>
      <w:numFmt w:val="decimal"/>
      <w:lvlText w:val="%1."/>
      <w:lvlJc w:val="left"/>
      <w:pPr>
        <w:ind w:left="720" w:hanging="360"/>
      </w:pPr>
      <w:rPr>
        <w:rFonts w:hint="default"/>
      </w:rPr>
    </w:lvl>
    <w:lvl w:ilvl="1">
      <w:start w:val="10"/>
      <w:numFmt w:val="decimal"/>
      <w:isLgl/>
      <w:lvlText w:val="%1.%2."/>
      <w:lvlJc w:val="left"/>
      <w:pPr>
        <w:ind w:left="1410" w:hanging="57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5640" w:hanging="1440"/>
      </w:pPr>
      <w:rPr>
        <w:rFonts w:hint="default"/>
      </w:rPr>
    </w:lvl>
  </w:abstractNum>
  <w:abstractNum w:abstractNumId="3">
    <w:nsid w:val="00D10824"/>
    <w:multiLevelType w:val="hybridMultilevel"/>
    <w:tmpl w:val="5A5629CA"/>
    <w:lvl w:ilvl="0" w:tplc="A6268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A351D"/>
    <w:multiLevelType w:val="hybridMultilevel"/>
    <w:tmpl w:val="DE40F984"/>
    <w:lvl w:ilvl="0" w:tplc="A62686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471FD5"/>
    <w:multiLevelType w:val="multilevel"/>
    <w:tmpl w:val="CFFA4AB4"/>
    <w:lvl w:ilvl="0">
      <w:start w:val="3"/>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nsid w:val="115F2E90"/>
    <w:multiLevelType w:val="hybridMultilevel"/>
    <w:tmpl w:val="32C8885A"/>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852016"/>
    <w:multiLevelType w:val="multilevel"/>
    <w:tmpl w:val="59F69D6A"/>
    <w:lvl w:ilvl="0">
      <w:start w:val="3"/>
      <w:numFmt w:val="decimal"/>
      <w:lvlText w:val="%1."/>
      <w:lvlJc w:val="left"/>
      <w:pPr>
        <w:ind w:left="690" w:hanging="690"/>
      </w:pPr>
      <w:rPr>
        <w:rFonts w:hint="default"/>
      </w:rPr>
    </w:lvl>
    <w:lvl w:ilvl="1">
      <w:start w:val="2"/>
      <w:numFmt w:val="decimal"/>
      <w:lvlText w:val="%1.%2."/>
      <w:lvlJc w:val="left"/>
      <w:pPr>
        <w:ind w:left="1125" w:hanging="720"/>
      </w:pPr>
      <w:rPr>
        <w:rFonts w:hint="default"/>
      </w:rPr>
    </w:lvl>
    <w:lvl w:ilvl="2">
      <w:start w:val="13"/>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nsid w:val="15035197"/>
    <w:multiLevelType w:val="hybridMultilevel"/>
    <w:tmpl w:val="C138FEB4"/>
    <w:lvl w:ilvl="0" w:tplc="BE6478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DD04B0"/>
    <w:multiLevelType w:val="hybridMultilevel"/>
    <w:tmpl w:val="584255C6"/>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6E22FC"/>
    <w:multiLevelType w:val="hybridMultilevel"/>
    <w:tmpl w:val="CE10F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C1578"/>
    <w:multiLevelType w:val="hybridMultilevel"/>
    <w:tmpl w:val="9DC89B70"/>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7C1735"/>
    <w:multiLevelType w:val="multilevel"/>
    <w:tmpl w:val="1A2C86A2"/>
    <w:lvl w:ilvl="0">
      <w:start w:val="1"/>
      <w:numFmt w:val="decimal"/>
      <w:pStyle w:val="1"/>
      <w:lvlText w:val="%1."/>
      <w:lvlJc w:val="left"/>
      <w:pPr>
        <w:ind w:left="360" w:hanging="360"/>
      </w:pPr>
    </w:lvl>
    <w:lvl w:ilvl="1">
      <w:start w:val="1"/>
      <w:numFmt w:val="decimal"/>
      <w:pStyle w:val="11"/>
      <w:lvlText w:val="%1.%2."/>
      <w:lvlJc w:val="left"/>
      <w:pPr>
        <w:ind w:left="716" w:hanging="432"/>
      </w:pPr>
      <w:rPr>
        <w:b w:val="0"/>
        <w:color w:val="auto"/>
        <w:sz w:val="22"/>
        <w:szCs w:val="22"/>
      </w:rPr>
    </w:lvl>
    <w:lvl w:ilvl="2">
      <w:start w:val="1"/>
      <w:numFmt w:val="decimal"/>
      <w:pStyle w:val="111"/>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F4FFE"/>
    <w:multiLevelType w:val="hybridMultilevel"/>
    <w:tmpl w:val="F0069A0A"/>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CE3BC0"/>
    <w:multiLevelType w:val="hybridMultilevel"/>
    <w:tmpl w:val="81A4E296"/>
    <w:lvl w:ilvl="0" w:tplc="2E305EE2">
      <w:start w:val="1"/>
      <w:numFmt w:val="decimal"/>
      <w:lvlText w:val="3.%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
    <w:nsid w:val="237028D7"/>
    <w:multiLevelType w:val="multilevel"/>
    <w:tmpl w:val="9F46EE86"/>
    <w:lvl w:ilvl="0">
      <w:start w:val="3"/>
      <w:numFmt w:val="decimal"/>
      <w:lvlText w:val="%1."/>
      <w:lvlJc w:val="left"/>
      <w:pPr>
        <w:ind w:left="540" w:hanging="540"/>
      </w:pPr>
      <w:rPr>
        <w:rFonts w:hint="default"/>
        <w:b w:val="0"/>
        <w:color w:val="auto"/>
      </w:rPr>
    </w:lvl>
    <w:lvl w:ilvl="1">
      <w:start w:val="1"/>
      <w:numFmt w:val="decimal"/>
      <w:lvlText w:val="%1.%2."/>
      <w:lvlJc w:val="left"/>
      <w:pPr>
        <w:ind w:left="894" w:hanging="540"/>
      </w:pPr>
      <w:rPr>
        <w:rFonts w:hint="default"/>
        <w:b w:val="0"/>
        <w:color w:val="auto"/>
      </w:rPr>
    </w:lvl>
    <w:lvl w:ilvl="2">
      <w:start w:val="1"/>
      <w:numFmt w:val="decimal"/>
      <w:lvlText w:val="%1.%2.%3."/>
      <w:lvlJc w:val="left"/>
      <w:pPr>
        <w:ind w:left="1428" w:hanging="720"/>
      </w:pPr>
      <w:rPr>
        <w:rFonts w:hint="default"/>
        <w:b w:val="0"/>
        <w:color w:val="auto"/>
      </w:rPr>
    </w:lvl>
    <w:lvl w:ilvl="3">
      <w:start w:val="1"/>
      <w:numFmt w:val="decimal"/>
      <w:lvlText w:val="3.%4.3."/>
      <w:lvlJc w:val="left"/>
      <w:pPr>
        <w:ind w:left="1782" w:hanging="720"/>
      </w:pPr>
      <w:rPr>
        <w:rFonts w:hint="default"/>
        <w:b w:val="0"/>
        <w:color w:val="auto"/>
      </w:rPr>
    </w:lvl>
    <w:lvl w:ilvl="4">
      <w:start w:val="1"/>
      <w:numFmt w:val="decimal"/>
      <w:lvlText w:val="%1.%2.%3.%4.%5."/>
      <w:lvlJc w:val="left"/>
      <w:pPr>
        <w:ind w:left="2496" w:hanging="1080"/>
      </w:pPr>
      <w:rPr>
        <w:rFonts w:hint="default"/>
        <w:b w:val="0"/>
        <w:color w:val="auto"/>
      </w:rPr>
    </w:lvl>
    <w:lvl w:ilvl="5">
      <w:start w:val="1"/>
      <w:numFmt w:val="decimal"/>
      <w:lvlText w:val="%1.%2.%3.%4.%5.%6."/>
      <w:lvlJc w:val="left"/>
      <w:pPr>
        <w:ind w:left="2850" w:hanging="1080"/>
      </w:pPr>
      <w:rPr>
        <w:rFonts w:hint="default"/>
        <w:b w:val="0"/>
        <w:color w:val="auto"/>
      </w:rPr>
    </w:lvl>
    <w:lvl w:ilvl="6">
      <w:start w:val="1"/>
      <w:numFmt w:val="decimal"/>
      <w:lvlText w:val="%1.%2.%3.%4.%5.%6.%7."/>
      <w:lvlJc w:val="left"/>
      <w:pPr>
        <w:ind w:left="3564" w:hanging="1440"/>
      </w:pPr>
      <w:rPr>
        <w:rFonts w:hint="default"/>
        <w:b w:val="0"/>
        <w:color w:val="auto"/>
      </w:rPr>
    </w:lvl>
    <w:lvl w:ilvl="7">
      <w:start w:val="1"/>
      <w:numFmt w:val="decimal"/>
      <w:lvlText w:val="%1.%2.%3.%4.%5.%6.%7.%8."/>
      <w:lvlJc w:val="left"/>
      <w:pPr>
        <w:ind w:left="3918" w:hanging="1440"/>
      </w:pPr>
      <w:rPr>
        <w:rFonts w:hint="default"/>
        <w:b w:val="0"/>
        <w:color w:val="auto"/>
      </w:rPr>
    </w:lvl>
    <w:lvl w:ilvl="8">
      <w:start w:val="1"/>
      <w:numFmt w:val="decimal"/>
      <w:lvlText w:val="%1.%2.%3.%4.%5.%6.%7.%8.%9."/>
      <w:lvlJc w:val="left"/>
      <w:pPr>
        <w:ind w:left="4632" w:hanging="1800"/>
      </w:pPr>
      <w:rPr>
        <w:rFonts w:hint="default"/>
        <w:b w:val="0"/>
        <w:color w:val="auto"/>
      </w:rPr>
    </w:lvl>
  </w:abstractNum>
  <w:abstractNum w:abstractNumId="16">
    <w:nsid w:val="23C02A5C"/>
    <w:multiLevelType w:val="multilevel"/>
    <w:tmpl w:val="D904F868"/>
    <w:lvl w:ilvl="0">
      <w:start w:val="1"/>
      <w:numFmt w:val="decimal"/>
      <w:lvlText w:val="%1."/>
      <w:lvlJc w:val="left"/>
      <w:pPr>
        <w:tabs>
          <w:tab w:val="num" w:pos="1070"/>
        </w:tabs>
        <w:ind w:left="1070" w:hanging="360"/>
      </w:pPr>
      <w:rPr>
        <w:rFonts w:hint="default"/>
        <w:b w:val="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7">
    <w:nsid w:val="246A22BA"/>
    <w:multiLevelType w:val="multilevel"/>
    <w:tmpl w:val="2B5E0E1C"/>
    <w:lvl w:ilvl="0">
      <w:start w:val="2"/>
      <w:numFmt w:val="decimal"/>
      <w:lvlText w:val="%1."/>
      <w:lvlJc w:val="left"/>
      <w:pPr>
        <w:ind w:left="360" w:hanging="360"/>
      </w:pPr>
      <w:rPr>
        <w:rFonts w:hint="default"/>
        <w:b/>
        <w:color w:val="auto"/>
      </w:rPr>
    </w:lvl>
    <w:lvl w:ilvl="1">
      <w:start w:val="1"/>
      <w:numFmt w:val="decimal"/>
      <w:lvlText w:val="%1.%2."/>
      <w:lvlJc w:val="left"/>
      <w:pPr>
        <w:ind w:left="993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8BE3C96"/>
    <w:multiLevelType w:val="multilevel"/>
    <w:tmpl w:val="20303274"/>
    <w:lvl w:ilvl="0">
      <w:start w:val="3"/>
      <w:numFmt w:val="decimal"/>
      <w:lvlText w:val="%1."/>
      <w:lvlJc w:val="left"/>
      <w:pPr>
        <w:ind w:left="555" w:hanging="555"/>
      </w:pPr>
      <w:rPr>
        <w:rFonts w:hint="default"/>
      </w:rPr>
    </w:lvl>
    <w:lvl w:ilvl="1">
      <w:start w:val="2"/>
      <w:numFmt w:val="decimal"/>
      <w:lvlText w:val="%1.%2."/>
      <w:lvlJc w:val="left"/>
      <w:pPr>
        <w:ind w:left="1095" w:hanging="720"/>
      </w:pPr>
      <w:rPr>
        <w:rFonts w:hint="default"/>
      </w:rPr>
    </w:lvl>
    <w:lvl w:ilvl="2">
      <w:start w:val="9"/>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19">
    <w:nsid w:val="2A332009"/>
    <w:multiLevelType w:val="hybridMultilevel"/>
    <w:tmpl w:val="50043722"/>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DAF4DCB"/>
    <w:multiLevelType w:val="multilevel"/>
    <w:tmpl w:val="10C22B9E"/>
    <w:lvl w:ilvl="0">
      <w:start w:val="1"/>
      <w:numFmt w:val="decimal"/>
      <w:lvlText w:val="%1."/>
      <w:lvlJc w:val="left"/>
      <w:pPr>
        <w:ind w:left="1069" w:hanging="360"/>
      </w:pPr>
      <w:rPr>
        <w:rFonts w:hint="default"/>
      </w:rPr>
    </w:lvl>
    <w:lvl w:ilvl="1">
      <w:start w:val="4"/>
      <w:numFmt w:val="decimal"/>
      <w:isLgl/>
      <w:lvlText w:val="%1.%2."/>
      <w:lvlJc w:val="left"/>
      <w:pPr>
        <w:ind w:left="1837"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E1E5F96"/>
    <w:multiLevelType w:val="hybridMultilevel"/>
    <w:tmpl w:val="A4D40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2E233F93"/>
    <w:multiLevelType w:val="hybridMultilevel"/>
    <w:tmpl w:val="3168E4D4"/>
    <w:lvl w:ilvl="0" w:tplc="FD843E66">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3344042E"/>
    <w:multiLevelType w:val="hybridMultilevel"/>
    <w:tmpl w:val="2390937C"/>
    <w:lvl w:ilvl="0" w:tplc="597EB5B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4A02A5C"/>
    <w:multiLevelType w:val="multilevel"/>
    <w:tmpl w:val="137E2D7E"/>
    <w:lvl w:ilvl="0">
      <w:start w:val="3"/>
      <w:numFmt w:val="decimal"/>
      <w:lvlText w:val="%1"/>
      <w:lvlJc w:val="left"/>
      <w:pPr>
        <w:tabs>
          <w:tab w:val="num" w:pos="3576"/>
        </w:tabs>
        <w:ind w:left="3576" w:hanging="360"/>
      </w:pPr>
      <w:rPr>
        <w:rFonts w:hint="default"/>
      </w:rPr>
    </w:lvl>
    <w:lvl w:ilvl="1">
      <w:start w:val="2"/>
      <w:numFmt w:val="decimal"/>
      <w:isLgl/>
      <w:lvlText w:val="%1.%2."/>
      <w:lvlJc w:val="left"/>
      <w:pPr>
        <w:ind w:left="3756" w:hanging="54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3936" w:hanging="720"/>
      </w:pPr>
      <w:rPr>
        <w:rFonts w:hint="default"/>
      </w:rPr>
    </w:lvl>
    <w:lvl w:ilvl="4">
      <w:start w:val="1"/>
      <w:numFmt w:val="decimal"/>
      <w:isLgl/>
      <w:lvlText w:val="%1.%2.%3.%4.%5."/>
      <w:lvlJc w:val="left"/>
      <w:pPr>
        <w:ind w:left="429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4656"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016" w:hanging="1800"/>
      </w:pPr>
      <w:rPr>
        <w:rFonts w:hint="default"/>
      </w:rPr>
    </w:lvl>
  </w:abstractNum>
  <w:abstractNum w:abstractNumId="25">
    <w:nsid w:val="369951BE"/>
    <w:multiLevelType w:val="hybridMultilevel"/>
    <w:tmpl w:val="CC36DD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DB765BB"/>
    <w:multiLevelType w:val="multilevel"/>
    <w:tmpl w:val="DB780430"/>
    <w:lvl w:ilvl="0">
      <w:start w:val="1"/>
      <w:numFmt w:val="decimal"/>
      <w:lvlText w:val="%1."/>
      <w:lvlJc w:val="left"/>
      <w:pPr>
        <w:tabs>
          <w:tab w:val="num" w:pos="360"/>
        </w:tabs>
        <w:ind w:left="36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DBA5A4D"/>
    <w:multiLevelType w:val="multilevel"/>
    <w:tmpl w:val="797604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4.%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1AC3484"/>
    <w:multiLevelType w:val="multilevel"/>
    <w:tmpl w:val="C0CE4378"/>
    <w:lvl w:ilvl="0">
      <w:start w:val="5"/>
      <w:numFmt w:val="decimal"/>
      <w:lvlText w:val="%1."/>
      <w:lvlJc w:val="left"/>
      <w:pPr>
        <w:ind w:left="525" w:hanging="525"/>
      </w:pPr>
      <w:rPr>
        <w:rFonts w:hint="default"/>
      </w:rPr>
    </w:lvl>
    <w:lvl w:ilvl="1">
      <w:start w:val="1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9">
    <w:nsid w:val="41E520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2770B95"/>
    <w:multiLevelType w:val="hybridMultilevel"/>
    <w:tmpl w:val="AED0158A"/>
    <w:lvl w:ilvl="0" w:tplc="73F88528">
      <w:start w:val="1"/>
      <w:numFmt w:val="decimal"/>
      <w:lvlText w:val="3.4.%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8EC3DF8"/>
    <w:multiLevelType w:val="multilevel"/>
    <w:tmpl w:val="493CDF54"/>
    <w:lvl w:ilvl="0">
      <w:start w:val="3"/>
      <w:numFmt w:val="decimal"/>
      <w:lvlText w:val="%1."/>
      <w:lvlJc w:val="left"/>
      <w:pPr>
        <w:ind w:left="720" w:hanging="720"/>
      </w:pPr>
      <w:rPr>
        <w:rFonts w:hint="default"/>
        <w:color w:val="auto"/>
      </w:rPr>
    </w:lvl>
    <w:lvl w:ilvl="1">
      <w:start w:val="2"/>
      <w:numFmt w:val="decimal"/>
      <w:lvlText w:val="%1.%2."/>
      <w:lvlJc w:val="left"/>
      <w:pPr>
        <w:ind w:left="1170" w:hanging="720"/>
      </w:pPr>
      <w:rPr>
        <w:rFonts w:hint="default"/>
        <w:color w:val="auto"/>
      </w:rPr>
    </w:lvl>
    <w:lvl w:ilvl="2">
      <w:start w:val="15"/>
      <w:numFmt w:val="decimal"/>
      <w:lvlText w:val="%1.%2.%3."/>
      <w:lvlJc w:val="left"/>
      <w:pPr>
        <w:ind w:left="1146"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140" w:hanging="144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400" w:hanging="1800"/>
      </w:pPr>
      <w:rPr>
        <w:rFonts w:hint="default"/>
        <w:color w:val="auto"/>
      </w:rPr>
    </w:lvl>
  </w:abstractNum>
  <w:abstractNum w:abstractNumId="32">
    <w:nsid w:val="49FA347C"/>
    <w:multiLevelType w:val="hybridMultilevel"/>
    <w:tmpl w:val="81EA6354"/>
    <w:lvl w:ilvl="0" w:tplc="BF1E7FBA">
      <w:start w:val="1"/>
      <w:numFmt w:val="decimal"/>
      <w:lvlText w:val="1.%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D1B556D"/>
    <w:multiLevelType w:val="multilevel"/>
    <w:tmpl w:val="599C2C02"/>
    <w:lvl w:ilvl="0">
      <w:start w:val="4"/>
      <w:numFmt w:val="decimal"/>
      <w:lvlText w:val="%1."/>
      <w:lvlJc w:val="left"/>
      <w:pPr>
        <w:tabs>
          <w:tab w:val="num" w:pos="390"/>
        </w:tabs>
        <w:ind w:left="390" w:hanging="390"/>
      </w:pPr>
      <w:rPr>
        <w:rFonts w:hint="default"/>
      </w:rPr>
    </w:lvl>
    <w:lvl w:ilvl="1">
      <w:start w:val="1"/>
      <w:numFmt w:val="decimal"/>
      <w:lvlText w:val="2.%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E782143"/>
    <w:multiLevelType w:val="multilevel"/>
    <w:tmpl w:val="60109FC0"/>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nsid w:val="51D22486"/>
    <w:multiLevelType w:val="hybridMultilevel"/>
    <w:tmpl w:val="D08406DE"/>
    <w:lvl w:ilvl="0" w:tplc="2242B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EE32CE"/>
    <w:multiLevelType w:val="multilevel"/>
    <w:tmpl w:val="81A068CE"/>
    <w:lvl w:ilvl="0">
      <w:start w:val="1"/>
      <w:numFmt w:val="decimal"/>
      <w:lvlText w:val="%1."/>
      <w:lvlJc w:val="left"/>
      <w:pPr>
        <w:ind w:left="360" w:hanging="360"/>
      </w:pPr>
      <w:rPr>
        <w:rFonts w:hint="default"/>
        <w:b/>
      </w:rPr>
    </w:lvl>
    <w:lvl w:ilvl="1">
      <w:start w:val="1"/>
      <w:numFmt w:val="decimal"/>
      <w:lvlText w:val="5.%2."/>
      <w:lvlJc w:val="left"/>
      <w:pPr>
        <w:ind w:left="432" w:hanging="432"/>
      </w:pPr>
      <w:rPr>
        <w:rFonts w:hint="default"/>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3D3158E"/>
    <w:multiLevelType w:val="hybridMultilevel"/>
    <w:tmpl w:val="A598678A"/>
    <w:lvl w:ilvl="0" w:tplc="3EE6626A">
      <w:start w:val="1"/>
      <w:numFmt w:val="decimal"/>
      <w:lvlText w:val="10.%1."/>
      <w:lvlJc w:val="left"/>
      <w:pPr>
        <w:ind w:left="1429" w:hanging="360"/>
      </w:pPr>
      <w:rPr>
        <w:rFonts w:hint="default"/>
      </w:rPr>
    </w:lvl>
    <w:lvl w:ilvl="1" w:tplc="D1CE7644">
      <w:start w:val="1"/>
      <w:numFmt w:val="decimal"/>
      <w:lvlText w:val="1.%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422529A"/>
    <w:multiLevelType w:val="multilevel"/>
    <w:tmpl w:val="4F4ED586"/>
    <w:lvl w:ilvl="0">
      <w:start w:val="3"/>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5870001F"/>
    <w:multiLevelType w:val="hybridMultilevel"/>
    <w:tmpl w:val="FA5062FC"/>
    <w:lvl w:ilvl="0" w:tplc="8C26254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58EE78D7"/>
    <w:multiLevelType w:val="multilevel"/>
    <w:tmpl w:val="E47ABFEC"/>
    <w:lvl w:ilvl="0">
      <w:start w:val="1"/>
      <w:numFmt w:val="decimal"/>
      <w:pStyle w:val="10"/>
      <w:lvlText w:val="%1."/>
      <w:lvlJc w:val="left"/>
      <w:pPr>
        <w:ind w:left="360" w:hanging="360"/>
      </w:pPr>
      <w:rPr>
        <w:rFonts w:hint="default"/>
        <w:b/>
      </w:rPr>
    </w:lvl>
    <w:lvl w:ilvl="1">
      <w:start w:val="1"/>
      <w:numFmt w:val="decimal"/>
      <w:pStyle w:val="110"/>
      <w:lvlText w:val="%1.%2."/>
      <w:lvlJc w:val="left"/>
      <w:pPr>
        <w:ind w:left="432" w:hanging="432"/>
      </w:pPr>
      <w:rPr>
        <w:b w:val="0"/>
      </w:rPr>
    </w:lvl>
    <w:lvl w:ilvl="2">
      <w:start w:val="1"/>
      <w:numFmt w:val="decimal"/>
      <w:pStyle w:val="1110"/>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AE83925"/>
    <w:multiLevelType w:val="multilevel"/>
    <w:tmpl w:val="E1669B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B8F4BAC"/>
    <w:multiLevelType w:val="hybridMultilevel"/>
    <w:tmpl w:val="3D16CFEE"/>
    <w:lvl w:ilvl="0" w:tplc="6826111C">
      <w:start w:val="1"/>
      <w:numFmt w:val="decimal"/>
      <w:lvlText w:val="%1."/>
      <w:lvlJc w:val="left"/>
      <w:pPr>
        <w:tabs>
          <w:tab w:val="num" w:pos="900"/>
        </w:tabs>
        <w:ind w:left="900" w:hanging="360"/>
      </w:pPr>
    </w:lvl>
    <w:lvl w:ilvl="1" w:tplc="D48CB9BA">
      <w:numFmt w:val="none"/>
      <w:lvlText w:val=""/>
      <w:lvlJc w:val="left"/>
      <w:pPr>
        <w:tabs>
          <w:tab w:val="num" w:pos="360"/>
        </w:tabs>
      </w:pPr>
    </w:lvl>
    <w:lvl w:ilvl="2" w:tplc="ADA4EB54">
      <w:numFmt w:val="none"/>
      <w:lvlText w:val=""/>
      <w:lvlJc w:val="left"/>
      <w:pPr>
        <w:tabs>
          <w:tab w:val="num" w:pos="360"/>
        </w:tabs>
      </w:pPr>
    </w:lvl>
    <w:lvl w:ilvl="3" w:tplc="90DE2540">
      <w:numFmt w:val="none"/>
      <w:lvlText w:val=""/>
      <w:lvlJc w:val="left"/>
      <w:pPr>
        <w:tabs>
          <w:tab w:val="num" w:pos="360"/>
        </w:tabs>
      </w:pPr>
    </w:lvl>
    <w:lvl w:ilvl="4" w:tplc="725CB73E">
      <w:numFmt w:val="none"/>
      <w:lvlText w:val=""/>
      <w:lvlJc w:val="left"/>
      <w:pPr>
        <w:tabs>
          <w:tab w:val="num" w:pos="360"/>
        </w:tabs>
      </w:pPr>
    </w:lvl>
    <w:lvl w:ilvl="5" w:tplc="4B4E681A">
      <w:numFmt w:val="none"/>
      <w:lvlText w:val=""/>
      <w:lvlJc w:val="left"/>
      <w:pPr>
        <w:tabs>
          <w:tab w:val="num" w:pos="360"/>
        </w:tabs>
      </w:pPr>
    </w:lvl>
    <w:lvl w:ilvl="6" w:tplc="0EA8B0C0">
      <w:numFmt w:val="none"/>
      <w:lvlText w:val=""/>
      <w:lvlJc w:val="left"/>
      <w:pPr>
        <w:tabs>
          <w:tab w:val="num" w:pos="360"/>
        </w:tabs>
      </w:pPr>
    </w:lvl>
    <w:lvl w:ilvl="7" w:tplc="345033B6">
      <w:numFmt w:val="none"/>
      <w:lvlText w:val=""/>
      <w:lvlJc w:val="left"/>
      <w:pPr>
        <w:tabs>
          <w:tab w:val="num" w:pos="360"/>
        </w:tabs>
      </w:pPr>
    </w:lvl>
    <w:lvl w:ilvl="8" w:tplc="3BEA06B4">
      <w:numFmt w:val="none"/>
      <w:lvlText w:val=""/>
      <w:lvlJc w:val="left"/>
      <w:pPr>
        <w:tabs>
          <w:tab w:val="num" w:pos="360"/>
        </w:tabs>
      </w:pPr>
    </w:lvl>
  </w:abstractNum>
  <w:abstractNum w:abstractNumId="43">
    <w:nsid w:val="5BE40B0C"/>
    <w:multiLevelType w:val="multilevel"/>
    <w:tmpl w:val="FF60A36C"/>
    <w:lvl w:ilvl="0">
      <w:start w:val="4"/>
      <w:numFmt w:val="decimal"/>
      <w:lvlText w:val="%1."/>
      <w:lvlJc w:val="left"/>
      <w:pPr>
        <w:ind w:left="360" w:hanging="360"/>
      </w:pPr>
      <w:rPr>
        <w:rFonts w:eastAsia="Times New Roman" w:hint="default"/>
      </w:rPr>
    </w:lvl>
    <w:lvl w:ilvl="1">
      <w:start w:val="8"/>
      <w:numFmt w:val="decimal"/>
      <w:lvlText w:val="%1.%2."/>
      <w:lvlJc w:val="left"/>
      <w:pPr>
        <w:ind w:left="1353" w:hanging="36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3699" w:hanging="72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045" w:hanging="1080"/>
      </w:pPr>
      <w:rPr>
        <w:rFonts w:eastAsia="Times New Roman" w:hint="default"/>
      </w:rPr>
    </w:lvl>
    <w:lvl w:ilvl="6">
      <w:start w:val="1"/>
      <w:numFmt w:val="decimal"/>
      <w:lvlText w:val="%1.%2.%3.%4.%5.%6.%7."/>
      <w:lvlJc w:val="left"/>
      <w:pPr>
        <w:ind w:left="7038" w:hanging="1080"/>
      </w:pPr>
      <w:rPr>
        <w:rFonts w:eastAsia="Times New Roman" w:hint="default"/>
      </w:rPr>
    </w:lvl>
    <w:lvl w:ilvl="7">
      <w:start w:val="1"/>
      <w:numFmt w:val="decimal"/>
      <w:lvlText w:val="%1.%2.%3.%4.%5.%6.%7.%8."/>
      <w:lvlJc w:val="left"/>
      <w:pPr>
        <w:ind w:left="8391" w:hanging="1440"/>
      </w:pPr>
      <w:rPr>
        <w:rFonts w:eastAsia="Times New Roman" w:hint="default"/>
      </w:rPr>
    </w:lvl>
    <w:lvl w:ilvl="8">
      <w:start w:val="1"/>
      <w:numFmt w:val="decimal"/>
      <w:lvlText w:val="%1.%2.%3.%4.%5.%6.%7.%8.%9."/>
      <w:lvlJc w:val="left"/>
      <w:pPr>
        <w:ind w:left="9384" w:hanging="1440"/>
      </w:pPr>
      <w:rPr>
        <w:rFonts w:eastAsia="Times New Roman" w:hint="default"/>
      </w:rPr>
    </w:lvl>
  </w:abstractNum>
  <w:abstractNum w:abstractNumId="44">
    <w:nsid w:val="5C433756"/>
    <w:multiLevelType w:val="hybridMultilevel"/>
    <w:tmpl w:val="F9141E9C"/>
    <w:lvl w:ilvl="0" w:tplc="45DA23F4">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FC58E6"/>
    <w:multiLevelType w:val="multilevel"/>
    <w:tmpl w:val="555ACD5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26A3C8D"/>
    <w:multiLevelType w:val="hybridMultilevel"/>
    <w:tmpl w:val="B2A63EF4"/>
    <w:lvl w:ilvl="0" w:tplc="BDD64E98">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2DA2091"/>
    <w:multiLevelType w:val="multilevel"/>
    <w:tmpl w:val="705013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4462D61"/>
    <w:multiLevelType w:val="multilevel"/>
    <w:tmpl w:val="51FCB052"/>
    <w:lvl w:ilvl="0">
      <w:start w:val="3"/>
      <w:numFmt w:val="decimal"/>
      <w:lvlText w:val="%1."/>
      <w:lvlJc w:val="left"/>
      <w:pPr>
        <w:ind w:left="585" w:hanging="585"/>
      </w:pPr>
      <w:rPr>
        <w:rFonts w:hint="default"/>
      </w:rPr>
    </w:lvl>
    <w:lvl w:ilvl="1">
      <w:start w:val="2"/>
      <w:numFmt w:val="decimal"/>
      <w:lvlText w:val="%1.%2."/>
      <w:lvlJc w:val="left"/>
      <w:pPr>
        <w:ind w:left="1571" w:hanging="72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49">
    <w:nsid w:val="66190BEC"/>
    <w:multiLevelType w:val="multilevel"/>
    <w:tmpl w:val="45068B90"/>
    <w:lvl w:ilvl="0">
      <w:start w:val="1"/>
      <w:numFmt w:val="decimal"/>
      <w:lvlText w:val="1.%1."/>
      <w:lvlJc w:val="left"/>
      <w:pPr>
        <w:ind w:left="360" w:hanging="360"/>
      </w:pPr>
      <w:rPr>
        <w:rFonts w:hint="default"/>
        <w:b w:val="0"/>
      </w:r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6E22ABF"/>
    <w:multiLevelType w:val="hybridMultilevel"/>
    <w:tmpl w:val="4EBABB3C"/>
    <w:lvl w:ilvl="0" w:tplc="F72AD1E2">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78B04A2"/>
    <w:multiLevelType w:val="hybridMultilevel"/>
    <w:tmpl w:val="282C6F76"/>
    <w:lvl w:ilvl="0" w:tplc="DBAE46A2">
      <w:start w:val="1"/>
      <w:numFmt w:val="decimal"/>
      <w:lvlText w:val="10.%1"/>
      <w:lvlJc w:val="left"/>
      <w:pPr>
        <w:ind w:left="19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A550135"/>
    <w:multiLevelType w:val="hybridMultilevel"/>
    <w:tmpl w:val="1CA6774A"/>
    <w:lvl w:ilvl="0" w:tplc="5C1629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3">
    <w:nsid w:val="6C276ED1"/>
    <w:multiLevelType w:val="hybridMultilevel"/>
    <w:tmpl w:val="1042158C"/>
    <w:lvl w:ilvl="0" w:tplc="F72AD1E2">
      <w:numFmt w:val="bullet"/>
      <w:lvlText w:val="-"/>
      <w:lvlJc w:val="left"/>
      <w:pPr>
        <w:tabs>
          <w:tab w:val="num" w:pos="1170"/>
        </w:tabs>
        <w:ind w:left="1170" w:hanging="810"/>
      </w:pPr>
      <w:rPr>
        <w:rFonts w:ascii="Times New Roman" w:eastAsia="Times New Roman" w:hAnsi="Times New Roman" w:cs="Times New Roman"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54">
    <w:nsid w:val="6F321CB2"/>
    <w:multiLevelType w:val="hybridMultilevel"/>
    <w:tmpl w:val="32900EE4"/>
    <w:lvl w:ilvl="0" w:tplc="6388ED7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02D5093"/>
    <w:multiLevelType w:val="multilevel"/>
    <w:tmpl w:val="9BF22B9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2101F7F"/>
    <w:multiLevelType w:val="multilevel"/>
    <w:tmpl w:val="E0A82A6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7">
    <w:nsid w:val="72CE237A"/>
    <w:multiLevelType w:val="hybridMultilevel"/>
    <w:tmpl w:val="754A1F26"/>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7072C7A"/>
    <w:multiLevelType w:val="multilevel"/>
    <w:tmpl w:val="E40670AE"/>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4.%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9">
    <w:nsid w:val="772347FC"/>
    <w:multiLevelType w:val="hybridMultilevel"/>
    <w:tmpl w:val="2DCEB378"/>
    <w:lvl w:ilvl="0" w:tplc="D20CBF22">
      <w:start w:val="1"/>
      <w:numFmt w:val="decimal"/>
      <w:lvlText w:val="3.3.%1."/>
      <w:lvlJc w:val="left"/>
      <w:pPr>
        <w:ind w:left="2138" w:hanging="360"/>
      </w:pPr>
      <w:rPr>
        <w:rFonts w:hint="default"/>
      </w:rPr>
    </w:lvl>
    <w:lvl w:ilvl="1" w:tplc="45066CC6">
      <w:start w:val="1"/>
      <w:numFmt w:val="decimal"/>
      <w:lvlText w:val="3.3.%2."/>
      <w:lvlJc w:val="left"/>
      <w:pPr>
        <w:ind w:left="1637"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500AAC"/>
    <w:multiLevelType w:val="multilevel"/>
    <w:tmpl w:val="DC66B85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61">
    <w:nsid w:val="784C4796"/>
    <w:multiLevelType w:val="hybridMultilevel"/>
    <w:tmpl w:val="C690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85A5B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87B5D71"/>
    <w:multiLevelType w:val="hybridMultilevel"/>
    <w:tmpl w:val="1ED8B8C4"/>
    <w:lvl w:ilvl="0" w:tplc="BE647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8994F1E"/>
    <w:multiLevelType w:val="hybridMultilevel"/>
    <w:tmpl w:val="BA2A5D48"/>
    <w:lvl w:ilvl="0" w:tplc="A62686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8FA6049"/>
    <w:multiLevelType w:val="multilevel"/>
    <w:tmpl w:val="15CA367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66">
    <w:nsid w:val="7B135619"/>
    <w:multiLevelType w:val="multilevel"/>
    <w:tmpl w:val="E2E05D14"/>
    <w:lvl w:ilvl="0">
      <w:start w:val="1"/>
      <w:numFmt w:val="russianLower"/>
      <w:pStyle w:val="a"/>
      <w:suff w:val="space"/>
      <w:lvlText w:val="%1)"/>
      <w:lvlJc w:val="left"/>
      <w:rPr>
        <w:rFonts w:ascii="Times New Roman" w:hAnsi="Times New Roman" w:cs="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cs="Times New Roman" w:hint="default"/>
      </w:rPr>
    </w:lvl>
    <w:lvl w:ilvl="2">
      <w:start w:val="1"/>
      <w:numFmt w:val="lowerRoman"/>
      <w:lvlText w:val="%3)"/>
      <w:lvlJc w:val="left"/>
      <w:pPr>
        <w:tabs>
          <w:tab w:val="num" w:pos="1789"/>
        </w:tabs>
        <w:ind w:left="1789" w:hanging="360"/>
      </w:pPr>
      <w:rPr>
        <w:rFonts w:cs="Times New Roman" w:hint="default"/>
      </w:rPr>
    </w:lvl>
    <w:lvl w:ilvl="3">
      <w:start w:val="1"/>
      <w:numFmt w:val="decimal"/>
      <w:lvlText w:val="(%4)"/>
      <w:lvlJc w:val="left"/>
      <w:pPr>
        <w:tabs>
          <w:tab w:val="num" w:pos="2149"/>
        </w:tabs>
        <w:ind w:left="2149" w:hanging="360"/>
      </w:pPr>
      <w:rPr>
        <w:rFonts w:cs="Times New Roman" w:hint="default"/>
      </w:rPr>
    </w:lvl>
    <w:lvl w:ilvl="4">
      <w:start w:val="1"/>
      <w:numFmt w:val="lowerLetter"/>
      <w:lvlText w:val="(%5)"/>
      <w:lvlJc w:val="left"/>
      <w:pPr>
        <w:tabs>
          <w:tab w:val="num" w:pos="2509"/>
        </w:tabs>
        <w:ind w:left="2509" w:hanging="360"/>
      </w:pPr>
      <w:rPr>
        <w:rFonts w:cs="Times New Roman" w:hint="default"/>
      </w:rPr>
    </w:lvl>
    <w:lvl w:ilvl="5">
      <w:start w:val="1"/>
      <w:numFmt w:val="lowerRoman"/>
      <w:lvlText w:val="(%6)"/>
      <w:lvlJc w:val="left"/>
      <w:pPr>
        <w:tabs>
          <w:tab w:val="num" w:pos="2869"/>
        </w:tabs>
        <w:ind w:left="2869" w:hanging="360"/>
      </w:pPr>
      <w:rPr>
        <w:rFonts w:cs="Times New Roman" w:hint="default"/>
      </w:rPr>
    </w:lvl>
    <w:lvl w:ilvl="6">
      <w:start w:val="1"/>
      <w:numFmt w:val="decimal"/>
      <w:lvlText w:val="%7."/>
      <w:lvlJc w:val="left"/>
      <w:pPr>
        <w:tabs>
          <w:tab w:val="num" w:pos="3229"/>
        </w:tabs>
        <w:ind w:left="3229" w:hanging="360"/>
      </w:pPr>
      <w:rPr>
        <w:rFonts w:cs="Times New Roman" w:hint="default"/>
      </w:rPr>
    </w:lvl>
    <w:lvl w:ilvl="7">
      <w:start w:val="1"/>
      <w:numFmt w:val="lowerLetter"/>
      <w:lvlText w:val="%8."/>
      <w:lvlJc w:val="left"/>
      <w:pPr>
        <w:tabs>
          <w:tab w:val="num" w:pos="3589"/>
        </w:tabs>
        <w:ind w:left="3589" w:hanging="360"/>
      </w:pPr>
      <w:rPr>
        <w:rFonts w:cs="Times New Roman" w:hint="default"/>
      </w:rPr>
    </w:lvl>
    <w:lvl w:ilvl="8">
      <w:start w:val="1"/>
      <w:numFmt w:val="lowerRoman"/>
      <w:lvlText w:val="%9."/>
      <w:lvlJc w:val="left"/>
      <w:pPr>
        <w:tabs>
          <w:tab w:val="num" w:pos="3949"/>
        </w:tabs>
        <w:ind w:left="3949" w:hanging="360"/>
      </w:pPr>
      <w:rPr>
        <w:rFonts w:cs="Times New Roman" w:hint="default"/>
      </w:rPr>
    </w:lvl>
  </w:abstractNum>
  <w:abstractNum w:abstractNumId="67">
    <w:nsid w:val="7EA02742"/>
    <w:multiLevelType w:val="multilevel"/>
    <w:tmpl w:val="9760ACEE"/>
    <w:lvl w:ilvl="0">
      <w:start w:val="1"/>
      <w:numFmt w:val="decimal"/>
      <w:lvlText w:val="%1."/>
      <w:lvlJc w:val="left"/>
      <w:pPr>
        <w:ind w:left="360" w:hanging="360"/>
      </w:pPr>
      <w:rPr>
        <w:b/>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8">
    <w:nsid w:val="7F437382"/>
    <w:multiLevelType w:val="multilevel"/>
    <w:tmpl w:val="28EE795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nsid w:val="7FA23F6B"/>
    <w:multiLevelType w:val="hybridMultilevel"/>
    <w:tmpl w:val="DD2EE8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0"/>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24"/>
  </w:num>
  <w:num w:numId="8">
    <w:abstractNumId w:val="41"/>
  </w:num>
  <w:num w:numId="9">
    <w:abstractNumId w:val="30"/>
  </w:num>
  <w:num w:numId="10">
    <w:abstractNumId w:val="27"/>
  </w:num>
  <w:num w:numId="11">
    <w:abstractNumId w:val="44"/>
  </w:num>
  <w:num w:numId="12">
    <w:abstractNumId w:val="54"/>
  </w:num>
  <w:num w:numId="13">
    <w:abstractNumId w:val="46"/>
  </w:num>
  <w:num w:numId="14">
    <w:abstractNumId w:val="23"/>
  </w:num>
  <w:num w:numId="15">
    <w:abstractNumId w:val="51"/>
  </w:num>
  <w:num w:numId="16">
    <w:abstractNumId w:val="12"/>
  </w:num>
  <w:num w:numId="17">
    <w:abstractNumId w:val="5"/>
  </w:num>
  <w:num w:numId="18">
    <w:abstractNumId w:val="56"/>
  </w:num>
  <w:num w:numId="19">
    <w:abstractNumId w:val="40"/>
  </w:num>
  <w:num w:numId="20">
    <w:abstractNumId w:val="28"/>
  </w:num>
  <w:num w:numId="21">
    <w:abstractNumId w:val="35"/>
  </w:num>
  <w:num w:numId="22">
    <w:abstractNumId w:val="58"/>
  </w:num>
  <w:num w:numId="23">
    <w:abstractNumId w:val="59"/>
  </w:num>
  <w:num w:numId="24">
    <w:abstractNumId w:val="42"/>
  </w:num>
  <w:num w:numId="25">
    <w:abstractNumId w:val="65"/>
  </w:num>
  <w:num w:numId="26">
    <w:abstractNumId w:val="25"/>
  </w:num>
  <w:num w:numId="27">
    <w:abstractNumId w:val="39"/>
  </w:num>
  <w:num w:numId="28">
    <w:abstractNumId w:val="0"/>
  </w:num>
  <w:num w:numId="29">
    <w:abstractNumId w:val="1"/>
  </w:num>
  <w:num w:numId="30">
    <w:abstractNumId w:val="43"/>
  </w:num>
  <w:num w:numId="31">
    <w:abstractNumId w:val="34"/>
  </w:num>
  <w:num w:numId="32">
    <w:abstractNumId w:val="38"/>
  </w:num>
  <w:num w:numId="33">
    <w:abstractNumId w:val="55"/>
  </w:num>
  <w:num w:numId="34">
    <w:abstractNumId w:val="17"/>
  </w:num>
  <w:num w:numId="35">
    <w:abstractNumId w:val="62"/>
  </w:num>
  <w:num w:numId="36">
    <w:abstractNumId w:val="53"/>
  </w:num>
  <w:num w:numId="37">
    <w:abstractNumId w:val="22"/>
  </w:num>
  <w:num w:numId="38">
    <w:abstractNumId w:val="61"/>
  </w:num>
  <w:num w:numId="39">
    <w:abstractNumId w:val="52"/>
  </w:num>
  <w:num w:numId="40">
    <w:abstractNumId w:val="69"/>
  </w:num>
  <w:num w:numId="41">
    <w:abstractNumId w:val="26"/>
  </w:num>
  <w:num w:numId="42">
    <w:abstractNumId w:val="8"/>
  </w:num>
  <w:num w:numId="43">
    <w:abstractNumId w:val="19"/>
  </w:num>
  <w:num w:numId="44">
    <w:abstractNumId w:val="10"/>
  </w:num>
  <w:num w:numId="45">
    <w:abstractNumId w:val="33"/>
  </w:num>
  <w:num w:numId="46">
    <w:abstractNumId w:val="20"/>
  </w:num>
  <w:num w:numId="47">
    <w:abstractNumId w:val="37"/>
  </w:num>
  <w:num w:numId="48">
    <w:abstractNumId w:val="14"/>
  </w:num>
  <w:num w:numId="49">
    <w:abstractNumId w:val="29"/>
  </w:num>
  <w:num w:numId="50">
    <w:abstractNumId w:val="50"/>
  </w:num>
  <w:num w:numId="51">
    <w:abstractNumId w:val="49"/>
  </w:num>
  <w:num w:numId="52">
    <w:abstractNumId w:val="68"/>
  </w:num>
  <w:num w:numId="53">
    <w:abstractNumId w:val="4"/>
  </w:num>
  <w:num w:numId="54">
    <w:abstractNumId w:val="64"/>
  </w:num>
  <w:num w:numId="55">
    <w:abstractNumId w:val="3"/>
  </w:num>
  <w:num w:numId="56">
    <w:abstractNumId w:val="36"/>
  </w:num>
  <w:num w:numId="57">
    <w:abstractNumId w:val="6"/>
  </w:num>
  <w:num w:numId="58">
    <w:abstractNumId w:val="11"/>
  </w:num>
  <w:num w:numId="59">
    <w:abstractNumId w:val="9"/>
  </w:num>
  <w:num w:numId="60">
    <w:abstractNumId w:val="63"/>
  </w:num>
  <w:num w:numId="61">
    <w:abstractNumId w:val="57"/>
  </w:num>
  <w:num w:numId="62">
    <w:abstractNumId w:val="13"/>
  </w:num>
  <w:num w:numId="63">
    <w:abstractNumId w:val="21"/>
  </w:num>
  <w:num w:numId="64">
    <w:abstractNumId w:val="32"/>
  </w:num>
  <w:num w:numId="65">
    <w:abstractNumId w:val="48"/>
  </w:num>
  <w:num w:numId="66">
    <w:abstractNumId w:val="18"/>
  </w:num>
  <w:num w:numId="67">
    <w:abstractNumId w:val="7"/>
  </w:num>
  <w:num w:numId="68">
    <w:abstractNumId w:val="31"/>
  </w:num>
  <w:num w:numId="69">
    <w:abstractNumId w:val="47"/>
  </w:num>
  <w:num w:numId="70">
    <w:abstractNumId w:val="4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санов Азамат Хамитович">
    <w15:presenceInfo w15:providerId="AD" w15:userId="S-1-5-21-1708537768-1659004503-725345543-7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68"/>
    <w:rsid w:val="00001DB6"/>
    <w:rsid w:val="00014ACC"/>
    <w:rsid w:val="00020E5C"/>
    <w:rsid w:val="0003657E"/>
    <w:rsid w:val="00043BB8"/>
    <w:rsid w:val="00044B06"/>
    <w:rsid w:val="00055C5E"/>
    <w:rsid w:val="00057D51"/>
    <w:rsid w:val="0006745E"/>
    <w:rsid w:val="000677C6"/>
    <w:rsid w:val="0007494D"/>
    <w:rsid w:val="00097992"/>
    <w:rsid w:val="000A3AA9"/>
    <w:rsid w:val="000F1332"/>
    <w:rsid w:val="00100D80"/>
    <w:rsid w:val="00110600"/>
    <w:rsid w:val="001167C6"/>
    <w:rsid w:val="00147AEA"/>
    <w:rsid w:val="00156AE7"/>
    <w:rsid w:val="00164352"/>
    <w:rsid w:val="00166027"/>
    <w:rsid w:val="001734F5"/>
    <w:rsid w:val="001832F9"/>
    <w:rsid w:val="001D420D"/>
    <w:rsid w:val="001D4A6F"/>
    <w:rsid w:val="0020148D"/>
    <w:rsid w:val="002160B9"/>
    <w:rsid w:val="002166AA"/>
    <w:rsid w:val="00216C10"/>
    <w:rsid w:val="002172B5"/>
    <w:rsid w:val="00231AA8"/>
    <w:rsid w:val="00247415"/>
    <w:rsid w:val="0027695B"/>
    <w:rsid w:val="00284A9C"/>
    <w:rsid w:val="002A35EA"/>
    <w:rsid w:val="002B082C"/>
    <w:rsid w:val="002B7136"/>
    <w:rsid w:val="002D0DF8"/>
    <w:rsid w:val="002D0F5A"/>
    <w:rsid w:val="002D7A9E"/>
    <w:rsid w:val="00300230"/>
    <w:rsid w:val="00312D99"/>
    <w:rsid w:val="00321B1C"/>
    <w:rsid w:val="00326D44"/>
    <w:rsid w:val="003321B8"/>
    <w:rsid w:val="00343DA0"/>
    <w:rsid w:val="00345DE6"/>
    <w:rsid w:val="00346711"/>
    <w:rsid w:val="00357F19"/>
    <w:rsid w:val="00371D83"/>
    <w:rsid w:val="003873F1"/>
    <w:rsid w:val="003A5E19"/>
    <w:rsid w:val="003A71E0"/>
    <w:rsid w:val="003A79F0"/>
    <w:rsid w:val="003B14DE"/>
    <w:rsid w:val="003D1C77"/>
    <w:rsid w:val="003D5A90"/>
    <w:rsid w:val="003E753D"/>
    <w:rsid w:val="00402E56"/>
    <w:rsid w:val="00445C20"/>
    <w:rsid w:val="00452ACB"/>
    <w:rsid w:val="00464537"/>
    <w:rsid w:val="004650FC"/>
    <w:rsid w:val="00465C26"/>
    <w:rsid w:val="00471518"/>
    <w:rsid w:val="0047201E"/>
    <w:rsid w:val="004A71DB"/>
    <w:rsid w:val="004E6A66"/>
    <w:rsid w:val="005316E8"/>
    <w:rsid w:val="005437F8"/>
    <w:rsid w:val="005464D1"/>
    <w:rsid w:val="00583BD8"/>
    <w:rsid w:val="005912F1"/>
    <w:rsid w:val="005B7990"/>
    <w:rsid w:val="005C32B6"/>
    <w:rsid w:val="005E103C"/>
    <w:rsid w:val="005F46C9"/>
    <w:rsid w:val="005F684B"/>
    <w:rsid w:val="00613368"/>
    <w:rsid w:val="006359E5"/>
    <w:rsid w:val="0065186E"/>
    <w:rsid w:val="00667D80"/>
    <w:rsid w:val="006754DA"/>
    <w:rsid w:val="00680D1A"/>
    <w:rsid w:val="006810D5"/>
    <w:rsid w:val="00684030"/>
    <w:rsid w:val="006A11B3"/>
    <w:rsid w:val="006C11C2"/>
    <w:rsid w:val="006E4716"/>
    <w:rsid w:val="006E743C"/>
    <w:rsid w:val="0070545D"/>
    <w:rsid w:val="00710322"/>
    <w:rsid w:val="007148F7"/>
    <w:rsid w:val="007525D5"/>
    <w:rsid w:val="00765DE3"/>
    <w:rsid w:val="007769CC"/>
    <w:rsid w:val="0078335B"/>
    <w:rsid w:val="00785450"/>
    <w:rsid w:val="00790F56"/>
    <w:rsid w:val="00796D2C"/>
    <w:rsid w:val="007C2286"/>
    <w:rsid w:val="007C3EEA"/>
    <w:rsid w:val="007C432E"/>
    <w:rsid w:val="007F1CF5"/>
    <w:rsid w:val="007F42D5"/>
    <w:rsid w:val="00814EBD"/>
    <w:rsid w:val="008374D3"/>
    <w:rsid w:val="0084563D"/>
    <w:rsid w:val="0085329A"/>
    <w:rsid w:val="00874883"/>
    <w:rsid w:val="008749F3"/>
    <w:rsid w:val="008976E1"/>
    <w:rsid w:val="008A1B06"/>
    <w:rsid w:val="008C584B"/>
    <w:rsid w:val="008D0C66"/>
    <w:rsid w:val="008E1BFD"/>
    <w:rsid w:val="00935D3F"/>
    <w:rsid w:val="00940440"/>
    <w:rsid w:val="0094641D"/>
    <w:rsid w:val="009563AE"/>
    <w:rsid w:val="009B0A9E"/>
    <w:rsid w:val="009C7685"/>
    <w:rsid w:val="009E4E48"/>
    <w:rsid w:val="009F4618"/>
    <w:rsid w:val="00A06865"/>
    <w:rsid w:val="00A221F3"/>
    <w:rsid w:val="00A22956"/>
    <w:rsid w:val="00A25F1F"/>
    <w:rsid w:val="00A40DF8"/>
    <w:rsid w:val="00A42DDC"/>
    <w:rsid w:val="00A4380B"/>
    <w:rsid w:val="00A63CF2"/>
    <w:rsid w:val="00A91AA5"/>
    <w:rsid w:val="00A95B68"/>
    <w:rsid w:val="00AB4ACF"/>
    <w:rsid w:val="00AB6FAD"/>
    <w:rsid w:val="00AD0399"/>
    <w:rsid w:val="00AD622E"/>
    <w:rsid w:val="00AE337B"/>
    <w:rsid w:val="00AE7A2C"/>
    <w:rsid w:val="00AF299F"/>
    <w:rsid w:val="00AF4122"/>
    <w:rsid w:val="00AF5227"/>
    <w:rsid w:val="00B05991"/>
    <w:rsid w:val="00B171FB"/>
    <w:rsid w:val="00B26FF0"/>
    <w:rsid w:val="00B33608"/>
    <w:rsid w:val="00B42832"/>
    <w:rsid w:val="00B52700"/>
    <w:rsid w:val="00B61577"/>
    <w:rsid w:val="00B63A40"/>
    <w:rsid w:val="00B75B08"/>
    <w:rsid w:val="00B768CC"/>
    <w:rsid w:val="00B76FCB"/>
    <w:rsid w:val="00B93AC0"/>
    <w:rsid w:val="00B96BC4"/>
    <w:rsid w:val="00BB6C89"/>
    <w:rsid w:val="00BC67DC"/>
    <w:rsid w:val="00BD61E7"/>
    <w:rsid w:val="00BE0F81"/>
    <w:rsid w:val="00BE4EBF"/>
    <w:rsid w:val="00BF62E9"/>
    <w:rsid w:val="00C03A68"/>
    <w:rsid w:val="00C118C2"/>
    <w:rsid w:val="00C26489"/>
    <w:rsid w:val="00C478E6"/>
    <w:rsid w:val="00C71DB5"/>
    <w:rsid w:val="00C77CBD"/>
    <w:rsid w:val="00C95430"/>
    <w:rsid w:val="00CA591F"/>
    <w:rsid w:val="00CA70B8"/>
    <w:rsid w:val="00CC0992"/>
    <w:rsid w:val="00CD3D66"/>
    <w:rsid w:val="00CD7BB4"/>
    <w:rsid w:val="00CE0BAF"/>
    <w:rsid w:val="00CE3529"/>
    <w:rsid w:val="00CF1E42"/>
    <w:rsid w:val="00D47176"/>
    <w:rsid w:val="00D54943"/>
    <w:rsid w:val="00D601D5"/>
    <w:rsid w:val="00D70D17"/>
    <w:rsid w:val="00DC6AD3"/>
    <w:rsid w:val="00DD6D42"/>
    <w:rsid w:val="00DE1ED3"/>
    <w:rsid w:val="00DE6906"/>
    <w:rsid w:val="00DF7081"/>
    <w:rsid w:val="00E11A91"/>
    <w:rsid w:val="00E23964"/>
    <w:rsid w:val="00E25503"/>
    <w:rsid w:val="00E26001"/>
    <w:rsid w:val="00E2769C"/>
    <w:rsid w:val="00E36531"/>
    <w:rsid w:val="00E376E0"/>
    <w:rsid w:val="00E40F23"/>
    <w:rsid w:val="00E55666"/>
    <w:rsid w:val="00E561F9"/>
    <w:rsid w:val="00E845ED"/>
    <w:rsid w:val="00E856B8"/>
    <w:rsid w:val="00E950CF"/>
    <w:rsid w:val="00E95E70"/>
    <w:rsid w:val="00EA0556"/>
    <w:rsid w:val="00EA0F61"/>
    <w:rsid w:val="00EA3B71"/>
    <w:rsid w:val="00EB36B5"/>
    <w:rsid w:val="00EB3CB6"/>
    <w:rsid w:val="00EC0D22"/>
    <w:rsid w:val="00ED2FE9"/>
    <w:rsid w:val="00F004A1"/>
    <w:rsid w:val="00F077E0"/>
    <w:rsid w:val="00F24597"/>
    <w:rsid w:val="00F34F01"/>
    <w:rsid w:val="00F414D8"/>
    <w:rsid w:val="00F50DA6"/>
    <w:rsid w:val="00F530C6"/>
    <w:rsid w:val="00F570E5"/>
    <w:rsid w:val="00F65ED6"/>
    <w:rsid w:val="00F746AE"/>
    <w:rsid w:val="00F74A8C"/>
    <w:rsid w:val="00F81094"/>
    <w:rsid w:val="00FB4FC0"/>
    <w:rsid w:val="00FC566A"/>
    <w:rsid w:val="00FC6F24"/>
    <w:rsid w:val="00FF1B9C"/>
    <w:rsid w:val="00FF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A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qFormat/>
    <w:rsid w:val="00C03A68"/>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C03A68"/>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C03A68"/>
    <w:pPr>
      <w:keepNext/>
      <w:spacing w:before="240" w:after="60"/>
      <w:outlineLvl w:val="2"/>
    </w:pPr>
    <w:rPr>
      <w:rFonts w:ascii="Arial" w:hAnsi="Arial" w:cs="Arial"/>
      <w:b/>
      <w:bCs/>
      <w:sz w:val="26"/>
      <w:szCs w:val="26"/>
    </w:rPr>
  </w:style>
  <w:style w:type="paragraph" w:styleId="4">
    <w:name w:val="heading 4"/>
    <w:basedOn w:val="a0"/>
    <w:next w:val="a0"/>
    <w:link w:val="40"/>
    <w:qFormat/>
    <w:rsid w:val="00C03A68"/>
    <w:pPr>
      <w:keepNext/>
      <w:spacing w:before="240" w:after="60"/>
      <w:outlineLvl w:val="3"/>
    </w:pPr>
    <w:rPr>
      <w:b/>
      <w:bCs/>
      <w:sz w:val="28"/>
      <w:szCs w:val="28"/>
    </w:rPr>
  </w:style>
  <w:style w:type="paragraph" w:styleId="5">
    <w:name w:val="heading 5"/>
    <w:basedOn w:val="a0"/>
    <w:next w:val="a0"/>
    <w:link w:val="50"/>
    <w:unhideWhenUsed/>
    <w:qFormat/>
    <w:rsid w:val="00C03A68"/>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C03A68"/>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C03A68"/>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C03A68"/>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rsid w:val="00C03A68"/>
    <w:rPr>
      <w:rFonts w:ascii="Arial" w:eastAsia="Times New Roman" w:hAnsi="Arial" w:cs="Arial"/>
      <w:b/>
      <w:bCs/>
      <w:sz w:val="26"/>
      <w:szCs w:val="26"/>
      <w:lang w:eastAsia="ru-RU"/>
    </w:rPr>
  </w:style>
  <w:style w:type="character" w:customStyle="1" w:styleId="40">
    <w:name w:val="Заголовок 4 Знак"/>
    <w:basedOn w:val="a1"/>
    <w:link w:val="4"/>
    <w:rsid w:val="00C03A6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03A6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C03A68"/>
    <w:rPr>
      <w:rFonts w:ascii="Calibri" w:eastAsia="Times New Roman" w:hAnsi="Calibri" w:cs="Times New Roman"/>
      <w:b/>
      <w:bCs/>
      <w:lang w:eastAsia="ru-RU"/>
    </w:rPr>
  </w:style>
  <w:style w:type="paragraph" w:styleId="a4">
    <w:name w:val="Title"/>
    <w:basedOn w:val="a0"/>
    <w:link w:val="14"/>
    <w:qFormat/>
    <w:rsid w:val="00C03A68"/>
    <w:pPr>
      <w:widowControl/>
      <w:autoSpaceDE/>
      <w:autoSpaceDN/>
      <w:adjustRightInd/>
      <w:spacing w:line="360" w:lineRule="auto"/>
      <w:ind w:firstLine="720"/>
      <w:jc w:val="center"/>
    </w:pPr>
    <w:rPr>
      <w:b/>
      <w:sz w:val="28"/>
    </w:rPr>
  </w:style>
  <w:style w:type="character" w:customStyle="1" w:styleId="a5">
    <w:name w:val="Название Знак"/>
    <w:basedOn w:val="a1"/>
    <w:rsid w:val="00C03A68"/>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03A68"/>
    <w:pPr>
      <w:spacing w:after="120"/>
    </w:pPr>
    <w:rPr>
      <w:sz w:val="16"/>
      <w:szCs w:val="16"/>
    </w:rPr>
  </w:style>
  <w:style w:type="character" w:customStyle="1" w:styleId="32">
    <w:name w:val="Основной текст 3 Знак"/>
    <w:basedOn w:val="a1"/>
    <w:link w:val="31"/>
    <w:rsid w:val="00C03A68"/>
    <w:rPr>
      <w:rFonts w:ascii="Times New Roman" w:eastAsia="Times New Roman" w:hAnsi="Times New Roman" w:cs="Times New Roman"/>
      <w:sz w:val="16"/>
      <w:szCs w:val="16"/>
      <w:lang w:eastAsia="ru-RU"/>
    </w:rPr>
  </w:style>
  <w:style w:type="paragraph" w:styleId="33">
    <w:name w:val="Body Text Indent 3"/>
    <w:basedOn w:val="a0"/>
    <w:link w:val="34"/>
    <w:rsid w:val="00C03A68"/>
    <w:pPr>
      <w:spacing w:after="120"/>
      <w:ind w:left="283"/>
    </w:pPr>
    <w:rPr>
      <w:sz w:val="16"/>
      <w:szCs w:val="16"/>
    </w:rPr>
  </w:style>
  <w:style w:type="character" w:customStyle="1" w:styleId="34">
    <w:name w:val="Основной текст с отступом 3 Знак"/>
    <w:basedOn w:val="a1"/>
    <w:link w:val="33"/>
    <w:rsid w:val="00C03A68"/>
    <w:rPr>
      <w:rFonts w:ascii="Times New Roman" w:eastAsia="Times New Roman" w:hAnsi="Times New Roman" w:cs="Times New Roman"/>
      <w:sz w:val="16"/>
      <w:szCs w:val="16"/>
      <w:lang w:eastAsia="ru-RU"/>
    </w:rPr>
  </w:style>
  <w:style w:type="paragraph" w:customStyle="1" w:styleId="15">
    <w:name w:val="1 Знак"/>
    <w:basedOn w:val="a0"/>
    <w:rsid w:val="00C03A68"/>
    <w:pPr>
      <w:widowControl/>
      <w:tabs>
        <w:tab w:val="num" w:pos="1069"/>
      </w:tabs>
      <w:autoSpaceDE/>
      <w:autoSpaceDN/>
      <w:adjustRightInd/>
      <w:spacing w:after="160" w:line="240" w:lineRule="exact"/>
      <w:ind w:left="1069" w:hanging="360"/>
      <w:jc w:val="both"/>
    </w:pPr>
    <w:rPr>
      <w:rFonts w:ascii="Verdana" w:hAnsi="Verdana" w:cs="Arial"/>
      <w:lang w:val="en-US" w:eastAsia="en-US"/>
    </w:rPr>
  </w:style>
  <w:style w:type="character" w:styleId="a7">
    <w:name w:val="Hyperlink"/>
    <w:rsid w:val="00C03A68"/>
    <w:rPr>
      <w:color w:val="0000FF"/>
      <w:u w:val="single"/>
    </w:rPr>
  </w:style>
  <w:style w:type="paragraph" w:styleId="a8">
    <w:name w:val="header"/>
    <w:basedOn w:val="a0"/>
    <w:link w:val="a9"/>
    <w:uiPriority w:val="99"/>
    <w:rsid w:val="00C03A68"/>
    <w:pPr>
      <w:tabs>
        <w:tab w:val="center" w:pos="4677"/>
        <w:tab w:val="right" w:pos="9355"/>
      </w:tabs>
    </w:pPr>
  </w:style>
  <w:style w:type="character" w:customStyle="1" w:styleId="a9">
    <w:name w:val="Верхний колонтитул Знак"/>
    <w:basedOn w:val="a1"/>
    <w:link w:val="a8"/>
    <w:uiPriority w:val="99"/>
    <w:rsid w:val="00C03A68"/>
    <w:rPr>
      <w:rFonts w:ascii="Times New Roman" w:eastAsia="Times New Roman" w:hAnsi="Times New Roman" w:cs="Times New Roman"/>
      <w:sz w:val="20"/>
      <w:szCs w:val="20"/>
      <w:lang w:eastAsia="ru-RU"/>
    </w:rPr>
  </w:style>
  <w:style w:type="paragraph" w:styleId="aa">
    <w:name w:val="footer"/>
    <w:basedOn w:val="a0"/>
    <w:link w:val="ab"/>
    <w:rsid w:val="00C03A68"/>
    <w:pPr>
      <w:tabs>
        <w:tab w:val="center" w:pos="4677"/>
        <w:tab w:val="right" w:pos="9355"/>
      </w:tabs>
    </w:pPr>
  </w:style>
  <w:style w:type="character" w:customStyle="1" w:styleId="ab">
    <w:name w:val="Нижний колонтитул Знак"/>
    <w:basedOn w:val="a1"/>
    <w:link w:val="aa"/>
    <w:rsid w:val="00C03A68"/>
    <w:rPr>
      <w:rFonts w:ascii="Times New Roman" w:eastAsia="Times New Roman" w:hAnsi="Times New Roman" w:cs="Times New Roman"/>
      <w:sz w:val="20"/>
      <w:szCs w:val="20"/>
      <w:lang w:eastAsia="ru-RU"/>
    </w:rPr>
  </w:style>
  <w:style w:type="paragraph" w:styleId="ac">
    <w:name w:val="Body Text"/>
    <w:aliases w:val="Письмо в Интернет,body text,Письмо в Инте-нет,Письмо в Инте-нет Знак Знак Знак Знак"/>
    <w:basedOn w:val="a0"/>
    <w:link w:val="ad"/>
    <w:rsid w:val="00C03A68"/>
    <w:pPr>
      <w:widowControl/>
      <w:autoSpaceDE/>
      <w:autoSpaceDN/>
      <w:adjustRightInd/>
      <w:spacing w:after="120"/>
    </w:pPr>
    <w:rPr>
      <w:sz w:val="28"/>
      <w:szCs w:val="24"/>
    </w:rPr>
  </w:style>
  <w:style w:type="character" w:customStyle="1" w:styleId="ad">
    <w:name w:val="Основной текст Знак"/>
    <w:aliases w:val="Письмо в Интернет Знак1,body text Знак1,Письмо в Инте-нет Знак,Письмо в Инте-нет Знак Знак Знак Знак Знак"/>
    <w:basedOn w:val="a1"/>
    <w:link w:val="ac"/>
    <w:rsid w:val="00C03A68"/>
    <w:rPr>
      <w:rFonts w:ascii="Times New Roman" w:eastAsia="Times New Roman" w:hAnsi="Times New Roman" w:cs="Times New Roman"/>
      <w:sz w:val="28"/>
      <w:szCs w:val="24"/>
      <w:lang w:eastAsia="ru-RU"/>
    </w:rPr>
  </w:style>
  <w:style w:type="paragraph" w:styleId="21">
    <w:name w:val="Body Text Indent 2"/>
    <w:basedOn w:val="a0"/>
    <w:link w:val="22"/>
    <w:rsid w:val="00C03A68"/>
    <w:pPr>
      <w:widowControl/>
      <w:autoSpaceDE/>
      <w:autoSpaceDN/>
      <w:adjustRightInd/>
      <w:spacing w:after="120" w:line="480" w:lineRule="auto"/>
      <w:ind w:left="283"/>
    </w:pPr>
    <w:rPr>
      <w:sz w:val="28"/>
      <w:szCs w:val="24"/>
    </w:rPr>
  </w:style>
  <w:style w:type="character" w:customStyle="1" w:styleId="22">
    <w:name w:val="Основной текст с отступом 2 Знак"/>
    <w:basedOn w:val="a1"/>
    <w:link w:val="21"/>
    <w:rsid w:val="00C03A68"/>
    <w:rPr>
      <w:rFonts w:ascii="Times New Roman" w:eastAsia="Times New Roman" w:hAnsi="Times New Roman" w:cs="Times New Roman"/>
      <w:sz w:val="28"/>
      <w:szCs w:val="24"/>
      <w:lang w:eastAsia="ru-RU"/>
    </w:rPr>
  </w:style>
  <w:style w:type="paragraph" w:styleId="23">
    <w:name w:val="Body Text 2"/>
    <w:basedOn w:val="a0"/>
    <w:link w:val="24"/>
    <w:rsid w:val="00C03A68"/>
    <w:pPr>
      <w:spacing w:after="120" w:line="480" w:lineRule="auto"/>
    </w:pPr>
  </w:style>
  <w:style w:type="character" w:customStyle="1" w:styleId="24">
    <w:name w:val="Основной текст 2 Знак"/>
    <w:basedOn w:val="a1"/>
    <w:link w:val="23"/>
    <w:rsid w:val="00C03A68"/>
    <w:rPr>
      <w:rFonts w:ascii="Times New Roman" w:eastAsia="Times New Roman" w:hAnsi="Times New Roman" w:cs="Times New Roman"/>
      <w:sz w:val="20"/>
      <w:szCs w:val="20"/>
      <w:lang w:eastAsia="ru-RU"/>
    </w:rPr>
  </w:style>
  <w:style w:type="paragraph" w:styleId="ae">
    <w:name w:val="Plain Text"/>
    <w:basedOn w:val="a0"/>
    <w:link w:val="af"/>
    <w:rsid w:val="00C03A68"/>
    <w:pPr>
      <w:widowControl/>
      <w:autoSpaceDE/>
      <w:autoSpaceDN/>
      <w:adjustRightInd/>
    </w:pPr>
    <w:rPr>
      <w:rFonts w:ascii="Courier New" w:hAnsi="Courier New"/>
      <w:lang w:val="x-none" w:eastAsia="x-none"/>
    </w:rPr>
  </w:style>
  <w:style w:type="character" w:customStyle="1" w:styleId="af">
    <w:name w:val="Текст Знак"/>
    <w:basedOn w:val="a1"/>
    <w:link w:val="ae"/>
    <w:rsid w:val="00C03A68"/>
    <w:rPr>
      <w:rFonts w:ascii="Courier New" w:eastAsia="Times New Roman" w:hAnsi="Courier New" w:cs="Times New Roman"/>
      <w:sz w:val="20"/>
      <w:szCs w:val="20"/>
      <w:lang w:val="x-none" w:eastAsia="x-none"/>
    </w:rPr>
  </w:style>
  <w:style w:type="character" w:styleId="af0">
    <w:name w:val="annotation reference"/>
    <w:rsid w:val="00C03A68"/>
    <w:rPr>
      <w:sz w:val="16"/>
      <w:szCs w:val="16"/>
    </w:rPr>
  </w:style>
  <w:style w:type="paragraph" w:customStyle="1" w:styleId="16">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7">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1">
    <w:name w:val="МРСК_нумерованный_список"/>
    <w:basedOn w:val="a"/>
    <w:link w:val="af2"/>
    <w:rsid w:val="00C03A68"/>
    <w:pPr>
      <w:keepNext/>
      <w:widowControl/>
      <w:numPr>
        <w:numId w:val="0"/>
      </w:numPr>
      <w:autoSpaceDE/>
      <w:autoSpaceDN/>
      <w:adjustRightInd/>
      <w:spacing w:line="300" w:lineRule="auto"/>
      <w:contextualSpacing w:val="0"/>
      <w:jc w:val="both"/>
    </w:pPr>
    <w:rPr>
      <w:rFonts w:eastAsia="Calibri"/>
      <w:sz w:val="24"/>
      <w:szCs w:val="24"/>
      <w:lang w:val="x-none" w:eastAsia="x-none"/>
    </w:rPr>
  </w:style>
  <w:style w:type="character" w:customStyle="1" w:styleId="af2">
    <w:name w:val="МРСК_нумерованный_список Знак"/>
    <w:link w:val="af1"/>
    <w:locked/>
    <w:rsid w:val="00C03A68"/>
    <w:rPr>
      <w:rFonts w:ascii="Times New Roman" w:eastAsia="Calibri" w:hAnsi="Times New Roman" w:cs="Times New Roman"/>
      <w:sz w:val="24"/>
      <w:szCs w:val="24"/>
      <w:lang w:val="x-none" w:eastAsia="x-none"/>
    </w:rPr>
  </w:style>
  <w:style w:type="paragraph" w:styleId="a">
    <w:name w:val="List Number"/>
    <w:basedOn w:val="a0"/>
    <w:rsid w:val="00C03A68"/>
    <w:pPr>
      <w:numPr>
        <w:numId w:val="1"/>
      </w:numPr>
      <w:contextualSpacing/>
    </w:pPr>
  </w:style>
  <w:style w:type="paragraph" w:styleId="af3">
    <w:name w:val="List Paragraph"/>
    <w:aliases w:val="Таблица"/>
    <w:basedOn w:val="a0"/>
    <w:link w:val="af4"/>
    <w:uiPriority w:val="34"/>
    <w:qFormat/>
    <w:rsid w:val="00C03A68"/>
    <w:pPr>
      <w:ind w:left="708"/>
    </w:pPr>
  </w:style>
  <w:style w:type="paragraph" w:customStyle="1" w:styleId="af5">
    <w:name w:val="МРСК_таблица_текст"/>
    <w:basedOn w:val="a0"/>
    <w:rsid w:val="00C03A68"/>
    <w:pPr>
      <w:keepNext/>
      <w:widowControl/>
      <w:autoSpaceDE/>
      <w:autoSpaceDN/>
      <w:adjustRightInd/>
      <w:jc w:val="both"/>
    </w:pPr>
    <w:rPr>
      <w:rFonts w:eastAsia="Calibri"/>
    </w:rPr>
  </w:style>
  <w:style w:type="paragraph" w:styleId="af6">
    <w:name w:val="Balloon Text"/>
    <w:basedOn w:val="a0"/>
    <w:link w:val="af7"/>
    <w:rsid w:val="00C03A68"/>
    <w:rPr>
      <w:rFonts w:ascii="Tahoma" w:hAnsi="Tahoma"/>
      <w:sz w:val="16"/>
      <w:szCs w:val="16"/>
      <w:lang w:val="x-none" w:eastAsia="x-none"/>
    </w:rPr>
  </w:style>
  <w:style w:type="character" w:customStyle="1" w:styleId="af7">
    <w:name w:val="Текст выноски Знак"/>
    <w:basedOn w:val="a1"/>
    <w:link w:val="af6"/>
    <w:rsid w:val="00C03A68"/>
    <w:rPr>
      <w:rFonts w:ascii="Tahoma" w:eastAsia="Times New Roman" w:hAnsi="Tahoma" w:cs="Times New Roman"/>
      <w:sz w:val="16"/>
      <w:szCs w:val="16"/>
      <w:lang w:val="x-none" w:eastAsia="x-none"/>
    </w:rPr>
  </w:style>
  <w:style w:type="paragraph" w:styleId="af8">
    <w:name w:val="Body Text Indent"/>
    <w:basedOn w:val="a0"/>
    <w:link w:val="af9"/>
    <w:uiPriority w:val="99"/>
    <w:rsid w:val="00C03A68"/>
    <w:pPr>
      <w:spacing w:after="120"/>
      <w:ind w:left="283"/>
    </w:pPr>
  </w:style>
  <w:style w:type="character" w:customStyle="1" w:styleId="af9">
    <w:name w:val="Основной текст с отступом Знак"/>
    <w:basedOn w:val="a1"/>
    <w:link w:val="af8"/>
    <w:uiPriority w:val="99"/>
    <w:rsid w:val="00C03A68"/>
    <w:rPr>
      <w:rFonts w:ascii="Times New Roman" w:eastAsia="Times New Roman" w:hAnsi="Times New Roman" w:cs="Times New Roman"/>
      <w:sz w:val="20"/>
      <w:szCs w:val="20"/>
      <w:lang w:eastAsia="ru-RU"/>
    </w:rPr>
  </w:style>
  <w:style w:type="character" w:customStyle="1" w:styleId="18">
    <w:name w:val="Текст Знак1"/>
    <w:rsid w:val="00C03A68"/>
    <w:rPr>
      <w:rFonts w:ascii="Courier New" w:hAnsi="Courier New" w:cs="Courier New"/>
      <w:noProof/>
      <w:lang w:val="ru-RU" w:eastAsia="ru-RU" w:bidi="ar-SA"/>
    </w:rPr>
  </w:style>
  <w:style w:type="paragraph" w:customStyle="1" w:styleId="ConsPlusTitle">
    <w:name w:val="ConsPlusTitle"/>
    <w:rsid w:val="00C03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03A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3A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annotation text"/>
    <w:basedOn w:val="a0"/>
    <w:link w:val="afb"/>
    <w:rsid w:val="00C03A68"/>
  </w:style>
  <w:style w:type="character" w:customStyle="1" w:styleId="afb">
    <w:name w:val="Текст примечания Знак"/>
    <w:basedOn w:val="a1"/>
    <w:link w:val="afa"/>
    <w:rsid w:val="00C03A68"/>
    <w:rPr>
      <w:rFonts w:ascii="Times New Roman" w:eastAsia="Times New Roman" w:hAnsi="Times New Roman" w:cs="Times New Roman"/>
      <w:sz w:val="20"/>
      <w:szCs w:val="20"/>
      <w:lang w:eastAsia="ru-RU"/>
    </w:rPr>
  </w:style>
  <w:style w:type="paragraph" w:styleId="afc">
    <w:name w:val="annotation subject"/>
    <w:basedOn w:val="afa"/>
    <w:next w:val="afa"/>
    <w:link w:val="afd"/>
    <w:rsid w:val="00C03A68"/>
    <w:rPr>
      <w:b/>
      <w:bCs/>
      <w:lang w:val="x-none" w:eastAsia="x-none"/>
    </w:rPr>
  </w:style>
  <w:style w:type="character" w:customStyle="1" w:styleId="afd">
    <w:name w:val="Тема примечания Знак"/>
    <w:basedOn w:val="afb"/>
    <w:link w:val="afc"/>
    <w:rsid w:val="00C03A68"/>
    <w:rPr>
      <w:rFonts w:ascii="Times New Roman" w:eastAsia="Times New Roman" w:hAnsi="Times New Roman" w:cs="Times New Roman"/>
      <w:b/>
      <w:bCs/>
      <w:sz w:val="20"/>
      <w:szCs w:val="20"/>
      <w:lang w:val="x-none" w:eastAsia="x-none"/>
    </w:rPr>
  </w:style>
  <w:style w:type="paragraph" w:customStyle="1" w:styleId="afe">
    <w:name w:val="МРСК_обычный_текст"/>
    <w:basedOn w:val="af1"/>
    <w:qFormat/>
    <w:rsid w:val="00C03A68"/>
    <w:pPr>
      <w:keepNext w:val="0"/>
      <w:suppressAutoHyphens/>
      <w:spacing w:line="240" w:lineRule="auto"/>
      <w:contextualSpacing/>
    </w:pPr>
    <w:rPr>
      <w:rFonts w:ascii="Arial Narrow" w:eastAsia="Times New Roman" w:hAnsi="Arial Narrow"/>
      <w:color w:val="000000"/>
      <w:sz w:val="26"/>
      <w:szCs w:val="26"/>
      <w:lang w:val="ru-RU" w:eastAsia="ru-RU"/>
    </w:rPr>
  </w:style>
  <w:style w:type="paragraph" w:customStyle="1" w:styleId="aff">
    <w:name w:val="МРСК_шрифт_абзаца"/>
    <w:basedOn w:val="a0"/>
    <w:link w:val="aff0"/>
    <w:uiPriority w:val="99"/>
    <w:rsid w:val="00C03A68"/>
    <w:pPr>
      <w:suppressLineNumbers/>
      <w:suppressAutoHyphens/>
      <w:autoSpaceDE/>
      <w:autoSpaceDN/>
      <w:adjustRightInd/>
      <w:spacing w:before="120" w:after="120"/>
      <w:ind w:firstLine="709"/>
      <w:contextualSpacing/>
      <w:jc w:val="both"/>
    </w:pPr>
    <w:rPr>
      <w:rFonts w:ascii="Arial Narrow" w:hAnsi="Arial Narrow"/>
      <w:sz w:val="26"/>
      <w:szCs w:val="26"/>
    </w:rPr>
  </w:style>
  <w:style w:type="character" w:customStyle="1" w:styleId="aff0">
    <w:name w:val="МРСК_шрифт_абзаца Знак"/>
    <w:link w:val="aff"/>
    <w:uiPriority w:val="99"/>
    <w:rsid w:val="00C03A68"/>
    <w:rPr>
      <w:rFonts w:ascii="Arial Narrow" w:eastAsia="Times New Roman" w:hAnsi="Arial Narrow" w:cs="Times New Roman"/>
      <w:sz w:val="26"/>
      <w:szCs w:val="26"/>
      <w:lang w:eastAsia="ru-RU"/>
    </w:rPr>
  </w:style>
  <w:style w:type="paragraph" w:customStyle="1" w:styleId="ConsPlusNormal">
    <w:name w:val="ConsPlusNormal"/>
    <w:rsid w:val="00C03A68"/>
    <w:pPr>
      <w:widowControl w:val="0"/>
      <w:autoSpaceDE w:val="0"/>
      <w:autoSpaceDN w:val="0"/>
      <w:spacing w:after="0" w:line="240" w:lineRule="auto"/>
    </w:pPr>
    <w:rPr>
      <w:rFonts w:ascii="Calibri" w:eastAsia="Times New Roman" w:hAnsi="Calibri" w:cs="Calibri"/>
      <w:szCs w:val="20"/>
      <w:lang w:eastAsia="ru-RU"/>
    </w:rPr>
  </w:style>
  <w:style w:type="table" w:customStyle="1" w:styleId="19">
    <w:name w:val="Сетка таблицы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C03A68"/>
  </w:style>
  <w:style w:type="numbering" w:customStyle="1" w:styleId="112">
    <w:name w:val="Нет списка11"/>
    <w:next w:val="a3"/>
    <w:semiHidden/>
    <w:rsid w:val="00C03A68"/>
  </w:style>
  <w:style w:type="table" w:customStyle="1" w:styleId="25">
    <w:name w:val="Сетка таблицы2"/>
    <w:basedOn w:val="a2"/>
    <w:next w:val="a6"/>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c">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table" w:customStyle="1" w:styleId="113">
    <w:name w:val="Сетка таблицы1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link w:val="a4"/>
    <w:rsid w:val="00C03A68"/>
    <w:rPr>
      <w:rFonts w:ascii="Times New Roman" w:eastAsia="Times New Roman" w:hAnsi="Times New Roman" w:cs="Times New Roman"/>
      <w:b/>
      <w:sz w:val="28"/>
      <w:szCs w:val="20"/>
      <w:lang w:eastAsia="ru-RU"/>
    </w:rPr>
  </w:style>
  <w:style w:type="character" w:styleId="aff1">
    <w:name w:val="page number"/>
    <w:rsid w:val="00C03A68"/>
  </w:style>
  <w:style w:type="paragraph" w:customStyle="1" w:styleId="FR1">
    <w:name w:val="FR1"/>
    <w:rsid w:val="00C03A68"/>
    <w:pPr>
      <w:widowControl w:val="0"/>
      <w:spacing w:after="0" w:line="300" w:lineRule="auto"/>
      <w:ind w:left="2480" w:right="2600"/>
      <w:jc w:val="center"/>
    </w:pPr>
    <w:rPr>
      <w:rFonts w:ascii="Arial" w:eastAsia="Times New Roman" w:hAnsi="Arial" w:cs="Times New Roman"/>
      <w:b/>
      <w:szCs w:val="20"/>
      <w:lang w:eastAsia="ru-RU"/>
    </w:rPr>
  </w:style>
  <w:style w:type="paragraph" w:customStyle="1" w:styleId="1">
    <w:name w:val="1. Стиль"/>
    <w:basedOn w:val="11"/>
    <w:qFormat/>
    <w:rsid w:val="00C03A68"/>
    <w:pPr>
      <w:numPr>
        <w:ilvl w:val="0"/>
      </w:numPr>
      <w:spacing w:before="240" w:after="240"/>
      <w:ind w:left="357" w:right="-57" w:hanging="357"/>
      <w:jc w:val="center"/>
    </w:pPr>
    <w:rPr>
      <w:b/>
    </w:rPr>
  </w:style>
  <w:style w:type="paragraph" w:customStyle="1" w:styleId="11">
    <w:name w:val="1.1. Обычный"/>
    <w:basedOn w:val="ac"/>
    <w:link w:val="114"/>
    <w:qFormat/>
    <w:rsid w:val="00C03A68"/>
    <w:pPr>
      <w:numPr>
        <w:ilvl w:val="1"/>
        <w:numId w:val="16"/>
      </w:numPr>
      <w:tabs>
        <w:tab w:val="left" w:pos="851"/>
      </w:tabs>
      <w:spacing w:after="0"/>
      <w:ind w:left="0" w:right="-58" w:firstLine="284"/>
      <w:jc w:val="both"/>
    </w:pPr>
    <w:rPr>
      <w:sz w:val="22"/>
      <w:szCs w:val="22"/>
    </w:rPr>
  </w:style>
  <w:style w:type="paragraph" w:customStyle="1" w:styleId="aff2">
    <w:name w:val="_Стиль"/>
    <w:basedOn w:val="ac"/>
    <w:link w:val="aff3"/>
    <w:qFormat/>
    <w:rsid w:val="00C03A68"/>
    <w:pPr>
      <w:spacing w:after="0"/>
      <w:ind w:right="-2" w:firstLine="709"/>
      <w:jc w:val="both"/>
    </w:pPr>
    <w:rPr>
      <w:spacing w:val="-1"/>
      <w:sz w:val="22"/>
      <w:szCs w:val="22"/>
    </w:rPr>
  </w:style>
  <w:style w:type="character" w:customStyle="1" w:styleId="aff3">
    <w:name w:val="_Стиль Знак"/>
    <w:link w:val="aff2"/>
    <w:rsid w:val="00C03A68"/>
    <w:rPr>
      <w:rFonts w:ascii="Times New Roman" w:eastAsia="Times New Roman" w:hAnsi="Times New Roman" w:cs="Times New Roman"/>
      <w:spacing w:val="-1"/>
      <w:lang w:eastAsia="ru-RU"/>
    </w:rPr>
  </w:style>
  <w:style w:type="paragraph" w:customStyle="1" w:styleId="111">
    <w:name w:val="1.1.1. Стиль"/>
    <w:basedOn w:val="a0"/>
    <w:link w:val="1111"/>
    <w:qFormat/>
    <w:rsid w:val="00C03A68"/>
    <w:pPr>
      <w:widowControl/>
      <w:numPr>
        <w:ilvl w:val="2"/>
        <w:numId w:val="16"/>
      </w:numPr>
      <w:tabs>
        <w:tab w:val="left" w:pos="1134"/>
      </w:tabs>
      <w:ind w:left="0" w:firstLine="426"/>
      <w:jc w:val="both"/>
    </w:pPr>
    <w:rPr>
      <w:sz w:val="22"/>
      <w:szCs w:val="22"/>
    </w:rPr>
  </w:style>
  <w:style w:type="character" w:customStyle="1" w:styleId="1111">
    <w:name w:val="1.1.1. Стиль Знак"/>
    <w:link w:val="111"/>
    <w:rsid w:val="00C03A68"/>
    <w:rPr>
      <w:rFonts w:ascii="Times New Roman" w:eastAsia="Times New Roman" w:hAnsi="Times New Roman" w:cs="Times New Roman"/>
      <w:lang w:eastAsia="ru-RU"/>
    </w:rPr>
  </w:style>
  <w:style w:type="paragraph" w:customStyle="1" w:styleId="aff4">
    <w:name w:val="Реквизиты"/>
    <w:basedOn w:val="a0"/>
    <w:link w:val="aff5"/>
    <w:qFormat/>
    <w:rsid w:val="00C03A68"/>
    <w:pPr>
      <w:widowControl/>
      <w:autoSpaceDE/>
      <w:autoSpaceDN/>
      <w:adjustRightInd/>
    </w:pPr>
    <w:rPr>
      <w:sz w:val="18"/>
      <w:szCs w:val="18"/>
    </w:rPr>
  </w:style>
  <w:style w:type="character" w:customStyle="1" w:styleId="aff5">
    <w:name w:val="Реквизиты Знак"/>
    <w:link w:val="aff4"/>
    <w:rsid w:val="00C03A68"/>
    <w:rPr>
      <w:rFonts w:ascii="Times New Roman" w:eastAsia="Times New Roman" w:hAnsi="Times New Roman" w:cs="Times New Roman"/>
      <w:sz w:val="18"/>
      <w:szCs w:val="18"/>
      <w:lang w:eastAsia="ru-RU"/>
    </w:rPr>
  </w:style>
  <w:style w:type="paragraph" w:customStyle="1" w:styleId="DefaultParagraphFontParaCharChar">
    <w:name w:val="Default Paragraph Font Para Char Char Знак"/>
    <w:basedOn w:val="a0"/>
    <w:rsid w:val="00C03A68"/>
    <w:pPr>
      <w:widowControl/>
      <w:autoSpaceDE/>
      <w:autoSpaceDN/>
      <w:adjustRightInd/>
      <w:spacing w:after="160" w:line="240" w:lineRule="exact"/>
    </w:pPr>
    <w:rPr>
      <w:rFonts w:ascii="Verdana" w:hAnsi="Verdana" w:cs="Verdana"/>
      <w:lang w:val="en-US" w:eastAsia="en-US"/>
    </w:rPr>
  </w:style>
  <w:style w:type="numbering" w:customStyle="1" w:styleId="26">
    <w:name w:val="Нет списка2"/>
    <w:next w:val="a3"/>
    <w:semiHidden/>
    <w:rsid w:val="00C03A68"/>
  </w:style>
  <w:style w:type="paragraph" w:customStyle="1" w:styleId="27">
    <w:name w:val="Заг_таб_2"/>
    <w:basedOn w:val="a0"/>
    <w:rsid w:val="00C03A68"/>
    <w:pPr>
      <w:keepNext/>
      <w:widowControl/>
      <w:tabs>
        <w:tab w:val="left" w:pos="357"/>
      </w:tabs>
      <w:autoSpaceDE/>
      <w:autoSpaceDN/>
      <w:adjustRightInd/>
      <w:spacing w:before="80" w:after="80"/>
      <w:jc w:val="center"/>
    </w:pPr>
    <w:rPr>
      <w:b/>
      <w:sz w:val="24"/>
    </w:rPr>
  </w:style>
  <w:style w:type="paragraph" w:customStyle="1" w:styleId="ConsTitle">
    <w:name w:val="ConsTitle"/>
    <w:rsid w:val="00C03A6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C03A68"/>
    <w:pPr>
      <w:widowControl/>
      <w:suppressAutoHyphens/>
      <w:autoSpaceDE/>
      <w:autoSpaceDN/>
      <w:adjustRightInd/>
      <w:jc w:val="both"/>
    </w:pPr>
    <w:rPr>
      <w:b/>
      <w:sz w:val="24"/>
      <w:lang w:eastAsia="ar-SA"/>
    </w:rPr>
  </w:style>
  <w:style w:type="character" w:styleId="aff6">
    <w:name w:val="Strong"/>
    <w:uiPriority w:val="22"/>
    <w:qFormat/>
    <w:rsid w:val="00C03A68"/>
    <w:rPr>
      <w:b/>
      <w:bCs/>
    </w:rPr>
  </w:style>
  <w:style w:type="paragraph" w:customStyle="1" w:styleId="CharChar">
    <w:name w:val="Char Char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7">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5">
    <w:name w:val="Знак Знак3"/>
    <w:basedOn w:val="a0"/>
    <w:rsid w:val="00C03A68"/>
    <w:pPr>
      <w:widowControl/>
      <w:autoSpaceDE/>
      <w:autoSpaceDN/>
      <w:adjustRightInd/>
      <w:spacing w:after="160" w:line="240" w:lineRule="exact"/>
    </w:pPr>
    <w:rPr>
      <w:rFonts w:ascii="Verdana" w:hAnsi="Verdana" w:cs="Verdana"/>
      <w:lang w:val="en-US" w:eastAsia="en-US"/>
    </w:rPr>
  </w:style>
  <w:style w:type="character" w:customStyle="1" w:styleId="aff8">
    <w:name w:val="Письмо в Интернет Знак"/>
    <w:aliases w:val="body text Знак,Письмо в Инте-нет Знак Знак"/>
    <w:locked/>
    <w:rsid w:val="00C03A68"/>
    <w:rPr>
      <w:lang w:val="ru-RU" w:eastAsia="ru-RU" w:bidi="ar-SA"/>
    </w:rPr>
  </w:style>
  <w:style w:type="character" w:customStyle="1" w:styleId="28">
    <w:name w:val="Знак Знак2"/>
    <w:semiHidden/>
    <w:locked/>
    <w:rsid w:val="00C03A68"/>
    <w:rPr>
      <w:rFonts w:ascii="Consolas" w:hAnsi="Consolas"/>
      <w:sz w:val="21"/>
      <w:szCs w:val="21"/>
      <w:lang w:bidi="ar-SA"/>
    </w:rPr>
  </w:style>
  <w:style w:type="paragraph" w:styleId="aff9">
    <w:name w:val="No Spacing"/>
    <w:uiPriority w:val="99"/>
    <w:qFormat/>
    <w:rsid w:val="00C03A68"/>
    <w:pPr>
      <w:spacing w:after="0" w:line="240" w:lineRule="auto"/>
    </w:pPr>
    <w:rPr>
      <w:rFonts w:ascii="Calibri" w:eastAsia="Calibri" w:hAnsi="Calibri" w:cs="Times New Roman"/>
    </w:rPr>
  </w:style>
  <w:style w:type="paragraph" w:customStyle="1" w:styleId="affa">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b">
    <w:name w:val="Знак Знак Знак Знак Знак Знак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CBD5A742C28424DA5172AD252E32316">
    <w:name w:val="3CBD5A742C28424DA5172AD252E32316"/>
    <w:rsid w:val="00C03A68"/>
    <w:rPr>
      <w:rFonts w:ascii="Calibri" w:eastAsia="Times New Roman" w:hAnsi="Calibri" w:cs="Times New Roman"/>
      <w:lang w:eastAsia="ru-RU"/>
    </w:rPr>
  </w:style>
  <w:style w:type="paragraph" w:styleId="affc">
    <w:name w:val="Revision"/>
    <w:hidden/>
    <w:uiPriority w:val="99"/>
    <w:semiHidden/>
    <w:rsid w:val="00C03A68"/>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qFormat/>
    <w:rsid w:val="00C03A68"/>
    <w:pPr>
      <w:widowControl/>
      <w:numPr>
        <w:numId w:val="19"/>
      </w:numPr>
      <w:tabs>
        <w:tab w:val="left" w:pos="426"/>
      </w:tabs>
      <w:autoSpaceDE/>
      <w:autoSpaceDN/>
      <w:adjustRightInd/>
      <w:spacing w:before="60"/>
      <w:jc w:val="center"/>
    </w:pPr>
    <w:rPr>
      <w:b/>
      <w:sz w:val="24"/>
      <w:szCs w:val="24"/>
    </w:rPr>
  </w:style>
  <w:style w:type="paragraph" w:customStyle="1" w:styleId="110">
    <w:name w:val="Стиль1.1"/>
    <w:basedOn w:val="10"/>
    <w:link w:val="115"/>
    <w:qFormat/>
    <w:rsid w:val="00C03A68"/>
    <w:pPr>
      <w:numPr>
        <w:ilvl w:val="1"/>
      </w:numPr>
      <w:tabs>
        <w:tab w:val="clear" w:pos="426"/>
        <w:tab w:val="left" w:pos="851"/>
      </w:tabs>
      <w:jc w:val="both"/>
    </w:pPr>
    <w:rPr>
      <w:b w:val="0"/>
    </w:rPr>
  </w:style>
  <w:style w:type="character" w:customStyle="1" w:styleId="115">
    <w:name w:val="Стиль1.1 Знак"/>
    <w:link w:val="110"/>
    <w:rsid w:val="00C03A68"/>
    <w:rPr>
      <w:rFonts w:ascii="Times New Roman" w:eastAsia="Times New Roman" w:hAnsi="Times New Roman" w:cs="Times New Roman"/>
      <w:sz w:val="24"/>
      <w:szCs w:val="24"/>
      <w:lang w:eastAsia="ru-RU"/>
    </w:rPr>
  </w:style>
  <w:style w:type="paragraph" w:customStyle="1" w:styleId="1110">
    <w:name w:val="Стиль 1.1.1"/>
    <w:basedOn w:val="110"/>
    <w:qFormat/>
    <w:rsid w:val="00C03A68"/>
    <w:pPr>
      <w:numPr>
        <w:ilvl w:val="2"/>
      </w:numPr>
      <w:tabs>
        <w:tab w:val="clear" w:pos="851"/>
        <w:tab w:val="left" w:pos="1134"/>
        <w:tab w:val="num" w:pos="2940"/>
      </w:tabs>
      <w:ind w:left="2940" w:hanging="360"/>
    </w:pPr>
  </w:style>
  <w:style w:type="character" w:styleId="affd">
    <w:name w:val="line number"/>
    <w:rsid w:val="00C03A68"/>
  </w:style>
  <w:style w:type="character" w:customStyle="1" w:styleId="114">
    <w:name w:val="1.1. Обычный Знак"/>
    <w:link w:val="11"/>
    <w:rsid w:val="00C03A68"/>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C03A68"/>
  </w:style>
  <w:style w:type="table" w:customStyle="1" w:styleId="41">
    <w:name w:val="Сетка таблицы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C03A68"/>
  </w:style>
  <w:style w:type="table" w:customStyle="1" w:styleId="51">
    <w:name w:val="Сетка таблицы5"/>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0"/>
    <w:rsid w:val="00C03A68"/>
    <w:pPr>
      <w:widowControl/>
      <w:autoSpaceDE/>
      <w:autoSpaceDN/>
      <w:adjustRightInd/>
      <w:spacing w:before="100" w:beforeAutospacing="1" w:after="100" w:afterAutospacing="1"/>
    </w:pPr>
    <w:rPr>
      <w:sz w:val="24"/>
      <w:szCs w:val="24"/>
    </w:rPr>
  </w:style>
  <w:style w:type="table" w:customStyle="1" w:styleId="130">
    <w:name w:val="Сетка таблицы13"/>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03A68"/>
  </w:style>
  <w:style w:type="paragraph" w:styleId="afff">
    <w:name w:val="Document Map"/>
    <w:basedOn w:val="a0"/>
    <w:link w:val="afff0"/>
    <w:rsid w:val="00C03A68"/>
    <w:pPr>
      <w:widowControl/>
      <w:shd w:val="clear" w:color="auto" w:fill="000080"/>
      <w:autoSpaceDE/>
      <w:autoSpaceDN/>
      <w:adjustRightInd/>
    </w:pPr>
    <w:rPr>
      <w:rFonts w:ascii="Tahoma" w:hAnsi="Tahoma" w:cs="Tahoma"/>
    </w:rPr>
  </w:style>
  <w:style w:type="character" w:customStyle="1" w:styleId="afff0">
    <w:name w:val="Схема документа Знак"/>
    <w:basedOn w:val="a1"/>
    <w:link w:val="afff"/>
    <w:rsid w:val="00C03A68"/>
    <w:rPr>
      <w:rFonts w:ascii="Tahoma" w:eastAsia="Times New Roman" w:hAnsi="Tahoma" w:cs="Tahoma"/>
      <w:sz w:val="20"/>
      <w:szCs w:val="20"/>
      <w:shd w:val="clear" w:color="auto" w:fill="000080"/>
      <w:lang w:eastAsia="ru-RU"/>
    </w:rPr>
  </w:style>
  <w:style w:type="paragraph" w:customStyle="1" w:styleId="43">
    <w:name w:val="Основной текст4"/>
    <w:basedOn w:val="a0"/>
    <w:rsid w:val="00C03A68"/>
    <w:pPr>
      <w:widowControl/>
      <w:shd w:val="clear" w:color="auto" w:fill="FFFFFF"/>
      <w:autoSpaceDE/>
      <w:autoSpaceDN/>
      <w:adjustRightInd/>
      <w:spacing w:before="300" w:line="307" w:lineRule="exact"/>
      <w:ind w:hanging="720"/>
      <w:jc w:val="both"/>
    </w:pPr>
    <w:rPr>
      <w:sz w:val="22"/>
      <w:szCs w:val="22"/>
    </w:rPr>
  </w:style>
  <w:style w:type="paragraph" w:customStyle="1" w:styleId="116">
    <w:name w:val="Абзац списка1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styleId="afff1">
    <w:name w:val="footnote text"/>
    <w:basedOn w:val="a0"/>
    <w:link w:val="afff2"/>
    <w:rsid w:val="00C03A68"/>
    <w:pPr>
      <w:widowControl/>
      <w:autoSpaceDE/>
      <w:autoSpaceDN/>
      <w:adjustRightInd/>
    </w:pPr>
  </w:style>
  <w:style w:type="character" w:customStyle="1" w:styleId="afff2">
    <w:name w:val="Текст сноски Знак"/>
    <w:basedOn w:val="a1"/>
    <w:link w:val="afff1"/>
    <w:rsid w:val="00C03A68"/>
    <w:rPr>
      <w:rFonts w:ascii="Times New Roman" w:eastAsia="Times New Roman" w:hAnsi="Times New Roman" w:cs="Times New Roman"/>
      <w:sz w:val="20"/>
      <w:szCs w:val="20"/>
      <w:lang w:eastAsia="ru-RU"/>
    </w:rPr>
  </w:style>
  <w:style w:type="character" w:styleId="afff3">
    <w:name w:val="footnote reference"/>
    <w:rsid w:val="00C03A68"/>
    <w:rPr>
      <w:vertAlign w:val="superscript"/>
    </w:rPr>
  </w:style>
  <w:style w:type="character" w:customStyle="1" w:styleId="af4">
    <w:name w:val="Абзац списка Знак"/>
    <w:aliases w:val="Таблица Знак"/>
    <w:link w:val="af3"/>
    <w:uiPriority w:val="34"/>
    <w:rsid w:val="00C03A68"/>
    <w:rPr>
      <w:rFonts w:ascii="Times New Roman" w:eastAsia="Times New Roman" w:hAnsi="Times New Roman" w:cs="Times New Roman"/>
      <w:sz w:val="20"/>
      <w:szCs w:val="20"/>
      <w:lang w:eastAsia="ru-RU"/>
    </w:rPr>
  </w:style>
  <w:style w:type="table" w:customStyle="1" w:styleId="61">
    <w:name w:val="Сетка таблицы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fficeattributevalue">
    <w:name w:val="webofficeattributevalue"/>
    <w:rsid w:val="00C03A68"/>
  </w:style>
  <w:style w:type="table" w:customStyle="1" w:styleId="7">
    <w:name w:val="Сетка таблицы7"/>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C03A68"/>
  </w:style>
  <w:style w:type="table" w:customStyle="1" w:styleId="8">
    <w:name w:val="Сетка таблицы8"/>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C03A68"/>
  </w:style>
  <w:style w:type="table" w:customStyle="1" w:styleId="9">
    <w:name w:val="Сетка таблицы9"/>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03A68"/>
  </w:style>
  <w:style w:type="numbering" w:customStyle="1" w:styleId="1112">
    <w:name w:val="Нет списка111"/>
    <w:next w:val="a3"/>
    <w:uiPriority w:val="99"/>
    <w:semiHidden/>
    <w:unhideWhenUsed/>
    <w:rsid w:val="00C03A68"/>
  </w:style>
  <w:style w:type="table" w:customStyle="1" w:styleId="150">
    <w:name w:val="Сетка таблицы15"/>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C03A68"/>
  </w:style>
  <w:style w:type="table" w:customStyle="1" w:styleId="100">
    <w:name w:val="Сетка таблицы10"/>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3D5A90"/>
  </w:style>
  <w:style w:type="character" w:customStyle="1" w:styleId="nobr">
    <w:name w:val="nobr"/>
    <w:basedOn w:val="a1"/>
    <w:rsid w:val="003D5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A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qFormat/>
    <w:rsid w:val="00C03A68"/>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C03A68"/>
    <w:pPr>
      <w:keepNext/>
      <w:spacing w:before="240" w:after="60"/>
      <w:outlineLvl w:val="1"/>
    </w:pPr>
    <w:rPr>
      <w:rFonts w:ascii="Calibri Light" w:hAnsi="Calibri Light"/>
      <w:b/>
      <w:bCs/>
      <w:i/>
      <w:iCs/>
      <w:sz w:val="28"/>
      <w:szCs w:val="28"/>
    </w:rPr>
  </w:style>
  <w:style w:type="paragraph" w:styleId="3">
    <w:name w:val="heading 3"/>
    <w:basedOn w:val="a0"/>
    <w:next w:val="a0"/>
    <w:link w:val="30"/>
    <w:qFormat/>
    <w:rsid w:val="00C03A68"/>
    <w:pPr>
      <w:keepNext/>
      <w:spacing w:before="240" w:after="60"/>
      <w:outlineLvl w:val="2"/>
    </w:pPr>
    <w:rPr>
      <w:rFonts w:ascii="Arial" w:hAnsi="Arial" w:cs="Arial"/>
      <w:b/>
      <w:bCs/>
      <w:sz w:val="26"/>
      <w:szCs w:val="26"/>
    </w:rPr>
  </w:style>
  <w:style w:type="paragraph" w:styleId="4">
    <w:name w:val="heading 4"/>
    <w:basedOn w:val="a0"/>
    <w:next w:val="a0"/>
    <w:link w:val="40"/>
    <w:qFormat/>
    <w:rsid w:val="00C03A68"/>
    <w:pPr>
      <w:keepNext/>
      <w:spacing w:before="240" w:after="60"/>
      <w:outlineLvl w:val="3"/>
    </w:pPr>
    <w:rPr>
      <w:b/>
      <w:bCs/>
      <w:sz w:val="28"/>
      <w:szCs w:val="28"/>
    </w:rPr>
  </w:style>
  <w:style w:type="paragraph" w:styleId="5">
    <w:name w:val="heading 5"/>
    <w:basedOn w:val="a0"/>
    <w:next w:val="a0"/>
    <w:link w:val="50"/>
    <w:unhideWhenUsed/>
    <w:qFormat/>
    <w:rsid w:val="00C03A68"/>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C03A68"/>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C03A68"/>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C03A68"/>
    <w:rPr>
      <w:rFonts w:ascii="Calibri Light" w:eastAsia="Times New Roman" w:hAnsi="Calibri Light" w:cs="Times New Roman"/>
      <w:b/>
      <w:bCs/>
      <w:i/>
      <w:iCs/>
      <w:sz w:val="28"/>
      <w:szCs w:val="28"/>
      <w:lang w:eastAsia="ru-RU"/>
    </w:rPr>
  </w:style>
  <w:style w:type="character" w:customStyle="1" w:styleId="30">
    <w:name w:val="Заголовок 3 Знак"/>
    <w:basedOn w:val="a1"/>
    <w:link w:val="3"/>
    <w:rsid w:val="00C03A68"/>
    <w:rPr>
      <w:rFonts w:ascii="Arial" w:eastAsia="Times New Roman" w:hAnsi="Arial" w:cs="Arial"/>
      <w:b/>
      <w:bCs/>
      <w:sz w:val="26"/>
      <w:szCs w:val="26"/>
      <w:lang w:eastAsia="ru-RU"/>
    </w:rPr>
  </w:style>
  <w:style w:type="character" w:customStyle="1" w:styleId="40">
    <w:name w:val="Заголовок 4 Знак"/>
    <w:basedOn w:val="a1"/>
    <w:link w:val="4"/>
    <w:rsid w:val="00C03A6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03A68"/>
    <w:rPr>
      <w:rFonts w:ascii="Calibri" w:eastAsia="Times New Roman" w:hAnsi="Calibri" w:cs="Times New Roman"/>
      <w:b/>
      <w:bCs/>
      <w:i/>
      <w:iCs/>
      <w:sz w:val="26"/>
      <w:szCs w:val="26"/>
      <w:lang w:eastAsia="ru-RU"/>
    </w:rPr>
  </w:style>
  <w:style w:type="character" w:customStyle="1" w:styleId="60">
    <w:name w:val="Заголовок 6 Знак"/>
    <w:basedOn w:val="a1"/>
    <w:link w:val="6"/>
    <w:semiHidden/>
    <w:rsid w:val="00C03A68"/>
    <w:rPr>
      <w:rFonts w:ascii="Calibri" w:eastAsia="Times New Roman" w:hAnsi="Calibri" w:cs="Times New Roman"/>
      <w:b/>
      <w:bCs/>
      <w:lang w:eastAsia="ru-RU"/>
    </w:rPr>
  </w:style>
  <w:style w:type="paragraph" w:styleId="a4">
    <w:name w:val="Title"/>
    <w:basedOn w:val="a0"/>
    <w:link w:val="14"/>
    <w:qFormat/>
    <w:rsid w:val="00C03A68"/>
    <w:pPr>
      <w:widowControl/>
      <w:autoSpaceDE/>
      <w:autoSpaceDN/>
      <w:adjustRightInd/>
      <w:spacing w:line="360" w:lineRule="auto"/>
      <w:ind w:firstLine="720"/>
      <w:jc w:val="center"/>
    </w:pPr>
    <w:rPr>
      <w:b/>
      <w:sz w:val="28"/>
    </w:rPr>
  </w:style>
  <w:style w:type="character" w:customStyle="1" w:styleId="a5">
    <w:name w:val="Название Знак"/>
    <w:basedOn w:val="a1"/>
    <w:rsid w:val="00C03A68"/>
    <w:rPr>
      <w:rFonts w:asciiTheme="majorHAnsi" w:eastAsiaTheme="majorEastAsia" w:hAnsiTheme="majorHAnsi" w:cstheme="majorBidi"/>
      <w:color w:val="17365D" w:themeColor="text2" w:themeShade="BF"/>
      <w:spacing w:val="5"/>
      <w:kern w:val="28"/>
      <w:sz w:val="52"/>
      <w:szCs w:val="52"/>
      <w:lang w:eastAsia="ru-RU"/>
    </w:rPr>
  </w:style>
  <w:style w:type="table" w:styleId="a6">
    <w:name w:val="Table Grid"/>
    <w:basedOn w:val="a2"/>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C03A68"/>
    <w:pPr>
      <w:spacing w:after="120"/>
    </w:pPr>
    <w:rPr>
      <w:sz w:val="16"/>
      <w:szCs w:val="16"/>
    </w:rPr>
  </w:style>
  <w:style w:type="character" w:customStyle="1" w:styleId="32">
    <w:name w:val="Основной текст 3 Знак"/>
    <w:basedOn w:val="a1"/>
    <w:link w:val="31"/>
    <w:rsid w:val="00C03A68"/>
    <w:rPr>
      <w:rFonts w:ascii="Times New Roman" w:eastAsia="Times New Roman" w:hAnsi="Times New Roman" w:cs="Times New Roman"/>
      <w:sz w:val="16"/>
      <w:szCs w:val="16"/>
      <w:lang w:eastAsia="ru-RU"/>
    </w:rPr>
  </w:style>
  <w:style w:type="paragraph" w:styleId="33">
    <w:name w:val="Body Text Indent 3"/>
    <w:basedOn w:val="a0"/>
    <w:link w:val="34"/>
    <w:rsid w:val="00C03A68"/>
    <w:pPr>
      <w:spacing w:after="120"/>
      <w:ind w:left="283"/>
    </w:pPr>
    <w:rPr>
      <w:sz w:val="16"/>
      <w:szCs w:val="16"/>
    </w:rPr>
  </w:style>
  <w:style w:type="character" w:customStyle="1" w:styleId="34">
    <w:name w:val="Основной текст с отступом 3 Знак"/>
    <w:basedOn w:val="a1"/>
    <w:link w:val="33"/>
    <w:rsid w:val="00C03A68"/>
    <w:rPr>
      <w:rFonts w:ascii="Times New Roman" w:eastAsia="Times New Roman" w:hAnsi="Times New Roman" w:cs="Times New Roman"/>
      <w:sz w:val="16"/>
      <w:szCs w:val="16"/>
      <w:lang w:eastAsia="ru-RU"/>
    </w:rPr>
  </w:style>
  <w:style w:type="paragraph" w:customStyle="1" w:styleId="15">
    <w:name w:val="1 Знак"/>
    <w:basedOn w:val="a0"/>
    <w:rsid w:val="00C03A68"/>
    <w:pPr>
      <w:widowControl/>
      <w:tabs>
        <w:tab w:val="num" w:pos="1069"/>
      </w:tabs>
      <w:autoSpaceDE/>
      <w:autoSpaceDN/>
      <w:adjustRightInd/>
      <w:spacing w:after="160" w:line="240" w:lineRule="exact"/>
      <w:ind w:left="1069" w:hanging="360"/>
      <w:jc w:val="both"/>
    </w:pPr>
    <w:rPr>
      <w:rFonts w:ascii="Verdana" w:hAnsi="Verdana" w:cs="Arial"/>
      <w:lang w:val="en-US" w:eastAsia="en-US"/>
    </w:rPr>
  </w:style>
  <w:style w:type="character" w:styleId="a7">
    <w:name w:val="Hyperlink"/>
    <w:rsid w:val="00C03A68"/>
    <w:rPr>
      <w:color w:val="0000FF"/>
      <w:u w:val="single"/>
    </w:rPr>
  </w:style>
  <w:style w:type="paragraph" w:styleId="a8">
    <w:name w:val="header"/>
    <w:basedOn w:val="a0"/>
    <w:link w:val="a9"/>
    <w:uiPriority w:val="99"/>
    <w:rsid w:val="00C03A68"/>
    <w:pPr>
      <w:tabs>
        <w:tab w:val="center" w:pos="4677"/>
        <w:tab w:val="right" w:pos="9355"/>
      </w:tabs>
    </w:pPr>
  </w:style>
  <w:style w:type="character" w:customStyle="1" w:styleId="a9">
    <w:name w:val="Верхний колонтитул Знак"/>
    <w:basedOn w:val="a1"/>
    <w:link w:val="a8"/>
    <w:uiPriority w:val="99"/>
    <w:rsid w:val="00C03A68"/>
    <w:rPr>
      <w:rFonts w:ascii="Times New Roman" w:eastAsia="Times New Roman" w:hAnsi="Times New Roman" w:cs="Times New Roman"/>
      <w:sz w:val="20"/>
      <w:szCs w:val="20"/>
      <w:lang w:eastAsia="ru-RU"/>
    </w:rPr>
  </w:style>
  <w:style w:type="paragraph" w:styleId="aa">
    <w:name w:val="footer"/>
    <w:basedOn w:val="a0"/>
    <w:link w:val="ab"/>
    <w:rsid w:val="00C03A68"/>
    <w:pPr>
      <w:tabs>
        <w:tab w:val="center" w:pos="4677"/>
        <w:tab w:val="right" w:pos="9355"/>
      </w:tabs>
    </w:pPr>
  </w:style>
  <w:style w:type="character" w:customStyle="1" w:styleId="ab">
    <w:name w:val="Нижний колонтитул Знак"/>
    <w:basedOn w:val="a1"/>
    <w:link w:val="aa"/>
    <w:rsid w:val="00C03A68"/>
    <w:rPr>
      <w:rFonts w:ascii="Times New Roman" w:eastAsia="Times New Roman" w:hAnsi="Times New Roman" w:cs="Times New Roman"/>
      <w:sz w:val="20"/>
      <w:szCs w:val="20"/>
      <w:lang w:eastAsia="ru-RU"/>
    </w:rPr>
  </w:style>
  <w:style w:type="paragraph" w:styleId="ac">
    <w:name w:val="Body Text"/>
    <w:aliases w:val="Письмо в Интернет,body text,Письмо в Инте-нет,Письмо в Инте-нет Знак Знак Знак Знак"/>
    <w:basedOn w:val="a0"/>
    <w:link w:val="ad"/>
    <w:rsid w:val="00C03A68"/>
    <w:pPr>
      <w:widowControl/>
      <w:autoSpaceDE/>
      <w:autoSpaceDN/>
      <w:adjustRightInd/>
      <w:spacing w:after="120"/>
    </w:pPr>
    <w:rPr>
      <w:sz w:val="28"/>
      <w:szCs w:val="24"/>
    </w:rPr>
  </w:style>
  <w:style w:type="character" w:customStyle="1" w:styleId="ad">
    <w:name w:val="Основной текст Знак"/>
    <w:aliases w:val="Письмо в Интернет Знак1,body text Знак1,Письмо в Инте-нет Знак,Письмо в Инте-нет Знак Знак Знак Знак Знак"/>
    <w:basedOn w:val="a1"/>
    <w:link w:val="ac"/>
    <w:rsid w:val="00C03A68"/>
    <w:rPr>
      <w:rFonts w:ascii="Times New Roman" w:eastAsia="Times New Roman" w:hAnsi="Times New Roman" w:cs="Times New Roman"/>
      <w:sz w:val="28"/>
      <w:szCs w:val="24"/>
      <w:lang w:eastAsia="ru-RU"/>
    </w:rPr>
  </w:style>
  <w:style w:type="paragraph" w:styleId="21">
    <w:name w:val="Body Text Indent 2"/>
    <w:basedOn w:val="a0"/>
    <w:link w:val="22"/>
    <w:rsid w:val="00C03A68"/>
    <w:pPr>
      <w:widowControl/>
      <w:autoSpaceDE/>
      <w:autoSpaceDN/>
      <w:adjustRightInd/>
      <w:spacing w:after="120" w:line="480" w:lineRule="auto"/>
      <w:ind w:left="283"/>
    </w:pPr>
    <w:rPr>
      <w:sz w:val="28"/>
      <w:szCs w:val="24"/>
    </w:rPr>
  </w:style>
  <w:style w:type="character" w:customStyle="1" w:styleId="22">
    <w:name w:val="Основной текст с отступом 2 Знак"/>
    <w:basedOn w:val="a1"/>
    <w:link w:val="21"/>
    <w:rsid w:val="00C03A68"/>
    <w:rPr>
      <w:rFonts w:ascii="Times New Roman" w:eastAsia="Times New Roman" w:hAnsi="Times New Roman" w:cs="Times New Roman"/>
      <w:sz w:val="28"/>
      <w:szCs w:val="24"/>
      <w:lang w:eastAsia="ru-RU"/>
    </w:rPr>
  </w:style>
  <w:style w:type="paragraph" w:styleId="23">
    <w:name w:val="Body Text 2"/>
    <w:basedOn w:val="a0"/>
    <w:link w:val="24"/>
    <w:rsid w:val="00C03A68"/>
    <w:pPr>
      <w:spacing w:after="120" w:line="480" w:lineRule="auto"/>
    </w:pPr>
  </w:style>
  <w:style w:type="character" w:customStyle="1" w:styleId="24">
    <w:name w:val="Основной текст 2 Знак"/>
    <w:basedOn w:val="a1"/>
    <w:link w:val="23"/>
    <w:rsid w:val="00C03A68"/>
    <w:rPr>
      <w:rFonts w:ascii="Times New Roman" w:eastAsia="Times New Roman" w:hAnsi="Times New Roman" w:cs="Times New Roman"/>
      <w:sz w:val="20"/>
      <w:szCs w:val="20"/>
      <w:lang w:eastAsia="ru-RU"/>
    </w:rPr>
  </w:style>
  <w:style w:type="paragraph" w:styleId="ae">
    <w:name w:val="Plain Text"/>
    <w:basedOn w:val="a0"/>
    <w:link w:val="af"/>
    <w:rsid w:val="00C03A68"/>
    <w:pPr>
      <w:widowControl/>
      <w:autoSpaceDE/>
      <w:autoSpaceDN/>
      <w:adjustRightInd/>
    </w:pPr>
    <w:rPr>
      <w:rFonts w:ascii="Courier New" w:hAnsi="Courier New"/>
      <w:lang w:val="x-none" w:eastAsia="x-none"/>
    </w:rPr>
  </w:style>
  <w:style w:type="character" w:customStyle="1" w:styleId="af">
    <w:name w:val="Текст Знак"/>
    <w:basedOn w:val="a1"/>
    <w:link w:val="ae"/>
    <w:rsid w:val="00C03A68"/>
    <w:rPr>
      <w:rFonts w:ascii="Courier New" w:eastAsia="Times New Roman" w:hAnsi="Courier New" w:cs="Times New Roman"/>
      <w:sz w:val="20"/>
      <w:szCs w:val="20"/>
      <w:lang w:val="x-none" w:eastAsia="x-none"/>
    </w:rPr>
  </w:style>
  <w:style w:type="character" w:styleId="af0">
    <w:name w:val="annotation reference"/>
    <w:rsid w:val="00C03A68"/>
    <w:rPr>
      <w:sz w:val="16"/>
      <w:szCs w:val="16"/>
    </w:rPr>
  </w:style>
  <w:style w:type="paragraph" w:customStyle="1" w:styleId="16">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7">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1">
    <w:name w:val="МРСК_нумерованный_список"/>
    <w:basedOn w:val="a"/>
    <w:link w:val="af2"/>
    <w:rsid w:val="00C03A68"/>
    <w:pPr>
      <w:keepNext/>
      <w:widowControl/>
      <w:numPr>
        <w:numId w:val="0"/>
      </w:numPr>
      <w:autoSpaceDE/>
      <w:autoSpaceDN/>
      <w:adjustRightInd/>
      <w:spacing w:line="300" w:lineRule="auto"/>
      <w:contextualSpacing w:val="0"/>
      <w:jc w:val="both"/>
    </w:pPr>
    <w:rPr>
      <w:rFonts w:eastAsia="Calibri"/>
      <w:sz w:val="24"/>
      <w:szCs w:val="24"/>
      <w:lang w:val="x-none" w:eastAsia="x-none"/>
    </w:rPr>
  </w:style>
  <w:style w:type="character" w:customStyle="1" w:styleId="af2">
    <w:name w:val="МРСК_нумерованный_список Знак"/>
    <w:link w:val="af1"/>
    <w:locked/>
    <w:rsid w:val="00C03A68"/>
    <w:rPr>
      <w:rFonts w:ascii="Times New Roman" w:eastAsia="Calibri" w:hAnsi="Times New Roman" w:cs="Times New Roman"/>
      <w:sz w:val="24"/>
      <w:szCs w:val="24"/>
      <w:lang w:val="x-none" w:eastAsia="x-none"/>
    </w:rPr>
  </w:style>
  <w:style w:type="paragraph" w:styleId="a">
    <w:name w:val="List Number"/>
    <w:basedOn w:val="a0"/>
    <w:rsid w:val="00C03A68"/>
    <w:pPr>
      <w:numPr>
        <w:numId w:val="1"/>
      </w:numPr>
      <w:contextualSpacing/>
    </w:pPr>
  </w:style>
  <w:style w:type="paragraph" w:styleId="af3">
    <w:name w:val="List Paragraph"/>
    <w:aliases w:val="Таблица"/>
    <w:basedOn w:val="a0"/>
    <w:link w:val="af4"/>
    <w:uiPriority w:val="34"/>
    <w:qFormat/>
    <w:rsid w:val="00C03A68"/>
    <w:pPr>
      <w:ind w:left="708"/>
    </w:pPr>
  </w:style>
  <w:style w:type="paragraph" w:customStyle="1" w:styleId="af5">
    <w:name w:val="МРСК_таблица_текст"/>
    <w:basedOn w:val="a0"/>
    <w:rsid w:val="00C03A68"/>
    <w:pPr>
      <w:keepNext/>
      <w:widowControl/>
      <w:autoSpaceDE/>
      <w:autoSpaceDN/>
      <w:adjustRightInd/>
      <w:jc w:val="both"/>
    </w:pPr>
    <w:rPr>
      <w:rFonts w:eastAsia="Calibri"/>
    </w:rPr>
  </w:style>
  <w:style w:type="paragraph" w:styleId="af6">
    <w:name w:val="Balloon Text"/>
    <w:basedOn w:val="a0"/>
    <w:link w:val="af7"/>
    <w:rsid w:val="00C03A68"/>
    <w:rPr>
      <w:rFonts w:ascii="Tahoma" w:hAnsi="Tahoma"/>
      <w:sz w:val="16"/>
      <w:szCs w:val="16"/>
      <w:lang w:val="x-none" w:eastAsia="x-none"/>
    </w:rPr>
  </w:style>
  <w:style w:type="character" w:customStyle="1" w:styleId="af7">
    <w:name w:val="Текст выноски Знак"/>
    <w:basedOn w:val="a1"/>
    <w:link w:val="af6"/>
    <w:rsid w:val="00C03A68"/>
    <w:rPr>
      <w:rFonts w:ascii="Tahoma" w:eastAsia="Times New Roman" w:hAnsi="Tahoma" w:cs="Times New Roman"/>
      <w:sz w:val="16"/>
      <w:szCs w:val="16"/>
      <w:lang w:val="x-none" w:eastAsia="x-none"/>
    </w:rPr>
  </w:style>
  <w:style w:type="paragraph" w:styleId="af8">
    <w:name w:val="Body Text Indent"/>
    <w:basedOn w:val="a0"/>
    <w:link w:val="af9"/>
    <w:uiPriority w:val="99"/>
    <w:rsid w:val="00C03A68"/>
    <w:pPr>
      <w:spacing w:after="120"/>
      <w:ind w:left="283"/>
    </w:pPr>
  </w:style>
  <w:style w:type="character" w:customStyle="1" w:styleId="af9">
    <w:name w:val="Основной текст с отступом Знак"/>
    <w:basedOn w:val="a1"/>
    <w:link w:val="af8"/>
    <w:uiPriority w:val="99"/>
    <w:rsid w:val="00C03A68"/>
    <w:rPr>
      <w:rFonts w:ascii="Times New Roman" w:eastAsia="Times New Roman" w:hAnsi="Times New Roman" w:cs="Times New Roman"/>
      <w:sz w:val="20"/>
      <w:szCs w:val="20"/>
      <w:lang w:eastAsia="ru-RU"/>
    </w:rPr>
  </w:style>
  <w:style w:type="character" w:customStyle="1" w:styleId="18">
    <w:name w:val="Текст Знак1"/>
    <w:rsid w:val="00C03A68"/>
    <w:rPr>
      <w:rFonts w:ascii="Courier New" w:hAnsi="Courier New" w:cs="Courier New"/>
      <w:noProof/>
      <w:lang w:val="ru-RU" w:eastAsia="ru-RU" w:bidi="ar-SA"/>
    </w:rPr>
  </w:style>
  <w:style w:type="paragraph" w:customStyle="1" w:styleId="ConsPlusTitle">
    <w:name w:val="ConsPlusTitle"/>
    <w:rsid w:val="00C03A6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03A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3A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annotation text"/>
    <w:basedOn w:val="a0"/>
    <w:link w:val="afb"/>
    <w:rsid w:val="00C03A68"/>
  </w:style>
  <w:style w:type="character" w:customStyle="1" w:styleId="afb">
    <w:name w:val="Текст примечания Знак"/>
    <w:basedOn w:val="a1"/>
    <w:link w:val="afa"/>
    <w:rsid w:val="00C03A68"/>
    <w:rPr>
      <w:rFonts w:ascii="Times New Roman" w:eastAsia="Times New Roman" w:hAnsi="Times New Roman" w:cs="Times New Roman"/>
      <w:sz w:val="20"/>
      <w:szCs w:val="20"/>
      <w:lang w:eastAsia="ru-RU"/>
    </w:rPr>
  </w:style>
  <w:style w:type="paragraph" w:styleId="afc">
    <w:name w:val="annotation subject"/>
    <w:basedOn w:val="afa"/>
    <w:next w:val="afa"/>
    <w:link w:val="afd"/>
    <w:rsid w:val="00C03A68"/>
    <w:rPr>
      <w:b/>
      <w:bCs/>
      <w:lang w:val="x-none" w:eastAsia="x-none"/>
    </w:rPr>
  </w:style>
  <w:style w:type="character" w:customStyle="1" w:styleId="afd">
    <w:name w:val="Тема примечания Знак"/>
    <w:basedOn w:val="afb"/>
    <w:link w:val="afc"/>
    <w:rsid w:val="00C03A68"/>
    <w:rPr>
      <w:rFonts w:ascii="Times New Roman" w:eastAsia="Times New Roman" w:hAnsi="Times New Roman" w:cs="Times New Roman"/>
      <w:b/>
      <w:bCs/>
      <w:sz w:val="20"/>
      <w:szCs w:val="20"/>
      <w:lang w:val="x-none" w:eastAsia="x-none"/>
    </w:rPr>
  </w:style>
  <w:style w:type="paragraph" w:customStyle="1" w:styleId="afe">
    <w:name w:val="МРСК_обычный_текст"/>
    <w:basedOn w:val="af1"/>
    <w:qFormat/>
    <w:rsid w:val="00C03A68"/>
    <w:pPr>
      <w:keepNext w:val="0"/>
      <w:suppressAutoHyphens/>
      <w:spacing w:line="240" w:lineRule="auto"/>
      <w:contextualSpacing/>
    </w:pPr>
    <w:rPr>
      <w:rFonts w:ascii="Arial Narrow" w:eastAsia="Times New Roman" w:hAnsi="Arial Narrow"/>
      <w:color w:val="000000"/>
      <w:sz w:val="26"/>
      <w:szCs w:val="26"/>
      <w:lang w:val="ru-RU" w:eastAsia="ru-RU"/>
    </w:rPr>
  </w:style>
  <w:style w:type="paragraph" w:customStyle="1" w:styleId="aff">
    <w:name w:val="МРСК_шрифт_абзаца"/>
    <w:basedOn w:val="a0"/>
    <w:link w:val="aff0"/>
    <w:uiPriority w:val="99"/>
    <w:rsid w:val="00C03A68"/>
    <w:pPr>
      <w:suppressLineNumbers/>
      <w:suppressAutoHyphens/>
      <w:autoSpaceDE/>
      <w:autoSpaceDN/>
      <w:adjustRightInd/>
      <w:spacing w:before="120" w:after="120"/>
      <w:ind w:firstLine="709"/>
      <w:contextualSpacing/>
      <w:jc w:val="both"/>
    </w:pPr>
    <w:rPr>
      <w:rFonts w:ascii="Arial Narrow" w:hAnsi="Arial Narrow"/>
      <w:sz w:val="26"/>
      <w:szCs w:val="26"/>
    </w:rPr>
  </w:style>
  <w:style w:type="character" w:customStyle="1" w:styleId="aff0">
    <w:name w:val="МРСК_шрифт_абзаца Знак"/>
    <w:link w:val="aff"/>
    <w:uiPriority w:val="99"/>
    <w:rsid w:val="00C03A68"/>
    <w:rPr>
      <w:rFonts w:ascii="Arial Narrow" w:eastAsia="Times New Roman" w:hAnsi="Arial Narrow" w:cs="Times New Roman"/>
      <w:sz w:val="26"/>
      <w:szCs w:val="26"/>
      <w:lang w:eastAsia="ru-RU"/>
    </w:rPr>
  </w:style>
  <w:style w:type="paragraph" w:customStyle="1" w:styleId="ConsPlusNormal">
    <w:name w:val="ConsPlusNormal"/>
    <w:rsid w:val="00C03A68"/>
    <w:pPr>
      <w:widowControl w:val="0"/>
      <w:autoSpaceDE w:val="0"/>
      <w:autoSpaceDN w:val="0"/>
      <w:spacing w:after="0" w:line="240" w:lineRule="auto"/>
    </w:pPr>
    <w:rPr>
      <w:rFonts w:ascii="Calibri" w:eastAsia="Times New Roman" w:hAnsi="Calibri" w:cs="Calibri"/>
      <w:szCs w:val="20"/>
      <w:lang w:eastAsia="ru-RU"/>
    </w:rPr>
  </w:style>
  <w:style w:type="table" w:customStyle="1" w:styleId="19">
    <w:name w:val="Сетка таблицы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3"/>
    <w:uiPriority w:val="99"/>
    <w:semiHidden/>
    <w:unhideWhenUsed/>
    <w:rsid w:val="00C03A68"/>
  </w:style>
  <w:style w:type="numbering" w:customStyle="1" w:styleId="112">
    <w:name w:val="Нет списка11"/>
    <w:next w:val="a3"/>
    <w:semiHidden/>
    <w:rsid w:val="00C03A68"/>
  </w:style>
  <w:style w:type="table" w:customStyle="1" w:styleId="25">
    <w:name w:val="Сетка таблицы2"/>
    <w:basedOn w:val="a2"/>
    <w:next w:val="a6"/>
    <w:rsid w:val="00C03A68"/>
    <w:pPr>
      <w:spacing w:after="0" w:line="36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Обычный1"/>
    <w:rsid w:val="00C03A6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c">
    <w:name w:val="Абзац списка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table" w:customStyle="1" w:styleId="113">
    <w:name w:val="Сетка таблицы11"/>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азвание Знак1"/>
    <w:link w:val="a4"/>
    <w:rsid w:val="00C03A68"/>
    <w:rPr>
      <w:rFonts w:ascii="Times New Roman" w:eastAsia="Times New Roman" w:hAnsi="Times New Roman" w:cs="Times New Roman"/>
      <w:b/>
      <w:sz w:val="28"/>
      <w:szCs w:val="20"/>
      <w:lang w:eastAsia="ru-RU"/>
    </w:rPr>
  </w:style>
  <w:style w:type="character" w:styleId="aff1">
    <w:name w:val="page number"/>
    <w:rsid w:val="00C03A68"/>
  </w:style>
  <w:style w:type="paragraph" w:customStyle="1" w:styleId="FR1">
    <w:name w:val="FR1"/>
    <w:rsid w:val="00C03A68"/>
    <w:pPr>
      <w:widowControl w:val="0"/>
      <w:spacing w:after="0" w:line="300" w:lineRule="auto"/>
      <w:ind w:left="2480" w:right="2600"/>
      <w:jc w:val="center"/>
    </w:pPr>
    <w:rPr>
      <w:rFonts w:ascii="Arial" w:eastAsia="Times New Roman" w:hAnsi="Arial" w:cs="Times New Roman"/>
      <w:b/>
      <w:szCs w:val="20"/>
      <w:lang w:eastAsia="ru-RU"/>
    </w:rPr>
  </w:style>
  <w:style w:type="paragraph" w:customStyle="1" w:styleId="1">
    <w:name w:val="1. Стиль"/>
    <w:basedOn w:val="11"/>
    <w:qFormat/>
    <w:rsid w:val="00C03A68"/>
    <w:pPr>
      <w:numPr>
        <w:ilvl w:val="0"/>
      </w:numPr>
      <w:spacing w:before="240" w:after="240"/>
      <w:ind w:left="357" w:right="-57" w:hanging="357"/>
      <w:jc w:val="center"/>
    </w:pPr>
    <w:rPr>
      <w:b/>
    </w:rPr>
  </w:style>
  <w:style w:type="paragraph" w:customStyle="1" w:styleId="11">
    <w:name w:val="1.1. Обычный"/>
    <w:basedOn w:val="ac"/>
    <w:link w:val="114"/>
    <w:qFormat/>
    <w:rsid w:val="00C03A68"/>
    <w:pPr>
      <w:numPr>
        <w:ilvl w:val="1"/>
        <w:numId w:val="16"/>
      </w:numPr>
      <w:tabs>
        <w:tab w:val="left" w:pos="851"/>
      </w:tabs>
      <w:spacing w:after="0"/>
      <w:ind w:left="0" w:right="-58" w:firstLine="284"/>
      <w:jc w:val="both"/>
    </w:pPr>
    <w:rPr>
      <w:sz w:val="22"/>
      <w:szCs w:val="22"/>
    </w:rPr>
  </w:style>
  <w:style w:type="paragraph" w:customStyle="1" w:styleId="aff2">
    <w:name w:val="_Стиль"/>
    <w:basedOn w:val="ac"/>
    <w:link w:val="aff3"/>
    <w:qFormat/>
    <w:rsid w:val="00C03A68"/>
    <w:pPr>
      <w:spacing w:after="0"/>
      <w:ind w:right="-2" w:firstLine="709"/>
      <w:jc w:val="both"/>
    </w:pPr>
    <w:rPr>
      <w:spacing w:val="-1"/>
      <w:sz w:val="22"/>
      <w:szCs w:val="22"/>
    </w:rPr>
  </w:style>
  <w:style w:type="character" w:customStyle="1" w:styleId="aff3">
    <w:name w:val="_Стиль Знак"/>
    <w:link w:val="aff2"/>
    <w:rsid w:val="00C03A68"/>
    <w:rPr>
      <w:rFonts w:ascii="Times New Roman" w:eastAsia="Times New Roman" w:hAnsi="Times New Roman" w:cs="Times New Roman"/>
      <w:spacing w:val="-1"/>
      <w:lang w:eastAsia="ru-RU"/>
    </w:rPr>
  </w:style>
  <w:style w:type="paragraph" w:customStyle="1" w:styleId="111">
    <w:name w:val="1.1.1. Стиль"/>
    <w:basedOn w:val="a0"/>
    <w:link w:val="1111"/>
    <w:qFormat/>
    <w:rsid w:val="00C03A68"/>
    <w:pPr>
      <w:widowControl/>
      <w:numPr>
        <w:ilvl w:val="2"/>
        <w:numId w:val="16"/>
      </w:numPr>
      <w:tabs>
        <w:tab w:val="left" w:pos="1134"/>
      </w:tabs>
      <w:ind w:left="0" w:firstLine="426"/>
      <w:jc w:val="both"/>
    </w:pPr>
    <w:rPr>
      <w:sz w:val="22"/>
      <w:szCs w:val="22"/>
    </w:rPr>
  </w:style>
  <w:style w:type="character" w:customStyle="1" w:styleId="1111">
    <w:name w:val="1.1.1. Стиль Знак"/>
    <w:link w:val="111"/>
    <w:rsid w:val="00C03A68"/>
    <w:rPr>
      <w:rFonts w:ascii="Times New Roman" w:eastAsia="Times New Roman" w:hAnsi="Times New Roman" w:cs="Times New Roman"/>
      <w:lang w:eastAsia="ru-RU"/>
    </w:rPr>
  </w:style>
  <w:style w:type="paragraph" w:customStyle="1" w:styleId="aff4">
    <w:name w:val="Реквизиты"/>
    <w:basedOn w:val="a0"/>
    <w:link w:val="aff5"/>
    <w:qFormat/>
    <w:rsid w:val="00C03A68"/>
    <w:pPr>
      <w:widowControl/>
      <w:autoSpaceDE/>
      <w:autoSpaceDN/>
      <w:adjustRightInd/>
    </w:pPr>
    <w:rPr>
      <w:sz w:val="18"/>
      <w:szCs w:val="18"/>
    </w:rPr>
  </w:style>
  <w:style w:type="character" w:customStyle="1" w:styleId="aff5">
    <w:name w:val="Реквизиты Знак"/>
    <w:link w:val="aff4"/>
    <w:rsid w:val="00C03A68"/>
    <w:rPr>
      <w:rFonts w:ascii="Times New Roman" w:eastAsia="Times New Roman" w:hAnsi="Times New Roman" w:cs="Times New Roman"/>
      <w:sz w:val="18"/>
      <w:szCs w:val="18"/>
      <w:lang w:eastAsia="ru-RU"/>
    </w:rPr>
  </w:style>
  <w:style w:type="paragraph" w:customStyle="1" w:styleId="DefaultParagraphFontParaCharChar">
    <w:name w:val="Default Paragraph Font Para Char Char Знак"/>
    <w:basedOn w:val="a0"/>
    <w:rsid w:val="00C03A68"/>
    <w:pPr>
      <w:widowControl/>
      <w:autoSpaceDE/>
      <w:autoSpaceDN/>
      <w:adjustRightInd/>
      <w:spacing w:after="160" w:line="240" w:lineRule="exact"/>
    </w:pPr>
    <w:rPr>
      <w:rFonts w:ascii="Verdana" w:hAnsi="Verdana" w:cs="Verdana"/>
      <w:lang w:val="en-US" w:eastAsia="en-US"/>
    </w:rPr>
  </w:style>
  <w:style w:type="numbering" w:customStyle="1" w:styleId="26">
    <w:name w:val="Нет списка2"/>
    <w:next w:val="a3"/>
    <w:semiHidden/>
    <w:rsid w:val="00C03A68"/>
  </w:style>
  <w:style w:type="paragraph" w:customStyle="1" w:styleId="27">
    <w:name w:val="Заг_таб_2"/>
    <w:basedOn w:val="a0"/>
    <w:rsid w:val="00C03A68"/>
    <w:pPr>
      <w:keepNext/>
      <w:widowControl/>
      <w:tabs>
        <w:tab w:val="left" w:pos="357"/>
      </w:tabs>
      <w:autoSpaceDE/>
      <w:autoSpaceDN/>
      <w:adjustRightInd/>
      <w:spacing w:before="80" w:after="80"/>
      <w:jc w:val="center"/>
    </w:pPr>
    <w:rPr>
      <w:b/>
      <w:sz w:val="24"/>
    </w:rPr>
  </w:style>
  <w:style w:type="paragraph" w:customStyle="1" w:styleId="ConsTitle">
    <w:name w:val="ConsTitle"/>
    <w:rsid w:val="00C03A68"/>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21"/>
    <w:basedOn w:val="a0"/>
    <w:rsid w:val="00C03A68"/>
    <w:pPr>
      <w:widowControl/>
      <w:suppressAutoHyphens/>
      <w:autoSpaceDE/>
      <w:autoSpaceDN/>
      <w:adjustRightInd/>
      <w:jc w:val="both"/>
    </w:pPr>
    <w:rPr>
      <w:b/>
      <w:sz w:val="24"/>
      <w:lang w:eastAsia="ar-SA"/>
    </w:rPr>
  </w:style>
  <w:style w:type="character" w:styleId="aff6">
    <w:name w:val="Strong"/>
    <w:uiPriority w:val="22"/>
    <w:qFormat/>
    <w:rsid w:val="00C03A68"/>
    <w:rPr>
      <w:b/>
      <w:bCs/>
    </w:rPr>
  </w:style>
  <w:style w:type="paragraph" w:customStyle="1" w:styleId="CharChar">
    <w:name w:val="Char Char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7">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5">
    <w:name w:val="Знак Знак3"/>
    <w:basedOn w:val="a0"/>
    <w:rsid w:val="00C03A68"/>
    <w:pPr>
      <w:widowControl/>
      <w:autoSpaceDE/>
      <w:autoSpaceDN/>
      <w:adjustRightInd/>
      <w:spacing w:after="160" w:line="240" w:lineRule="exact"/>
    </w:pPr>
    <w:rPr>
      <w:rFonts w:ascii="Verdana" w:hAnsi="Verdana" w:cs="Verdana"/>
      <w:lang w:val="en-US" w:eastAsia="en-US"/>
    </w:rPr>
  </w:style>
  <w:style w:type="character" w:customStyle="1" w:styleId="aff8">
    <w:name w:val="Письмо в Интернет Знак"/>
    <w:aliases w:val="body text Знак,Письмо в Инте-нет Знак Знак"/>
    <w:locked/>
    <w:rsid w:val="00C03A68"/>
    <w:rPr>
      <w:lang w:val="ru-RU" w:eastAsia="ru-RU" w:bidi="ar-SA"/>
    </w:rPr>
  </w:style>
  <w:style w:type="character" w:customStyle="1" w:styleId="28">
    <w:name w:val="Знак Знак2"/>
    <w:semiHidden/>
    <w:locked/>
    <w:rsid w:val="00C03A68"/>
    <w:rPr>
      <w:rFonts w:ascii="Consolas" w:hAnsi="Consolas"/>
      <w:sz w:val="21"/>
      <w:szCs w:val="21"/>
      <w:lang w:bidi="ar-SA"/>
    </w:rPr>
  </w:style>
  <w:style w:type="paragraph" w:styleId="aff9">
    <w:name w:val="No Spacing"/>
    <w:uiPriority w:val="99"/>
    <w:qFormat/>
    <w:rsid w:val="00C03A68"/>
    <w:pPr>
      <w:spacing w:after="0" w:line="240" w:lineRule="auto"/>
    </w:pPr>
    <w:rPr>
      <w:rFonts w:ascii="Calibri" w:eastAsia="Calibri" w:hAnsi="Calibri" w:cs="Times New Roman"/>
    </w:rPr>
  </w:style>
  <w:style w:type="paragraph" w:customStyle="1" w:styleId="affa">
    <w:name w:val="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affb">
    <w:name w:val="Знак Знак Знак Знак Знак Знак Знак Знак Знак Знак"/>
    <w:basedOn w:val="a0"/>
    <w:rsid w:val="00C03A68"/>
    <w:pPr>
      <w:widowControl/>
      <w:autoSpaceDE/>
      <w:autoSpaceDN/>
      <w:adjustRightInd/>
      <w:spacing w:after="160" w:line="240" w:lineRule="exact"/>
    </w:pPr>
    <w:rPr>
      <w:rFonts w:ascii="Verdana" w:hAnsi="Verdana" w:cs="Verdana"/>
      <w:lang w:val="en-US" w:eastAsia="en-US"/>
    </w:rPr>
  </w:style>
  <w:style w:type="paragraph" w:customStyle="1" w:styleId="3CBD5A742C28424DA5172AD252E32316">
    <w:name w:val="3CBD5A742C28424DA5172AD252E32316"/>
    <w:rsid w:val="00C03A68"/>
    <w:rPr>
      <w:rFonts w:ascii="Calibri" w:eastAsia="Times New Roman" w:hAnsi="Calibri" w:cs="Times New Roman"/>
      <w:lang w:eastAsia="ru-RU"/>
    </w:rPr>
  </w:style>
  <w:style w:type="paragraph" w:styleId="affc">
    <w:name w:val="Revision"/>
    <w:hidden/>
    <w:uiPriority w:val="99"/>
    <w:semiHidden/>
    <w:rsid w:val="00C03A68"/>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qFormat/>
    <w:rsid w:val="00C03A68"/>
    <w:pPr>
      <w:widowControl/>
      <w:numPr>
        <w:numId w:val="19"/>
      </w:numPr>
      <w:tabs>
        <w:tab w:val="left" w:pos="426"/>
      </w:tabs>
      <w:autoSpaceDE/>
      <w:autoSpaceDN/>
      <w:adjustRightInd/>
      <w:spacing w:before="60"/>
      <w:jc w:val="center"/>
    </w:pPr>
    <w:rPr>
      <w:b/>
      <w:sz w:val="24"/>
      <w:szCs w:val="24"/>
    </w:rPr>
  </w:style>
  <w:style w:type="paragraph" w:customStyle="1" w:styleId="110">
    <w:name w:val="Стиль1.1"/>
    <w:basedOn w:val="10"/>
    <w:link w:val="115"/>
    <w:qFormat/>
    <w:rsid w:val="00C03A68"/>
    <w:pPr>
      <w:numPr>
        <w:ilvl w:val="1"/>
      </w:numPr>
      <w:tabs>
        <w:tab w:val="clear" w:pos="426"/>
        <w:tab w:val="left" w:pos="851"/>
      </w:tabs>
      <w:jc w:val="both"/>
    </w:pPr>
    <w:rPr>
      <w:b w:val="0"/>
    </w:rPr>
  </w:style>
  <w:style w:type="character" w:customStyle="1" w:styleId="115">
    <w:name w:val="Стиль1.1 Знак"/>
    <w:link w:val="110"/>
    <w:rsid w:val="00C03A68"/>
    <w:rPr>
      <w:rFonts w:ascii="Times New Roman" w:eastAsia="Times New Roman" w:hAnsi="Times New Roman" w:cs="Times New Roman"/>
      <w:sz w:val="24"/>
      <w:szCs w:val="24"/>
      <w:lang w:eastAsia="ru-RU"/>
    </w:rPr>
  </w:style>
  <w:style w:type="paragraph" w:customStyle="1" w:styleId="1110">
    <w:name w:val="Стиль 1.1.1"/>
    <w:basedOn w:val="110"/>
    <w:qFormat/>
    <w:rsid w:val="00C03A68"/>
    <w:pPr>
      <w:numPr>
        <w:ilvl w:val="2"/>
      </w:numPr>
      <w:tabs>
        <w:tab w:val="clear" w:pos="851"/>
        <w:tab w:val="left" w:pos="1134"/>
        <w:tab w:val="num" w:pos="2940"/>
      </w:tabs>
      <w:ind w:left="2940" w:hanging="360"/>
    </w:pPr>
  </w:style>
  <w:style w:type="character" w:styleId="affd">
    <w:name w:val="line number"/>
    <w:rsid w:val="00C03A68"/>
  </w:style>
  <w:style w:type="character" w:customStyle="1" w:styleId="114">
    <w:name w:val="1.1. Обычный Знак"/>
    <w:link w:val="11"/>
    <w:rsid w:val="00C03A68"/>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C03A68"/>
  </w:style>
  <w:style w:type="table" w:customStyle="1" w:styleId="41">
    <w:name w:val="Сетка таблицы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C03A68"/>
  </w:style>
  <w:style w:type="table" w:customStyle="1" w:styleId="51">
    <w:name w:val="Сетка таблицы5"/>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rmal (Web)"/>
    <w:basedOn w:val="a0"/>
    <w:rsid w:val="00C03A68"/>
    <w:pPr>
      <w:widowControl/>
      <w:autoSpaceDE/>
      <w:autoSpaceDN/>
      <w:adjustRightInd/>
      <w:spacing w:before="100" w:beforeAutospacing="1" w:after="100" w:afterAutospacing="1"/>
    </w:pPr>
    <w:rPr>
      <w:sz w:val="24"/>
      <w:szCs w:val="24"/>
    </w:rPr>
  </w:style>
  <w:style w:type="table" w:customStyle="1" w:styleId="130">
    <w:name w:val="Сетка таблицы13"/>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03A68"/>
  </w:style>
  <w:style w:type="paragraph" w:styleId="afff">
    <w:name w:val="Document Map"/>
    <w:basedOn w:val="a0"/>
    <w:link w:val="afff0"/>
    <w:rsid w:val="00C03A68"/>
    <w:pPr>
      <w:widowControl/>
      <w:shd w:val="clear" w:color="auto" w:fill="000080"/>
      <w:autoSpaceDE/>
      <w:autoSpaceDN/>
      <w:adjustRightInd/>
    </w:pPr>
    <w:rPr>
      <w:rFonts w:ascii="Tahoma" w:hAnsi="Tahoma" w:cs="Tahoma"/>
    </w:rPr>
  </w:style>
  <w:style w:type="character" w:customStyle="1" w:styleId="afff0">
    <w:name w:val="Схема документа Знак"/>
    <w:basedOn w:val="a1"/>
    <w:link w:val="afff"/>
    <w:rsid w:val="00C03A68"/>
    <w:rPr>
      <w:rFonts w:ascii="Tahoma" w:eastAsia="Times New Roman" w:hAnsi="Tahoma" w:cs="Tahoma"/>
      <w:sz w:val="20"/>
      <w:szCs w:val="20"/>
      <w:shd w:val="clear" w:color="auto" w:fill="000080"/>
      <w:lang w:eastAsia="ru-RU"/>
    </w:rPr>
  </w:style>
  <w:style w:type="paragraph" w:customStyle="1" w:styleId="43">
    <w:name w:val="Основной текст4"/>
    <w:basedOn w:val="a0"/>
    <w:rsid w:val="00C03A68"/>
    <w:pPr>
      <w:widowControl/>
      <w:shd w:val="clear" w:color="auto" w:fill="FFFFFF"/>
      <w:autoSpaceDE/>
      <w:autoSpaceDN/>
      <w:adjustRightInd/>
      <w:spacing w:before="300" w:line="307" w:lineRule="exact"/>
      <w:ind w:hanging="720"/>
      <w:jc w:val="both"/>
    </w:pPr>
    <w:rPr>
      <w:sz w:val="22"/>
      <w:szCs w:val="22"/>
    </w:rPr>
  </w:style>
  <w:style w:type="paragraph" w:customStyle="1" w:styleId="116">
    <w:name w:val="Абзац списка11"/>
    <w:basedOn w:val="a0"/>
    <w:rsid w:val="00C03A68"/>
    <w:pPr>
      <w:widowControl/>
      <w:autoSpaceDE/>
      <w:autoSpaceDN/>
      <w:adjustRightInd/>
      <w:spacing w:after="200" w:line="276" w:lineRule="auto"/>
      <w:ind w:left="720"/>
      <w:contextualSpacing/>
    </w:pPr>
    <w:rPr>
      <w:rFonts w:ascii="Calibri" w:hAnsi="Calibri"/>
      <w:sz w:val="22"/>
      <w:szCs w:val="22"/>
      <w:lang w:eastAsia="en-US"/>
    </w:rPr>
  </w:style>
  <w:style w:type="paragraph" w:styleId="afff1">
    <w:name w:val="footnote text"/>
    <w:basedOn w:val="a0"/>
    <w:link w:val="afff2"/>
    <w:rsid w:val="00C03A68"/>
    <w:pPr>
      <w:widowControl/>
      <w:autoSpaceDE/>
      <w:autoSpaceDN/>
      <w:adjustRightInd/>
    </w:pPr>
  </w:style>
  <w:style w:type="character" w:customStyle="1" w:styleId="afff2">
    <w:name w:val="Текст сноски Знак"/>
    <w:basedOn w:val="a1"/>
    <w:link w:val="afff1"/>
    <w:rsid w:val="00C03A68"/>
    <w:rPr>
      <w:rFonts w:ascii="Times New Roman" w:eastAsia="Times New Roman" w:hAnsi="Times New Roman" w:cs="Times New Roman"/>
      <w:sz w:val="20"/>
      <w:szCs w:val="20"/>
      <w:lang w:eastAsia="ru-RU"/>
    </w:rPr>
  </w:style>
  <w:style w:type="character" w:styleId="afff3">
    <w:name w:val="footnote reference"/>
    <w:rsid w:val="00C03A68"/>
    <w:rPr>
      <w:vertAlign w:val="superscript"/>
    </w:rPr>
  </w:style>
  <w:style w:type="character" w:customStyle="1" w:styleId="af4">
    <w:name w:val="Абзац списка Знак"/>
    <w:aliases w:val="Таблица Знак"/>
    <w:link w:val="af3"/>
    <w:uiPriority w:val="34"/>
    <w:rsid w:val="00C03A68"/>
    <w:rPr>
      <w:rFonts w:ascii="Times New Roman" w:eastAsia="Times New Roman" w:hAnsi="Times New Roman" w:cs="Times New Roman"/>
      <w:sz w:val="20"/>
      <w:szCs w:val="20"/>
      <w:lang w:eastAsia="ru-RU"/>
    </w:rPr>
  </w:style>
  <w:style w:type="table" w:customStyle="1" w:styleId="61">
    <w:name w:val="Сетка таблицы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officeattributevalue">
    <w:name w:val="webofficeattributevalue"/>
    <w:rsid w:val="00C03A68"/>
  </w:style>
  <w:style w:type="table" w:customStyle="1" w:styleId="7">
    <w:name w:val="Сетка таблицы7"/>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C03A68"/>
  </w:style>
  <w:style w:type="table" w:customStyle="1" w:styleId="8">
    <w:name w:val="Сетка таблицы8"/>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3"/>
    <w:uiPriority w:val="99"/>
    <w:semiHidden/>
    <w:unhideWhenUsed/>
    <w:rsid w:val="00C03A68"/>
  </w:style>
  <w:style w:type="table" w:customStyle="1" w:styleId="9">
    <w:name w:val="Сетка таблицы9"/>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C03A68"/>
  </w:style>
  <w:style w:type="numbering" w:customStyle="1" w:styleId="1112">
    <w:name w:val="Нет списка111"/>
    <w:next w:val="a3"/>
    <w:uiPriority w:val="99"/>
    <w:semiHidden/>
    <w:unhideWhenUsed/>
    <w:rsid w:val="00C03A68"/>
  </w:style>
  <w:style w:type="table" w:customStyle="1" w:styleId="150">
    <w:name w:val="Сетка таблицы15"/>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2"/>
    <w:next w:val="a6"/>
    <w:uiPriority w:val="59"/>
    <w:rsid w:val="00C03A6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C03A68"/>
  </w:style>
  <w:style w:type="table" w:customStyle="1" w:styleId="100">
    <w:name w:val="Сетка таблицы10"/>
    <w:basedOn w:val="a2"/>
    <w:next w:val="a6"/>
    <w:rsid w:val="00C03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6"/>
    <w:uiPriority w:val="59"/>
    <w:rsid w:val="00C03A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1"/>
    <w:rsid w:val="003D5A90"/>
  </w:style>
  <w:style w:type="character" w:customStyle="1" w:styleId="nobr">
    <w:name w:val="nobr"/>
    <w:basedOn w:val="a1"/>
    <w:rsid w:val="003D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59518">
      <w:bodyDiv w:val="1"/>
      <w:marLeft w:val="0"/>
      <w:marRight w:val="0"/>
      <w:marTop w:val="0"/>
      <w:marBottom w:val="0"/>
      <w:divBdr>
        <w:top w:val="none" w:sz="0" w:space="0" w:color="auto"/>
        <w:left w:val="none" w:sz="0" w:space="0" w:color="auto"/>
        <w:bottom w:val="none" w:sz="0" w:space="0" w:color="auto"/>
        <w:right w:val="none" w:sz="0" w:space="0" w:color="auto"/>
      </w:divBdr>
    </w:div>
    <w:div w:id="20385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5477/d865e3c583f76d43dabc2f459a9919cfeda447f8/" TargetMode="External"/><Relationship Id="rId20" Type="http://schemas.openxmlformats.org/officeDocument/2006/relationships/image" Target="media/image6.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FC9B72DEA331BCE6DC25F5375819C5E57A6DF33E5827095A42AE27F26DD52D4588117CE2BE6F2B251CDFA77623EAF67F449B87420EEF5098D1a7N" TargetMode="External"/><Relationship Id="rId14" Type="http://schemas.openxmlformats.org/officeDocument/2006/relationships/hyperlink" Target="http://www.consultant.ru/document/cons_doc_LAW_375477/d865e3c583f76d43dabc2f459a9919cfeda447f8/"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D16A-2407-4404-AAD9-B2F44F38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14350</Words>
  <Characters>81797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SCCM2012</Company>
  <LinksUpToDate>false</LinksUpToDate>
  <CharactersWithSpaces>95956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Попко Валентина Эдуардовна</dc:creator>
  <cp:lastModifiedBy>Катамай Роман Ярославович</cp:lastModifiedBy>
  <cp:revision>8</cp:revision>
  <cp:lastPrinted>2021-04-29T07:11:00Z</cp:lastPrinted>
  <dcterms:created xsi:type="dcterms:W3CDTF">2021-04-06T13:38:00Z</dcterms:created>
  <dcterms:modified xsi:type="dcterms:W3CDTF">2021-06-24T11:32:00Z</dcterms:modified>
</cp:coreProperties>
</file>