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BA2E6C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3909946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B0B1B" w:rsidRDefault="009B0B1B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9975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40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02354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2354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30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828D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марта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23:00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754B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4B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023549" w:rsidRDefault="00023549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D16196" w:rsidRPr="00F37CA4" w:rsidRDefault="00D16196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37CA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 голосовании не принимал участия 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23549" w:rsidRDefault="00023549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54B" w:rsidRPr="002113D9" w:rsidRDefault="0099754B" w:rsidP="0099754B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13D9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2113D9">
        <w:rPr>
          <w:rFonts w:ascii="Times New Roman" w:hAnsi="Times New Roman"/>
          <w:sz w:val="26"/>
          <w:szCs w:val="26"/>
        </w:rPr>
        <w:t> </w:t>
      </w:r>
      <w:r w:rsidRPr="00FF382B">
        <w:rPr>
          <w:rFonts w:ascii="Times New Roman" w:hAnsi="Times New Roman"/>
          <w:sz w:val="26"/>
          <w:szCs w:val="26"/>
        </w:rPr>
        <w:t>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программ Общества, содержащего результаты сводного анализа по проведенным аудитам и выводы по итогам общественного и экспертного обсуждения, в 2017 году.</w:t>
      </w:r>
    </w:p>
    <w:p w:rsidR="0099754B" w:rsidRDefault="0099754B" w:rsidP="0099754B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13D9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382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сий, сложившихся на 01.01.2018</w:t>
      </w:r>
      <w:r w:rsidRPr="00FF38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9754B" w:rsidRDefault="0099754B" w:rsidP="0099754B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FF382B">
        <w:rPr>
          <w:rFonts w:ascii="Times New Roman" w:eastAsia="Times New Roman" w:hAnsi="Times New Roman"/>
          <w:sz w:val="26"/>
          <w:szCs w:val="26"/>
          <w:lang w:eastAsia="ru-RU"/>
        </w:rPr>
        <w:t>Об исполнении плана мероприятий по организации взаимодействия Общества с правоохранительными органами за 12 месяцев 2017 года.</w:t>
      </w:r>
    </w:p>
    <w:p w:rsidR="0099754B" w:rsidRDefault="0099754B" w:rsidP="0099754B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Pr="00FF382B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кредитного плана Общества на 2 квартал 2018 года.</w:t>
      </w:r>
    </w:p>
    <w:p w:rsidR="0099754B" w:rsidRPr="00D16196" w:rsidRDefault="0099754B" w:rsidP="00D16196">
      <w:pPr>
        <w:pStyle w:val="af5"/>
        <w:spacing w:after="0" w:line="240" w:lineRule="auto"/>
        <w:ind w:left="851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54B" w:rsidRDefault="009975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</w:p>
    <w:p w:rsidR="0099754B" w:rsidRDefault="009975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</w:p>
    <w:p w:rsidR="0099754B" w:rsidRDefault="009975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lastRenderedPageBreak/>
        <w:t>Итог</w:t>
      </w:r>
      <w:r w:rsidR="00467746" w:rsidRPr="00D16196">
        <w:rPr>
          <w:b/>
          <w:szCs w:val="26"/>
        </w:rPr>
        <w:t>и голосования и решени</w:t>
      </w:r>
      <w:r w:rsidR="006C7858" w:rsidRPr="00D16196">
        <w:rPr>
          <w:b/>
          <w:szCs w:val="26"/>
        </w:rPr>
        <w:t>я</w:t>
      </w:r>
      <w:r w:rsidR="00467746" w:rsidRPr="00D16196">
        <w:rPr>
          <w:b/>
          <w:szCs w:val="26"/>
        </w:rPr>
        <w:t>, принят</w:t>
      </w:r>
      <w:r w:rsidR="006C7858" w:rsidRPr="00D16196">
        <w:rPr>
          <w:b/>
          <w:szCs w:val="26"/>
        </w:rPr>
        <w:t>ы</w:t>
      </w:r>
      <w:r w:rsidR="00467746" w:rsidRPr="00D16196">
        <w:rPr>
          <w:b/>
          <w:szCs w:val="26"/>
        </w:rPr>
        <w:t>е</w:t>
      </w:r>
      <w:r w:rsidR="00B56B40" w:rsidRPr="00D16196">
        <w:rPr>
          <w:b/>
          <w:szCs w:val="26"/>
        </w:rPr>
        <w:t xml:space="preserve"> по вопрос</w:t>
      </w:r>
      <w:r w:rsidR="006C7858" w:rsidRPr="00D16196">
        <w:rPr>
          <w:b/>
          <w:szCs w:val="26"/>
        </w:rPr>
        <w:t>ам</w:t>
      </w:r>
      <w:r w:rsidRPr="00D16196">
        <w:rPr>
          <w:b/>
          <w:szCs w:val="26"/>
        </w:rPr>
        <w:t xml:space="preserve"> 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54B" w:rsidRPr="000F5116" w:rsidRDefault="0099754B" w:rsidP="009975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116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программ Общества, содержащего результаты сводного анализа по проведенным аудитам и выводы по итогам общественного и экспертного обсуждения, в 2017 году.</w:t>
      </w:r>
    </w:p>
    <w:p w:rsidR="0099754B" w:rsidRPr="000F5116" w:rsidRDefault="0099754B" w:rsidP="0099754B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F5116">
        <w:rPr>
          <w:rFonts w:ascii="Times New Roman" w:hAnsi="Times New Roman"/>
          <w:b/>
          <w:sz w:val="26"/>
          <w:szCs w:val="26"/>
        </w:rPr>
        <w:t>Решение:</w:t>
      </w:r>
    </w:p>
    <w:p w:rsidR="0099754B" w:rsidRPr="000F5116" w:rsidRDefault="0099754B" w:rsidP="0099754B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0F5116">
        <w:rPr>
          <w:rFonts w:ascii="Times New Roman" w:hAnsi="Times New Roman"/>
          <w:sz w:val="26"/>
          <w:szCs w:val="26"/>
        </w:rPr>
        <w:t>Принять к сведению отчет Генерального директора Общества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Общества, содержащего результаты сводного анализа по проведенным аудитам и выводы по итогам общественного и экспертного обсуждения, в 2017 году в соответствии с Приложением № 1 к настоящему решению Совета директоров.</w:t>
      </w:r>
      <w:proofErr w:type="gramEnd"/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001107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Pr="00D16196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706ABF" w:rsidRDefault="00706ABF" w:rsidP="0099754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54B" w:rsidRPr="000F5116" w:rsidRDefault="0099754B" w:rsidP="0099754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5116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01.01.2018.</w:t>
      </w:r>
    </w:p>
    <w:p w:rsidR="0099754B" w:rsidRPr="000F5116" w:rsidRDefault="0099754B" w:rsidP="0099754B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F5116">
        <w:rPr>
          <w:rFonts w:ascii="Times New Roman" w:hAnsi="Times New Roman"/>
          <w:b/>
          <w:sz w:val="26"/>
          <w:szCs w:val="26"/>
        </w:rPr>
        <w:t>Решение: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1.</w:t>
      </w:r>
      <w:r w:rsidRPr="000F5116">
        <w:rPr>
          <w:rFonts w:ascii="Times New Roman" w:hAnsi="Times New Roman"/>
          <w:sz w:val="26"/>
          <w:szCs w:val="26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01.01.2018, в соответствии с Приложением № 2 к настоящему решению Совета директоров.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2.</w:t>
      </w:r>
      <w:r w:rsidRPr="000F5116">
        <w:rPr>
          <w:rFonts w:ascii="Times New Roman" w:hAnsi="Times New Roman"/>
          <w:sz w:val="26"/>
          <w:szCs w:val="26"/>
        </w:rPr>
        <w:tab/>
        <w:t>Принять к сведению отчет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01.10.2017, в соответствии с Приложением № 3 к настоящему решению Совета директоров.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3.</w:t>
      </w:r>
      <w:r w:rsidRPr="000F5116">
        <w:rPr>
          <w:rFonts w:ascii="Times New Roman" w:hAnsi="Times New Roman"/>
          <w:sz w:val="26"/>
          <w:szCs w:val="26"/>
        </w:rPr>
        <w:tab/>
        <w:t>Принять к сведению отчет о проведенной Обществом работе в отношении вновь образованной просроченной дебиторской задолженности за услуги по передаче электрической энергии в 4 квартале 2017 года в соответствии с Приложением № 4 к настоящему решению Совета директоров.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4.</w:t>
      </w:r>
      <w:r w:rsidRPr="000F5116">
        <w:rPr>
          <w:rFonts w:ascii="Times New Roman" w:hAnsi="Times New Roman"/>
          <w:sz w:val="26"/>
          <w:szCs w:val="26"/>
        </w:rPr>
        <w:tab/>
        <w:t>Принять к сведению отчет по исполнению Обществом графика погашения в 2017 году просроченной дебиторской задолженности, сложившейся на 01.01.2017, по состоянию на 01.01.2018, в соответствии с Приложением № 5 к настоящему решению Совета директоров.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5.</w:t>
      </w:r>
      <w:r w:rsidRPr="000F5116">
        <w:rPr>
          <w:rFonts w:ascii="Times New Roman" w:hAnsi="Times New Roman"/>
          <w:sz w:val="26"/>
          <w:szCs w:val="26"/>
        </w:rPr>
        <w:tab/>
        <w:t>Поручить единоличному исполнительному органу Общества: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 xml:space="preserve">5.1. Обеспечить погашение в 2018 году 1 354 </w:t>
      </w:r>
      <w:proofErr w:type="gramStart"/>
      <w:r w:rsidRPr="000F5116">
        <w:rPr>
          <w:rFonts w:ascii="Times New Roman" w:hAnsi="Times New Roman"/>
          <w:sz w:val="26"/>
          <w:szCs w:val="26"/>
        </w:rPr>
        <w:t>млн</w:t>
      </w:r>
      <w:proofErr w:type="gramEnd"/>
      <w:r w:rsidRPr="000F5116">
        <w:rPr>
          <w:rFonts w:ascii="Times New Roman" w:hAnsi="Times New Roman"/>
          <w:sz w:val="26"/>
          <w:szCs w:val="26"/>
        </w:rPr>
        <w:t xml:space="preserve"> рублей просроченной дебиторской задолженности из величины, сложившейся на 01.01.2018, в том числе 598 млн рублей в I квартале 2018 года, 97 млн рублей во II квартале 2018 года, 279 млн рублей в III квартале 2018 года, 379 млн рублей в IV квартале 2018 года.</w:t>
      </w:r>
    </w:p>
    <w:p w:rsidR="0099754B" w:rsidRPr="000F5116" w:rsidRDefault="0099754B" w:rsidP="0099754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>5.2. Обеспечить ежеквартальное представление в рамках данного вопроса информации о ходе исполнения поручения, указанного в п. 5.1. настоящего решения.</w:t>
      </w:r>
    </w:p>
    <w:p w:rsidR="00001107" w:rsidRPr="00D16196" w:rsidRDefault="00001107" w:rsidP="00A8480E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A5F9B" w:rsidRPr="00D16196" w:rsidRDefault="00DA5F9B" w:rsidP="00DA5F9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lastRenderedPageBreak/>
        <w:t xml:space="preserve">Голосовали «ЗА»: </w:t>
      </w:r>
      <w:r w:rsidR="00333685"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33368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333685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333685"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DA5F9B" w:rsidRPr="00D16196" w:rsidRDefault="00DA5F9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F37CA4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16196" w:rsidRP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54B" w:rsidRPr="000F5116" w:rsidRDefault="0099754B" w:rsidP="009975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116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№3: Об исполнении плана мероприятий по организации взаимодействия Общества с правоохранительными органами за 12 месяцев 2017 года.</w:t>
      </w:r>
    </w:p>
    <w:p w:rsidR="0099754B" w:rsidRPr="000F5116" w:rsidRDefault="0099754B" w:rsidP="0099754B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F5116">
        <w:rPr>
          <w:rFonts w:ascii="Times New Roman" w:hAnsi="Times New Roman"/>
          <w:b/>
          <w:sz w:val="26"/>
          <w:szCs w:val="26"/>
        </w:rPr>
        <w:t>Решение:</w:t>
      </w:r>
    </w:p>
    <w:p w:rsidR="0099754B" w:rsidRDefault="0099754B" w:rsidP="0099754B">
      <w:pPr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 xml:space="preserve">Принять к сведению отчет Генерального директора Общества об исполнении плана взаимодействия Общества с правоохранительными органами за 12 месяцев 2017 года в соответствии с Приложением № 6 к настоящему решению Совета директоров.     </w:t>
      </w:r>
    </w:p>
    <w:p w:rsidR="00D16196" w:rsidRDefault="00D16196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754B" w:rsidRPr="00D16196" w:rsidRDefault="0099754B" w:rsidP="0099754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99754B" w:rsidRPr="00D16196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754B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754B" w:rsidRPr="00D16196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754B" w:rsidRDefault="0099754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754B" w:rsidRPr="000F5116" w:rsidRDefault="0099754B" w:rsidP="009975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116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№4: Об утверждении кредитного плана Общества на 2 квартал 2018 года.</w:t>
      </w:r>
    </w:p>
    <w:p w:rsidR="0099754B" w:rsidRPr="000F5116" w:rsidRDefault="0099754B" w:rsidP="0099754B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F5116">
        <w:rPr>
          <w:rFonts w:ascii="Times New Roman" w:hAnsi="Times New Roman"/>
          <w:b/>
          <w:sz w:val="26"/>
          <w:szCs w:val="26"/>
        </w:rPr>
        <w:t>Решение:</w:t>
      </w:r>
    </w:p>
    <w:p w:rsidR="0099754B" w:rsidRPr="000F5116" w:rsidRDefault="0099754B" w:rsidP="0099754B">
      <w:pPr>
        <w:tabs>
          <w:tab w:val="left" w:pos="458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F5116">
        <w:rPr>
          <w:rFonts w:ascii="Times New Roman" w:hAnsi="Times New Roman"/>
          <w:sz w:val="26"/>
          <w:szCs w:val="26"/>
        </w:rPr>
        <w:t xml:space="preserve">     Утвердить кредитный план ПАО «МРСК Северного Кавказа» на 2 квартал 2018 года в соответствии с Приложением № 7 к настоящему решению Совета директоров.</w:t>
      </w:r>
    </w:p>
    <w:p w:rsidR="0099754B" w:rsidRDefault="0099754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754B" w:rsidRPr="00D16196" w:rsidRDefault="0099754B" w:rsidP="0099754B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33368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 </w:t>
      </w:r>
    </w:p>
    <w:p w:rsidR="0099754B" w:rsidRPr="00D16196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754B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333685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99754B" w:rsidRPr="00D16196" w:rsidRDefault="0099754B" w:rsidP="009975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9754B" w:rsidRDefault="0099754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9754B" w:rsidRPr="00D16196" w:rsidRDefault="0099754B" w:rsidP="00DA5F9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16196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№1 –</w:t>
      </w:r>
      <w:r w:rsidR="0099754B" w:rsidRPr="0099754B">
        <w:rPr>
          <w:rFonts w:ascii="Times New Roman" w:hAnsi="Times New Roman"/>
          <w:sz w:val="26"/>
          <w:szCs w:val="26"/>
        </w:rPr>
        <w:t xml:space="preserve"> </w:t>
      </w:r>
      <w:r w:rsidR="00BC0699">
        <w:rPr>
          <w:rFonts w:ascii="Times New Roman" w:hAnsi="Times New Roman"/>
          <w:sz w:val="26"/>
          <w:szCs w:val="26"/>
        </w:rPr>
        <w:t>О</w:t>
      </w:r>
      <w:r w:rsidR="0099754B" w:rsidRPr="000F5116">
        <w:rPr>
          <w:rFonts w:ascii="Times New Roman" w:hAnsi="Times New Roman"/>
          <w:sz w:val="26"/>
          <w:szCs w:val="26"/>
        </w:rPr>
        <w:t>тчет Генерального директора Общества об исполнении календарных планов введения в эксплуатацию объектов инвестиционных программ Общества и о проведении технологического и ценового аудита инвестиционных проектов Общества, содержащего результаты сводного анализа по проведенным аудитам и выводы по итогам общественного и эксп</w:t>
      </w:r>
      <w:r w:rsidR="0099754B">
        <w:rPr>
          <w:rFonts w:ascii="Times New Roman" w:hAnsi="Times New Roman"/>
          <w:sz w:val="26"/>
          <w:szCs w:val="26"/>
        </w:rPr>
        <w:t>ертного обсуждения, в 2017 году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Pr="0099754B">
        <w:rPr>
          <w:rFonts w:ascii="Times New Roman" w:hAnsi="Times New Roman"/>
          <w:sz w:val="26"/>
          <w:szCs w:val="26"/>
        </w:rPr>
        <w:t xml:space="preserve"> </w:t>
      </w:r>
      <w:r w:rsidR="00BC0699">
        <w:rPr>
          <w:rFonts w:ascii="Times New Roman" w:hAnsi="Times New Roman"/>
          <w:sz w:val="26"/>
          <w:szCs w:val="26"/>
        </w:rPr>
        <w:t>П</w:t>
      </w:r>
      <w:r w:rsidRPr="000F5116">
        <w:rPr>
          <w:rFonts w:ascii="Times New Roman" w:hAnsi="Times New Roman"/>
          <w:sz w:val="26"/>
          <w:szCs w:val="26"/>
        </w:rPr>
        <w:t>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</w:t>
      </w:r>
      <w:r>
        <w:rPr>
          <w:rFonts w:ascii="Times New Roman" w:hAnsi="Times New Roman"/>
          <w:sz w:val="26"/>
          <w:szCs w:val="26"/>
        </w:rPr>
        <w:t>сий, сложившихся на 01.01.2018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Pr="0099754B">
        <w:rPr>
          <w:rFonts w:ascii="Times New Roman" w:hAnsi="Times New Roman"/>
          <w:sz w:val="26"/>
          <w:szCs w:val="26"/>
        </w:rPr>
        <w:t xml:space="preserve"> </w:t>
      </w:r>
      <w:r w:rsidR="00BC0699">
        <w:rPr>
          <w:rFonts w:ascii="Times New Roman" w:hAnsi="Times New Roman"/>
          <w:sz w:val="26"/>
          <w:szCs w:val="26"/>
        </w:rPr>
        <w:t>О</w:t>
      </w:r>
      <w:r w:rsidRPr="000F5116">
        <w:rPr>
          <w:rFonts w:ascii="Times New Roman" w:hAnsi="Times New Roman"/>
          <w:sz w:val="26"/>
          <w:szCs w:val="26"/>
        </w:rPr>
        <w:t>тчет единоличного исполнительного органа Общества об исполнении плана - 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01.10.2017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Pr="0099754B">
        <w:rPr>
          <w:rFonts w:ascii="Times New Roman" w:hAnsi="Times New Roman"/>
          <w:sz w:val="26"/>
          <w:szCs w:val="26"/>
        </w:rPr>
        <w:t xml:space="preserve"> </w:t>
      </w:r>
      <w:r w:rsidR="00BC0699">
        <w:rPr>
          <w:rFonts w:ascii="Times New Roman" w:hAnsi="Times New Roman"/>
          <w:sz w:val="26"/>
          <w:szCs w:val="26"/>
        </w:rPr>
        <w:t>О</w:t>
      </w:r>
      <w:r w:rsidRPr="000F5116">
        <w:rPr>
          <w:rFonts w:ascii="Times New Roman" w:hAnsi="Times New Roman"/>
          <w:sz w:val="26"/>
          <w:szCs w:val="26"/>
        </w:rPr>
        <w:t>тчет о проведенной Обществом работе в отношении вновь образованной просроченной дебиторской задолженности за услуги по передаче электрической</w:t>
      </w:r>
      <w:r>
        <w:rPr>
          <w:rFonts w:ascii="Times New Roman" w:hAnsi="Times New Roman"/>
          <w:sz w:val="26"/>
          <w:szCs w:val="26"/>
        </w:rPr>
        <w:t xml:space="preserve"> энергии в 4 квартале 2017 года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Pr="0099754B">
        <w:t xml:space="preserve"> </w:t>
      </w:r>
      <w:r w:rsidR="00BC069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9754B">
        <w:rPr>
          <w:rFonts w:ascii="Times New Roman" w:eastAsia="Times New Roman" w:hAnsi="Times New Roman"/>
          <w:sz w:val="26"/>
          <w:szCs w:val="26"/>
          <w:lang w:eastAsia="ru-RU"/>
        </w:rPr>
        <w:t>тчет по исполнению Обществом графика погашения в 2017 году просроченной дебиторской задолженности, сложившейся на 01.01.2017, по состоянию на 01.01.2018</w:t>
      </w:r>
      <w:r w:rsidRPr="0099754B">
        <w:rPr>
          <w:rFonts w:ascii="Times New Roman" w:eastAsia="Times New Roman" w:hAnsi="Times New Roman"/>
          <w:sz w:val="26"/>
          <w:szCs w:val="26"/>
          <w:lang w:eastAsia="ru-RU"/>
        </w:rPr>
        <w:t>*;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C069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9754B">
        <w:rPr>
          <w:rFonts w:ascii="Times New Roman" w:eastAsia="Times New Roman" w:hAnsi="Times New Roman"/>
          <w:sz w:val="26"/>
          <w:szCs w:val="26"/>
          <w:lang w:eastAsia="ru-RU"/>
        </w:rPr>
        <w:t>тчет Генерального директора Общества об исполнении плана взаимодействия Общества с правоохранительными органами за 12 месяцев 2017 года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9754B" w:rsidRDefault="0099754B" w:rsidP="0099754B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Pr="0099754B">
        <w:rPr>
          <w:rFonts w:ascii="Times New Roman" w:hAnsi="Times New Roman"/>
          <w:sz w:val="26"/>
          <w:szCs w:val="26"/>
        </w:rPr>
        <w:t xml:space="preserve"> </w:t>
      </w:r>
      <w:r w:rsidR="00BC0699">
        <w:rPr>
          <w:rFonts w:ascii="Times New Roman" w:hAnsi="Times New Roman"/>
          <w:sz w:val="26"/>
          <w:szCs w:val="26"/>
        </w:rPr>
        <w:t>К</w:t>
      </w:r>
      <w:bookmarkStart w:id="0" w:name="_GoBack"/>
      <w:bookmarkEnd w:id="0"/>
      <w:r w:rsidRPr="000F5116">
        <w:rPr>
          <w:rFonts w:ascii="Times New Roman" w:hAnsi="Times New Roman"/>
          <w:sz w:val="26"/>
          <w:szCs w:val="26"/>
        </w:rPr>
        <w:t>редитный план ПАО «МРСК Северного Кавказа» на 2 квартал 2018 года</w:t>
      </w:r>
      <w:r w:rsidRPr="000B5CDC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F2BE4" w:rsidRPr="00D16196" w:rsidRDefault="000B5CDC" w:rsidP="0002354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99754B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="000235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>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023549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3549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6D0F6A" w:rsidRPr="00D16196">
        <w:rPr>
          <w:rFonts w:ascii="Times New Roman" w:eastAsia="Times New Roman" w:hAnsi="Times New Roman"/>
          <w:sz w:val="26"/>
          <w:szCs w:val="26"/>
          <w:lang w:eastAsia="ru-RU"/>
        </w:rPr>
        <w:t>А.Н. Фадеев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6C" w:rsidRDefault="00BA2E6C">
      <w:pPr>
        <w:spacing w:after="0" w:line="240" w:lineRule="auto"/>
      </w:pPr>
      <w:r>
        <w:separator/>
      </w:r>
    </w:p>
  </w:endnote>
  <w:endnote w:type="continuationSeparator" w:id="0">
    <w:p w:rsidR="00BA2E6C" w:rsidRDefault="00BA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6C" w:rsidRDefault="00BA2E6C">
      <w:pPr>
        <w:spacing w:after="0" w:line="240" w:lineRule="auto"/>
      </w:pPr>
      <w:r>
        <w:separator/>
      </w:r>
    </w:p>
  </w:footnote>
  <w:footnote w:type="continuationSeparator" w:id="0">
    <w:p w:rsidR="00BA2E6C" w:rsidRDefault="00BA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835149"/>
    <w:multiLevelType w:val="hybridMultilevel"/>
    <w:tmpl w:val="9BF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9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87006C"/>
    <w:multiLevelType w:val="hybridMultilevel"/>
    <w:tmpl w:val="A71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0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22"/>
  </w:num>
  <w:num w:numId="5">
    <w:abstractNumId w:val="10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20"/>
  </w:num>
  <w:num w:numId="11">
    <w:abstractNumId w:val="14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9"/>
  </w:num>
  <w:num w:numId="18">
    <w:abstractNumId w:val="17"/>
  </w:num>
  <w:num w:numId="19">
    <w:abstractNumId w:val="18"/>
  </w:num>
  <w:num w:numId="20">
    <w:abstractNumId w:val="16"/>
  </w:num>
  <w:num w:numId="21">
    <w:abstractNumId w:val="21"/>
  </w:num>
  <w:num w:numId="22">
    <w:abstractNumId w:val="15"/>
  </w:num>
  <w:num w:numId="23">
    <w:abstractNumId w:val="11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23549"/>
    <w:rsid w:val="00026175"/>
    <w:rsid w:val="00032125"/>
    <w:rsid w:val="000335D4"/>
    <w:rsid w:val="00035F63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2566A"/>
    <w:rsid w:val="00431B02"/>
    <w:rsid w:val="00432900"/>
    <w:rsid w:val="00433C74"/>
    <w:rsid w:val="00436A25"/>
    <w:rsid w:val="004402C1"/>
    <w:rsid w:val="00440EAD"/>
    <w:rsid w:val="004455D9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6ABF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0F95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9754B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9F527A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06BB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2E6C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069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196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24CA"/>
    <w:rsid w:val="00F33D1F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5E5A-5497-42DF-8E65-D1FD9D37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2018-02-09T07:22:00Z</cp:lastPrinted>
  <dcterms:created xsi:type="dcterms:W3CDTF">2018-03-30T07:12:00Z</dcterms:created>
  <dcterms:modified xsi:type="dcterms:W3CDTF">2018-03-30T07:12:00Z</dcterms:modified>
</cp:coreProperties>
</file>