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55" w:rsidRPr="00D83B23" w:rsidRDefault="00571655" w:rsidP="00571655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571655" w:rsidRPr="00D83B23" w:rsidRDefault="00571655" w:rsidP="00571655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EC1158" w:rsidRPr="00EC1158">
        <w:rPr>
          <w:b/>
          <w:bCs/>
          <w:sz w:val="26"/>
          <w:szCs w:val="26"/>
        </w:rPr>
        <w:t xml:space="preserve">О созыве общего собрания участников (акционеров) эмитента </w:t>
      </w:r>
      <w:r w:rsidRPr="00D83B23">
        <w:rPr>
          <w:b/>
          <w:bCs/>
          <w:sz w:val="26"/>
          <w:szCs w:val="26"/>
        </w:rPr>
        <w:t>(раскрытие инсайдерской информации)»</w:t>
      </w:r>
    </w:p>
    <w:p w:rsidR="00571655" w:rsidRPr="00D83B23" w:rsidRDefault="00571655" w:rsidP="00571655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571655" w:rsidRPr="00D83B23" w:rsidTr="006A444F">
        <w:trPr>
          <w:cantSplit/>
        </w:trPr>
        <w:tc>
          <w:tcPr>
            <w:tcW w:w="9979" w:type="dxa"/>
            <w:gridSpan w:val="2"/>
          </w:tcPr>
          <w:p w:rsidR="00571655" w:rsidRPr="00D83B23" w:rsidRDefault="00571655" w:rsidP="006A444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571655" w:rsidRPr="00D83B23" w:rsidTr="006A444F">
        <w:tc>
          <w:tcPr>
            <w:tcW w:w="5557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571655" w:rsidRPr="00D83B23" w:rsidTr="006A444F">
        <w:tc>
          <w:tcPr>
            <w:tcW w:w="5557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571655" w:rsidRPr="00D83B23" w:rsidTr="006A444F">
        <w:tc>
          <w:tcPr>
            <w:tcW w:w="5557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571655" w:rsidRPr="00D83B23" w:rsidTr="006A444F">
        <w:tc>
          <w:tcPr>
            <w:tcW w:w="5557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22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571655" w:rsidRPr="00D83B23" w:rsidTr="006A444F">
        <w:tc>
          <w:tcPr>
            <w:tcW w:w="5557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571655" w:rsidRPr="00D83B23" w:rsidTr="006A444F">
        <w:tc>
          <w:tcPr>
            <w:tcW w:w="5557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571655" w:rsidRPr="00D83B23" w:rsidRDefault="009A34B9" w:rsidP="006A444F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571655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571655" w:rsidRPr="00D83B23">
              <w:rPr>
                <w:sz w:val="24"/>
                <w:szCs w:val="24"/>
              </w:rPr>
              <w:t>;</w:t>
            </w:r>
          </w:p>
          <w:p w:rsidR="00571655" w:rsidRPr="00D83B23" w:rsidRDefault="009A34B9" w:rsidP="006A444F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571655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571655" w:rsidRPr="00D83B23" w:rsidTr="006A444F">
        <w:tc>
          <w:tcPr>
            <w:tcW w:w="5557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3B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D83B2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571655" w:rsidRPr="00D83B23" w:rsidRDefault="00571655" w:rsidP="0057165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71655" w:rsidRPr="00D83B23" w:rsidTr="006A444F">
        <w:tc>
          <w:tcPr>
            <w:tcW w:w="9979" w:type="dxa"/>
          </w:tcPr>
          <w:p w:rsidR="00571655" w:rsidRPr="00D83B23" w:rsidRDefault="00571655" w:rsidP="006A444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571655" w:rsidRPr="00D83B23" w:rsidTr="006A444F">
        <w:tc>
          <w:tcPr>
            <w:tcW w:w="9979" w:type="dxa"/>
          </w:tcPr>
          <w:p w:rsidR="00EC1158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  <w:r w:rsidRPr="00407B3F">
              <w:rPr>
                <w:color w:val="333333"/>
                <w:sz w:val="24"/>
                <w:szCs w:val="24"/>
              </w:rPr>
              <w:t xml:space="preserve">2.1. </w:t>
            </w:r>
            <w:r w:rsidRPr="00306ACB">
              <w:rPr>
                <w:sz w:val="24"/>
                <w:szCs w:val="24"/>
              </w:rPr>
              <w:t>Вид Общего собрания акционеров эмитента – годовое (очередное)</w:t>
            </w:r>
            <w:r w:rsidRPr="00407B3F">
              <w:rPr>
                <w:color w:val="333333"/>
                <w:sz w:val="24"/>
                <w:szCs w:val="24"/>
              </w:rPr>
              <w:t>.</w:t>
            </w:r>
          </w:p>
          <w:p w:rsidR="00EC1158" w:rsidRPr="00407B3F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</w:p>
          <w:p w:rsidR="00EC1158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306ACB">
              <w:rPr>
                <w:sz w:val="24"/>
                <w:szCs w:val="24"/>
              </w:rPr>
              <w:t>Форма проведения годового Общего собрания акционеров эмитента – заочное голосование</w:t>
            </w:r>
            <w:r w:rsidRPr="00407B3F">
              <w:rPr>
                <w:color w:val="333333"/>
                <w:sz w:val="24"/>
                <w:szCs w:val="24"/>
              </w:rPr>
              <w:t>.</w:t>
            </w:r>
          </w:p>
          <w:p w:rsidR="00EC1158" w:rsidRPr="00407B3F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</w:p>
          <w:p w:rsidR="00EC1158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2.3. </w:t>
            </w:r>
            <w:r w:rsidRPr="00105B25">
              <w:rPr>
                <w:color w:val="333333"/>
                <w:sz w:val="24"/>
                <w:szCs w:val="24"/>
              </w:rPr>
              <w:t>Дата, место, время проведения общего собрания акционеров,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«Интернет» - также адрес сайта в сети «Интернет», на котором заполняются электронные формы бюллетеней для голосования</w:t>
            </w:r>
            <w:r>
              <w:rPr>
                <w:color w:val="333333"/>
                <w:sz w:val="24"/>
                <w:szCs w:val="24"/>
              </w:rPr>
              <w:t>:</w:t>
            </w:r>
          </w:p>
          <w:p w:rsidR="00EC1158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</w:p>
          <w:p w:rsidR="00EC1158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</w:t>
            </w:r>
            <w:r w:rsidRPr="00407B3F">
              <w:rPr>
                <w:color w:val="333333"/>
                <w:sz w:val="24"/>
                <w:szCs w:val="24"/>
              </w:rPr>
              <w:t xml:space="preserve">ата проведения </w:t>
            </w:r>
            <w:r>
              <w:rPr>
                <w:color w:val="333333"/>
                <w:sz w:val="24"/>
                <w:szCs w:val="24"/>
              </w:rPr>
              <w:t>О</w:t>
            </w:r>
            <w:r w:rsidRPr="00407B3F">
              <w:rPr>
                <w:color w:val="333333"/>
                <w:sz w:val="24"/>
                <w:szCs w:val="24"/>
              </w:rPr>
              <w:t>бщего собрания акционеров эмитента – «</w:t>
            </w:r>
            <w:r w:rsidRPr="00EC1158">
              <w:rPr>
                <w:color w:val="333333"/>
                <w:sz w:val="24"/>
                <w:szCs w:val="24"/>
              </w:rPr>
              <w:t>15</w:t>
            </w:r>
            <w:r w:rsidRPr="00407B3F">
              <w:rPr>
                <w:color w:val="333333"/>
                <w:sz w:val="24"/>
                <w:szCs w:val="24"/>
              </w:rPr>
              <w:t>» ию</w:t>
            </w:r>
            <w:r>
              <w:rPr>
                <w:color w:val="333333"/>
                <w:sz w:val="24"/>
                <w:szCs w:val="24"/>
              </w:rPr>
              <w:t>ня 2023 года;</w:t>
            </w:r>
          </w:p>
          <w:p w:rsidR="00EC1158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</w:p>
          <w:p w:rsidR="00EC1158" w:rsidRPr="00306ACB" w:rsidRDefault="00EC1158" w:rsidP="00EC1158">
            <w:pPr>
              <w:ind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место проведения годового Общего собрания акционеров эмитента – годовое Общее собрание акционеров проводится в форме заочного голосования;</w:t>
            </w:r>
          </w:p>
          <w:p w:rsidR="00EC1158" w:rsidRPr="00306ACB" w:rsidRDefault="00EC1158" w:rsidP="00EC115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C1158" w:rsidRPr="00306ACB" w:rsidRDefault="00EC1158" w:rsidP="00EC1158">
            <w:pPr>
              <w:ind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время проведения годового Общего собрания акционеров эмитента – годовое Общее собрание акционеров проводится в форме заочного голосования;</w:t>
            </w:r>
          </w:p>
          <w:p w:rsidR="00EC1158" w:rsidRPr="00E01416" w:rsidRDefault="00EC1158" w:rsidP="00EC115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C1158" w:rsidRDefault="00EC1158" w:rsidP="00EC1158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contextualSpacing/>
              <w:jc w:val="both"/>
              <w:rPr>
                <w:sz w:val="24"/>
                <w:szCs w:val="24"/>
              </w:rPr>
            </w:pPr>
            <w:r w:rsidRPr="00253D9E">
              <w:rPr>
                <w:sz w:val="24"/>
                <w:szCs w:val="24"/>
              </w:rPr>
              <w:t>почтовый адрес, по которому могут направляться заполненные бюллетени для голосования –</w:t>
            </w:r>
            <w:r w:rsidRPr="00253D9E">
              <w:rPr>
                <w:bCs/>
                <w:sz w:val="24"/>
                <w:szCs w:val="24"/>
                <w:lang w:bidi="ru-RU"/>
              </w:rPr>
              <w:t xml:space="preserve">109052, г. Москва, ул. </w:t>
            </w:r>
            <w:proofErr w:type="spellStart"/>
            <w:r w:rsidRPr="00253D9E">
              <w:rPr>
                <w:bCs/>
                <w:sz w:val="24"/>
                <w:szCs w:val="24"/>
                <w:lang w:bidi="ru-RU"/>
              </w:rPr>
              <w:t>Новохохловская</w:t>
            </w:r>
            <w:proofErr w:type="spellEnd"/>
            <w:r w:rsidRPr="00253D9E">
              <w:rPr>
                <w:bCs/>
                <w:sz w:val="24"/>
                <w:szCs w:val="24"/>
                <w:lang w:bidi="ru-RU"/>
              </w:rPr>
              <w:t>, дом 23, строе</w:t>
            </w:r>
            <w:r>
              <w:rPr>
                <w:bCs/>
                <w:sz w:val="24"/>
                <w:szCs w:val="24"/>
                <w:lang w:bidi="ru-RU"/>
              </w:rPr>
              <w:t>ние 1, помещение 1, АО «СТАТУС»;</w:t>
            </w:r>
          </w:p>
          <w:p w:rsidR="00EC1158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sz w:val="24"/>
                <w:szCs w:val="24"/>
              </w:rPr>
            </w:pPr>
          </w:p>
          <w:p w:rsidR="00EC1158" w:rsidRPr="00253D9E" w:rsidRDefault="00EC1158" w:rsidP="00EC1158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253D9E">
              <w:rPr>
                <w:color w:val="333333"/>
                <w:sz w:val="24"/>
                <w:szCs w:val="24"/>
              </w:rPr>
              <w:t>адрес сайта в информационно-телекоммуникационной сети «Интернет» для заполнения электронной формы бюллетеней –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hyperlink r:id="rId9" w:history="1">
              <w:r w:rsidRPr="00253D9E">
                <w:rPr>
                  <w:rStyle w:val="a3"/>
                  <w:bCs/>
                  <w:sz w:val="24"/>
                  <w:szCs w:val="24"/>
                  <w:lang w:bidi="ru-RU"/>
                </w:rPr>
                <w:t>https://online.rostatus.ru/</w:t>
              </w:r>
            </w:hyperlink>
            <w:r>
              <w:t>;</w:t>
            </w:r>
          </w:p>
          <w:p w:rsidR="00EC1158" w:rsidRPr="00DB3850" w:rsidRDefault="00EC1158" w:rsidP="00EC1158">
            <w:pPr>
              <w:pStyle w:val="a4"/>
              <w:shd w:val="clear" w:color="auto" w:fill="FFFFFF"/>
              <w:spacing w:line="270" w:lineRule="atLeast"/>
              <w:jc w:val="both"/>
              <w:rPr>
                <w:color w:val="333333"/>
                <w:sz w:val="24"/>
                <w:szCs w:val="24"/>
              </w:rPr>
            </w:pPr>
          </w:p>
          <w:p w:rsidR="00EC1158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  <w:r w:rsidRPr="00DB3850">
              <w:rPr>
                <w:color w:val="333333"/>
                <w:sz w:val="24"/>
                <w:szCs w:val="24"/>
              </w:rPr>
              <w:t>адрес электронной почты для направления заполненных бюллетеней для голосования</w:t>
            </w:r>
            <w:r>
              <w:rPr>
                <w:color w:val="333333"/>
                <w:sz w:val="24"/>
                <w:szCs w:val="24"/>
              </w:rPr>
              <w:t xml:space="preserve"> – </w:t>
            </w:r>
            <w:r w:rsidRPr="00DB3850">
              <w:rPr>
                <w:color w:val="333333"/>
                <w:sz w:val="24"/>
                <w:szCs w:val="24"/>
              </w:rPr>
              <w:t xml:space="preserve"> </w:t>
            </w:r>
            <w:r w:rsidRPr="008700FA">
              <w:rPr>
                <w:sz w:val="24"/>
                <w:szCs w:val="24"/>
                <w:lang w:eastAsia="en-US"/>
              </w:rPr>
              <w:t>на момент публикации сообщения Советом директоров Общества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B3850">
              <w:rPr>
                <w:color w:val="333333"/>
                <w:sz w:val="24"/>
                <w:szCs w:val="24"/>
              </w:rPr>
              <w:t>адрес электронной почты для направления заполненных бюллетеней для голосования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DB3850">
              <w:rPr>
                <w:color w:val="333333"/>
                <w:sz w:val="24"/>
                <w:szCs w:val="24"/>
              </w:rPr>
              <w:t xml:space="preserve">не </w:t>
            </w:r>
            <w:r>
              <w:rPr>
                <w:color w:val="333333"/>
                <w:sz w:val="24"/>
                <w:szCs w:val="24"/>
              </w:rPr>
              <w:t>определен.</w:t>
            </w:r>
          </w:p>
          <w:p w:rsidR="00EC1158" w:rsidRDefault="00EC1158" w:rsidP="00EC1158">
            <w:pPr>
              <w:widowControl w:val="0"/>
              <w:tabs>
                <w:tab w:val="left" w:pos="1276"/>
                <w:tab w:val="left" w:pos="1418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EC1158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2.4. </w:t>
            </w:r>
            <w:r w:rsidRPr="00DB3850">
              <w:rPr>
                <w:color w:val="333333"/>
                <w:sz w:val="24"/>
                <w:szCs w:val="24"/>
              </w:rPr>
              <w:t>Время начала регистрации лиц, принимающих участие в годовом Общем собрании акционеров эмитента, – годовое Общее собрание акционеров проводится в форме заочного голосования</w:t>
            </w:r>
            <w:r>
              <w:rPr>
                <w:color w:val="333333"/>
                <w:sz w:val="24"/>
                <w:szCs w:val="24"/>
              </w:rPr>
              <w:t>.</w:t>
            </w:r>
          </w:p>
          <w:p w:rsidR="00EC1158" w:rsidRPr="00407B3F" w:rsidRDefault="00EC1158" w:rsidP="00EC1158">
            <w:pPr>
              <w:pStyle w:val="a4"/>
              <w:shd w:val="clear" w:color="auto" w:fill="FFFFFF"/>
              <w:spacing w:line="270" w:lineRule="atLeast"/>
              <w:ind w:left="0"/>
              <w:jc w:val="both"/>
              <w:rPr>
                <w:color w:val="333333"/>
                <w:sz w:val="24"/>
                <w:szCs w:val="24"/>
              </w:rPr>
            </w:pPr>
          </w:p>
          <w:p w:rsidR="00EC1158" w:rsidRPr="00253D9E" w:rsidRDefault="00EC1158" w:rsidP="00EC1158">
            <w:pPr>
              <w:widowControl w:val="0"/>
              <w:tabs>
                <w:tab w:val="left" w:pos="1276"/>
                <w:tab w:val="left" w:pos="14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2.5. </w:t>
            </w:r>
            <w:r w:rsidRPr="00DB3850">
              <w:rPr>
                <w:color w:val="333333"/>
                <w:sz w:val="24"/>
                <w:szCs w:val="24"/>
              </w:rPr>
              <w:t>Дата окончания приема бюллетеней для г</w:t>
            </w:r>
            <w:r>
              <w:rPr>
                <w:color w:val="333333"/>
                <w:sz w:val="24"/>
                <w:szCs w:val="24"/>
              </w:rPr>
              <w:t xml:space="preserve">олосования – </w:t>
            </w:r>
            <w:r w:rsidR="002867DD">
              <w:rPr>
                <w:bCs/>
                <w:sz w:val="24"/>
                <w:szCs w:val="24"/>
              </w:rPr>
              <w:t>о</w:t>
            </w:r>
            <w:r w:rsidRPr="00EC1158">
              <w:rPr>
                <w:bCs/>
                <w:sz w:val="24"/>
                <w:szCs w:val="24"/>
              </w:rPr>
              <w:t xml:space="preserve">пределить, что принявшими участие в годовом Общем собрании акционеров ПАО «Россети Северный Кавказ» считаются акционеры, зарегистрировавшиеся для участия в нем, в том числе на сайте в сети «Интернет» по адресу: https://online.rostatus.ru, а также акционеры, бюллетени для голосования (в бумажной форме) которых получены или </w:t>
            </w:r>
            <w:proofErr w:type="gramStart"/>
            <w:r w:rsidRPr="00EC1158">
              <w:rPr>
                <w:bCs/>
                <w:sz w:val="24"/>
                <w:szCs w:val="24"/>
              </w:rPr>
              <w:t>электронная форма бюллетеней</w:t>
            </w:r>
            <w:proofErr w:type="gramEnd"/>
            <w:r w:rsidRPr="00EC1158">
              <w:rPr>
                <w:bCs/>
                <w:sz w:val="24"/>
                <w:szCs w:val="24"/>
              </w:rPr>
              <w:t xml:space="preserve"> которых заполнена на указанном сайте в сети «Интернет» до 15 июня 2023 года</w:t>
            </w:r>
            <w:r w:rsidRPr="00253D9E">
              <w:rPr>
                <w:bCs/>
                <w:sz w:val="24"/>
                <w:szCs w:val="24"/>
              </w:rPr>
              <w:t>.</w:t>
            </w:r>
          </w:p>
          <w:p w:rsidR="00EC1158" w:rsidRPr="00DB3850" w:rsidRDefault="00EC1158" w:rsidP="00EC1158">
            <w:pPr>
              <w:shd w:val="clear" w:color="auto" w:fill="FFFFFF"/>
              <w:spacing w:line="270" w:lineRule="atLeast"/>
              <w:jc w:val="both"/>
              <w:rPr>
                <w:color w:val="333333"/>
                <w:sz w:val="24"/>
                <w:szCs w:val="24"/>
              </w:rPr>
            </w:pPr>
          </w:p>
          <w:p w:rsidR="00EC1158" w:rsidRDefault="00EC1158" w:rsidP="002867DD">
            <w:pPr>
              <w:shd w:val="clear" w:color="auto" w:fill="FFFFFF"/>
              <w:spacing w:line="270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2.6. </w:t>
            </w:r>
            <w:r w:rsidRPr="00DB3850">
              <w:rPr>
                <w:color w:val="333333"/>
                <w:sz w:val="24"/>
                <w:szCs w:val="24"/>
              </w:rPr>
              <w:t xml:space="preserve">Дата, на которую определяются (фиксируются) лица, имеющие право на участие в </w:t>
            </w:r>
            <w:r w:rsidRPr="00407B3F">
              <w:rPr>
                <w:color w:val="333333"/>
                <w:sz w:val="24"/>
                <w:szCs w:val="24"/>
              </w:rPr>
              <w:t>общем собрании участников (акционеров) эмитента</w:t>
            </w:r>
            <w:r>
              <w:rPr>
                <w:color w:val="333333"/>
                <w:sz w:val="24"/>
                <w:szCs w:val="24"/>
              </w:rPr>
              <w:t>, – 22 мая 2023</w:t>
            </w:r>
            <w:r w:rsidRPr="00407B3F">
              <w:rPr>
                <w:color w:val="333333"/>
                <w:sz w:val="24"/>
                <w:szCs w:val="24"/>
              </w:rPr>
              <w:t xml:space="preserve"> года.</w:t>
            </w:r>
          </w:p>
          <w:p w:rsidR="00EC1158" w:rsidRDefault="00EC1158" w:rsidP="002867DD">
            <w:pPr>
              <w:shd w:val="clear" w:color="auto" w:fill="FFFFFF"/>
              <w:spacing w:line="270" w:lineRule="atLeast"/>
              <w:jc w:val="both"/>
              <w:rPr>
                <w:color w:val="333333"/>
                <w:sz w:val="24"/>
                <w:szCs w:val="24"/>
              </w:rPr>
            </w:pPr>
          </w:p>
          <w:p w:rsidR="00EC1158" w:rsidRPr="00DB3850" w:rsidRDefault="00EC1158">
            <w:pPr>
              <w:shd w:val="clear" w:color="auto" w:fill="FFFFFF"/>
              <w:spacing w:line="270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2.7. Повестка дня О</w:t>
            </w:r>
            <w:r w:rsidRPr="00DB3850">
              <w:rPr>
                <w:color w:val="333333"/>
                <w:sz w:val="24"/>
                <w:szCs w:val="24"/>
              </w:rPr>
              <w:t xml:space="preserve">бщего собрания </w:t>
            </w:r>
            <w:r>
              <w:rPr>
                <w:color w:val="333333"/>
                <w:sz w:val="24"/>
                <w:szCs w:val="24"/>
              </w:rPr>
              <w:t>акционеров</w:t>
            </w:r>
            <w:r w:rsidRPr="00DB3850">
              <w:rPr>
                <w:color w:val="333333"/>
                <w:sz w:val="24"/>
                <w:szCs w:val="24"/>
              </w:rPr>
              <w:t xml:space="preserve"> эмитента:</w:t>
            </w:r>
          </w:p>
          <w:p w:rsidR="00EC1158" w:rsidRPr="002A7B4D" w:rsidRDefault="00EC1158" w:rsidP="00EB6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A7B4D">
              <w:rPr>
                <w:sz w:val="24"/>
                <w:szCs w:val="24"/>
              </w:rPr>
              <w:t>Об утверждении годового отчета Общества за 2022 год, годовой бухгалтерской (финансовой) отчетности Общества за 2022 год.</w:t>
            </w:r>
          </w:p>
          <w:p w:rsidR="00EC1158" w:rsidRPr="002A7B4D" w:rsidRDefault="00EC1158" w:rsidP="00EB6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A7B4D">
              <w:rPr>
                <w:sz w:val="24"/>
                <w:szCs w:val="24"/>
              </w:rPr>
              <w:t>О распределении прибыли (убытков), в том числе по размеру дивидендов по акциям и порядку их выплаты, по результатам 2022 года.</w:t>
            </w:r>
          </w:p>
          <w:p w:rsidR="00EC1158" w:rsidRPr="002A7B4D" w:rsidRDefault="00EC1158" w:rsidP="00EB6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A7B4D">
              <w:rPr>
                <w:sz w:val="24"/>
                <w:szCs w:val="24"/>
              </w:rPr>
              <w:t>Об избрании членов Совета директоров Общества.</w:t>
            </w:r>
          </w:p>
          <w:p w:rsidR="00EC1158" w:rsidRPr="002A7B4D" w:rsidRDefault="00EC1158" w:rsidP="00EB6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A7B4D">
              <w:rPr>
                <w:sz w:val="24"/>
                <w:szCs w:val="24"/>
              </w:rPr>
              <w:t>Об избрании членов Ревизионной комиссии Общества.</w:t>
            </w:r>
          </w:p>
          <w:p w:rsidR="00EC1158" w:rsidRPr="002A7B4D" w:rsidRDefault="00EC1158" w:rsidP="00EB6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A7B4D">
              <w:rPr>
                <w:sz w:val="24"/>
                <w:szCs w:val="24"/>
              </w:rPr>
              <w:t>О назначении аудиторской организации Общества.</w:t>
            </w:r>
          </w:p>
          <w:p w:rsidR="00EC1158" w:rsidRPr="002A7B4D" w:rsidRDefault="00EC1158" w:rsidP="00EB6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A7B4D">
              <w:rPr>
                <w:sz w:val="24"/>
                <w:szCs w:val="24"/>
              </w:rPr>
              <w:t>Об определении количества, номинальной стоимости, категории (типа) объявленных акций ПАО «Россети Северный Кавказ» и прав, предоставляемых этими акциями.</w:t>
            </w:r>
          </w:p>
          <w:p w:rsidR="00EC1158" w:rsidRPr="002A7B4D" w:rsidRDefault="00EC1158" w:rsidP="00EB6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A7B4D">
              <w:rPr>
                <w:sz w:val="24"/>
                <w:szCs w:val="24"/>
              </w:rPr>
              <w:t>О внесении изменений в Устав ПАО «Россети Северный Кавказ».</w:t>
            </w:r>
          </w:p>
          <w:p w:rsidR="00EC1158" w:rsidRPr="00407B3F" w:rsidRDefault="00EC1158" w:rsidP="002867DD">
            <w:pPr>
              <w:shd w:val="clear" w:color="auto" w:fill="FFFFFF"/>
              <w:tabs>
                <w:tab w:val="left" w:pos="993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2A7B4D">
              <w:rPr>
                <w:sz w:val="24"/>
                <w:szCs w:val="24"/>
              </w:rPr>
              <w:t>Об увеличении уставного капитала ПАО «Россети Северный Кавказ» путем размещения дополнительных акций.</w:t>
            </w:r>
          </w:p>
          <w:p w:rsid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color w:val="333333"/>
                <w:sz w:val="24"/>
                <w:szCs w:val="24"/>
              </w:rPr>
            </w:pPr>
          </w:p>
          <w:p w:rsid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407B3F">
              <w:rPr>
                <w:color w:val="333333"/>
                <w:sz w:val="24"/>
                <w:szCs w:val="24"/>
              </w:rPr>
              <w:t>2.</w:t>
            </w:r>
            <w:r>
              <w:rPr>
                <w:color w:val="333333"/>
                <w:sz w:val="24"/>
                <w:szCs w:val="24"/>
              </w:rPr>
              <w:t>8</w:t>
            </w:r>
            <w:r w:rsidRPr="00407B3F">
              <w:rPr>
                <w:color w:val="333333"/>
                <w:sz w:val="24"/>
                <w:szCs w:val="24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И</w:t>
            </w: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 xml:space="preserve">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годовой отчет Общества за 2022 год и заключение Ревизионной комиссии Общества по результатам его проверки (о достоверности данных, содержащихся в годовом отчете Общества за 2022 год);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годовая бухгалтерская (финансовая) отчетность Общества за 2022 год, аудиторское заключение и заключение Ревизионной комиссии Общества по результатам проверки такой отчетности;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заключение Комитета по аудиту Совета директоров Общества по результатам оценки процесса внешнего аудита и Аудиторского заключения по бухгалтерской (финансовой) отчетности Общества;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выписки из протоколов заседаний Совета директоров Общества с рекомендациями (предложениями) по вопросам, выносимым на рассмотрение Общего собрания акционеров Общества;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 xml:space="preserve">- сведения о кандидатах в Совет директоров Общества,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сведения о кандидатуре аудиторской организации Общества, в том числе информация о саморегулируемой организации аудиторов, членом которой является кандидат в аудиторские организации Общества, информация о процедурах, используемых при отборе аудиторской организации, которые обеспечивают ее независимость и объективность, сведения о предлагаемом вознаграждении аудиторской организации за услуги аудиторского и неаудиторского характера, а также сведения об иных существенных условиях договора, заключаемого с аудиторской организацией Общества;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рекомендации Комитета по аудиту Совета директоров Общества в отношении кандидатуры аудиторской организации Общества;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 xml:space="preserve">- заключение внутреннего аудитора Общества по результатам оценки надёжности и </w:t>
            </w: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lastRenderedPageBreak/>
              <w:t>эффективности системы внутреннего контроля и системы управления рисками, эффективности корпоративного управления Общества;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отчет о заключенных Обществом в 2022 году сделках, в совершении которых имеется заинтересованность, включая заключение Ревизионной комиссии, подтверждающее достоверность данных, содержащихся в данном отчете;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информация об акционерных соглашениях, заключенных в течение года до даты проведения Общего собрания акционеров Общества;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проект изменений в Устав Общества, а также сравнительная таблица изменений в Устав Общества с их обоснованием;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примерная форма доверенности, которую акционер может выдать своему представителю и порядок ее удостоверения;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проекты решений годового Общего собрания акционеров Общества по вопросам повестки дня;</w:t>
            </w:r>
          </w:p>
          <w:p w:rsidR="00EC1158" w:rsidRPr="00407B3F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информация о том, кем предложен каждый вопрос в повестку дня годового Общего собрания акционеров Общества.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С</w:t>
            </w:r>
            <w:r w:rsidRPr="00407B3F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 xml:space="preserve"> указанной информацией (материалами) лица, </w:t>
            </w:r>
            <w:r w:rsidRPr="00FB543C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 xml:space="preserve">имеющие право на участие в годовом Общем собрании акционеров Общества, </w:t>
            </w: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могут ознакомиться в течение 20 (двадцати) дней до даты проведения Собрания с 09 часов 00 минут до 16 часов 00 минут, за исключением выходных и праздничных дней, по следующим адресам: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- Ставропольский край, г. Пятигорск, ул. Подстанционная, д. 13а, ПАО «Россети Северный Кавказ», тел. (8793) 40-17-78;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 xml:space="preserve">- 109052, Россия, г. Москва, ул. </w:t>
            </w:r>
            <w:proofErr w:type="spellStart"/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Новохохловская</w:t>
            </w:r>
            <w:proofErr w:type="spellEnd"/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, д. 23, строение 1, помещение 1, АО «СТАТУС», тел. (495) 280-04-87.</w:t>
            </w:r>
          </w:p>
          <w:p w:rsidR="00EC1158" w:rsidRPr="00EC1158" w:rsidRDefault="00EC1158" w:rsidP="00EC1158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Указанная информация также размещается на веб-сайте Общества в сети Интернет: www.rossetisk.ru.</w:t>
            </w:r>
          </w:p>
          <w:p w:rsidR="00EC1158" w:rsidRDefault="00EC1158" w:rsidP="00EC1158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eastAsia="Calibri"/>
                <w:spacing w:val="1"/>
                <w:sz w:val="24"/>
                <w:szCs w:val="24"/>
                <w:lang w:eastAsia="en-US" w:bidi="ru-RU"/>
              </w:rPr>
            </w:pPr>
            <w:r w:rsidRPr="00EC1158">
              <w:rPr>
                <w:rFonts w:eastAsia="Calibri"/>
                <w:spacing w:val="1"/>
                <w:sz w:val="24"/>
                <w:szCs w:val="24"/>
                <w:lang w:eastAsia="en-US" w:bidi="ru-RU"/>
              </w:rPr>
      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25 мая 2023 года в электронной форме (в форме электронных документов) номинальному держателю акций.</w:t>
            </w:r>
          </w:p>
          <w:p w:rsidR="00EC1158" w:rsidRPr="00407B3F" w:rsidRDefault="00EC1158" w:rsidP="00EC1158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C1158" w:rsidRPr="003B3089" w:rsidRDefault="00EC1158" w:rsidP="00EC1158">
            <w:pPr>
              <w:tabs>
                <w:tab w:val="left" w:pos="993"/>
                <w:tab w:val="left" w:pos="1134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407B3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407B3F">
              <w:rPr>
                <w:sz w:val="24"/>
                <w:szCs w:val="24"/>
              </w:rPr>
              <w:t xml:space="preserve">. </w:t>
            </w:r>
            <w:r w:rsidR="002867DD">
              <w:rPr>
                <w:sz w:val="24"/>
                <w:szCs w:val="24"/>
              </w:rPr>
              <w:t>И</w:t>
            </w:r>
            <w:r w:rsidR="002867DD" w:rsidRPr="002867DD">
              <w:rPr>
                <w:sz w:val="24"/>
                <w:szCs w:val="24"/>
              </w:rPr>
              <w:t>дентификационные признаки ценных бумаг (акций, владельцы которых имеют право на участие в общем собрании акционеров эмитента)</w:t>
            </w:r>
            <w:r w:rsidRPr="00C30D2A">
              <w:rPr>
                <w:sz w:val="24"/>
                <w:szCs w:val="24"/>
              </w:rPr>
              <w:t xml:space="preserve">: </w:t>
            </w:r>
            <w:r w:rsidRPr="00A9372B">
              <w:rPr>
                <w:sz w:val="24"/>
                <w:szCs w:val="24"/>
              </w:rPr>
              <w:t>акции обыкновенные бездокументарные, государственный регистрационный номер выпуска –</w:t>
            </w:r>
            <w:r>
              <w:rPr>
                <w:sz w:val="24"/>
                <w:szCs w:val="24"/>
              </w:rPr>
              <w:t xml:space="preserve"> </w:t>
            </w:r>
            <w:r w:rsidRPr="00C64158">
              <w:rPr>
                <w:sz w:val="24"/>
                <w:szCs w:val="24"/>
              </w:rPr>
              <w:t>1-01-34747-Е</w:t>
            </w:r>
            <w:r>
              <w:rPr>
                <w:sz w:val="24"/>
                <w:szCs w:val="24"/>
              </w:rPr>
              <w:t xml:space="preserve"> </w:t>
            </w:r>
            <w:r w:rsidRPr="00A9372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C64158">
              <w:rPr>
                <w:sz w:val="24"/>
                <w:szCs w:val="24"/>
              </w:rPr>
              <w:t>27.12.2006</w:t>
            </w:r>
            <w:r w:rsidRPr="00A9372B">
              <w:rPr>
                <w:sz w:val="24"/>
                <w:szCs w:val="24"/>
              </w:rPr>
              <w:t xml:space="preserve">, международный код идентификации (ISIN) – </w:t>
            </w:r>
            <w:r w:rsidRPr="00C64158">
              <w:rPr>
                <w:sz w:val="24"/>
                <w:szCs w:val="24"/>
              </w:rPr>
              <w:t>RU000A0JPPQ7</w:t>
            </w:r>
            <w:r>
              <w:rPr>
                <w:sz w:val="24"/>
                <w:szCs w:val="24"/>
              </w:rPr>
              <w:t>,</w:t>
            </w:r>
            <w:r w:rsidRPr="00590602">
              <w:rPr>
                <w:sz w:val="24"/>
                <w:szCs w:val="24"/>
              </w:rPr>
              <w:t xml:space="preserve"> международный код классификации финансовых инструментов (CFI) –</w:t>
            </w:r>
            <w:r>
              <w:rPr>
                <w:sz w:val="24"/>
                <w:szCs w:val="24"/>
              </w:rPr>
              <w:t xml:space="preserve"> </w:t>
            </w:r>
            <w:r w:rsidRPr="00A9372B">
              <w:rPr>
                <w:sz w:val="24"/>
                <w:szCs w:val="24"/>
              </w:rPr>
              <w:t>ESVXFR</w:t>
            </w:r>
            <w:r w:rsidRPr="00C30D2A">
              <w:rPr>
                <w:sz w:val="24"/>
                <w:szCs w:val="24"/>
              </w:rPr>
              <w:t>.</w:t>
            </w:r>
          </w:p>
          <w:p w:rsidR="00EC1158" w:rsidRPr="00407B3F" w:rsidRDefault="00EC1158" w:rsidP="00EC1158">
            <w:pPr>
              <w:tabs>
                <w:tab w:val="left" w:pos="993"/>
                <w:tab w:val="left" w:pos="1134"/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EC1158" w:rsidRDefault="00EC1158" w:rsidP="00EC1158">
            <w:pPr>
              <w:shd w:val="clear" w:color="auto" w:fill="FFFFFF"/>
              <w:spacing w:line="270" w:lineRule="atLeast"/>
              <w:jc w:val="both"/>
              <w:rPr>
                <w:color w:val="333333"/>
                <w:sz w:val="24"/>
                <w:szCs w:val="24"/>
              </w:rPr>
            </w:pPr>
            <w:r w:rsidRPr="00407B3F">
              <w:rPr>
                <w:color w:val="333333"/>
                <w:sz w:val="24"/>
                <w:szCs w:val="24"/>
              </w:rPr>
              <w:t>2.</w:t>
            </w:r>
            <w:r>
              <w:rPr>
                <w:color w:val="333333"/>
                <w:sz w:val="24"/>
                <w:szCs w:val="24"/>
              </w:rPr>
              <w:t>10</w:t>
            </w:r>
            <w:r w:rsidRPr="00407B3F">
              <w:rPr>
                <w:color w:val="333333"/>
                <w:sz w:val="24"/>
                <w:szCs w:val="24"/>
              </w:rPr>
              <w:t xml:space="preserve">. 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</w:t>
            </w:r>
            <w:r>
              <w:rPr>
                <w:color w:val="333333"/>
                <w:sz w:val="24"/>
                <w:szCs w:val="24"/>
              </w:rPr>
              <w:t>–</w:t>
            </w:r>
            <w:r w:rsidRPr="00407B3F">
              <w:rPr>
                <w:color w:val="333333"/>
                <w:sz w:val="24"/>
                <w:szCs w:val="24"/>
              </w:rPr>
              <w:t xml:space="preserve">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>
              <w:rPr>
                <w:color w:val="333333"/>
                <w:sz w:val="24"/>
                <w:szCs w:val="24"/>
              </w:rPr>
              <w:t>,</w:t>
            </w:r>
            <w:r w:rsidRPr="00407B3F">
              <w:rPr>
                <w:color w:val="333333"/>
                <w:sz w:val="24"/>
                <w:szCs w:val="24"/>
              </w:rPr>
              <w:t xml:space="preserve"> – </w:t>
            </w:r>
            <w:r>
              <w:rPr>
                <w:color w:val="333333"/>
                <w:sz w:val="24"/>
                <w:szCs w:val="24"/>
              </w:rPr>
              <w:t>р</w:t>
            </w:r>
            <w:r w:rsidRPr="00407B3F">
              <w:rPr>
                <w:color w:val="333333"/>
                <w:sz w:val="24"/>
                <w:szCs w:val="24"/>
              </w:rPr>
              <w:t>ешение Совета директоров ПАО «</w:t>
            </w:r>
            <w:r w:rsidR="00C11CDE">
              <w:rPr>
                <w:color w:val="333333"/>
                <w:sz w:val="24"/>
                <w:szCs w:val="24"/>
              </w:rPr>
              <w:t>Россети Северный Кавказ</w:t>
            </w:r>
            <w:r w:rsidRPr="00407B3F">
              <w:rPr>
                <w:color w:val="333333"/>
                <w:sz w:val="24"/>
                <w:szCs w:val="24"/>
              </w:rPr>
              <w:t>» от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EC1158">
              <w:rPr>
                <w:color w:val="333333"/>
                <w:sz w:val="24"/>
                <w:szCs w:val="24"/>
              </w:rPr>
              <w:t>11</w:t>
            </w:r>
            <w:r>
              <w:rPr>
                <w:color w:val="333333"/>
                <w:sz w:val="24"/>
                <w:szCs w:val="24"/>
              </w:rPr>
              <w:t>.0</w:t>
            </w:r>
            <w:r w:rsidRPr="00EC1158">
              <w:rPr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.2023</w:t>
            </w:r>
            <w:bookmarkStart w:id="0" w:name="_GoBack"/>
            <w:bookmarkEnd w:id="0"/>
            <w:r>
              <w:rPr>
                <w:color w:val="333333"/>
                <w:sz w:val="24"/>
                <w:szCs w:val="24"/>
              </w:rPr>
              <w:t xml:space="preserve"> (протокол от </w:t>
            </w:r>
            <w:r w:rsidRPr="00EC1158">
              <w:rPr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 xml:space="preserve">2.05.2023 № </w:t>
            </w:r>
            <w:r w:rsidRPr="00EC1158">
              <w:rPr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31</w:t>
            </w:r>
            <w:r w:rsidRPr="00407B3F">
              <w:rPr>
                <w:color w:val="333333"/>
                <w:sz w:val="24"/>
                <w:szCs w:val="24"/>
              </w:rPr>
              <w:t>).</w:t>
            </w:r>
          </w:p>
          <w:p w:rsidR="00571655" w:rsidRPr="00D83B23" w:rsidRDefault="00571655" w:rsidP="006A444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571655" w:rsidRPr="00D83B23" w:rsidRDefault="00571655" w:rsidP="00571655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571655" w:rsidRPr="00D83B23" w:rsidTr="006A444F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55" w:rsidRPr="00D83B23" w:rsidRDefault="00571655" w:rsidP="006A444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571655" w:rsidRPr="00D83B23" w:rsidTr="006A444F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655" w:rsidRPr="00D83B23" w:rsidRDefault="00571655" w:rsidP="006A444F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1655" w:rsidRPr="00D83B23" w:rsidRDefault="00571655" w:rsidP="006A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1A7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 w:rsidRPr="00D83B23">
              <w:rPr>
                <w:sz w:val="24"/>
                <w:szCs w:val="24"/>
              </w:rPr>
              <w:t xml:space="preserve"> Департамента </w:t>
            </w:r>
          </w:p>
          <w:p w:rsidR="00571655" w:rsidRPr="00D83B23" w:rsidRDefault="00571655" w:rsidP="006A444F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571655" w:rsidRPr="00D83B23" w:rsidRDefault="00571655" w:rsidP="006A444F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71655" w:rsidRPr="00D83B23" w:rsidRDefault="00571655" w:rsidP="006A4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1655" w:rsidRPr="00D83B23" w:rsidRDefault="00571655" w:rsidP="006A4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71655" w:rsidRPr="00D83B23" w:rsidRDefault="00571655" w:rsidP="006A444F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1655" w:rsidRPr="00D83B23" w:rsidRDefault="00571655" w:rsidP="006A4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655" w:rsidRPr="00D83B23" w:rsidRDefault="00571655" w:rsidP="006A444F">
            <w:pPr>
              <w:rPr>
                <w:sz w:val="24"/>
                <w:szCs w:val="24"/>
              </w:rPr>
            </w:pPr>
          </w:p>
        </w:tc>
      </w:tr>
      <w:tr w:rsidR="00571655" w:rsidRPr="00D83B23" w:rsidTr="006A444F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71655" w:rsidRPr="00D83B23" w:rsidRDefault="00571655" w:rsidP="006A444F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571655" w:rsidRPr="00D83B23" w:rsidRDefault="00571655" w:rsidP="006A444F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571655" w:rsidRPr="00D83B23" w:rsidRDefault="00571655" w:rsidP="006A444F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571655" w:rsidRPr="00D83B23" w:rsidRDefault="00571655" w:rsidP="006A444F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71655" w:rsidRPr="00D83B23" w:rsidRDefault="00571655" w:rsidP="006A444F"/>
        </w:tc>
        <w:tc>
          <w:tcPr>
            <w:tcW w:w="1923" w:type="dxa"/>
            <w:tcBorders>
              <w:top w:val="nil"/>
              <w:bottom w:val="nil"/>
            </w:tcBorders>
          </w:tcPr>
          <w:p w:rsidR="00571655" w:rsidRPr="00D83B23" w:rsidRDefault="00571655" w:rsidP="006A444F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71655" w:rsidRPr="00D83B23" w:rsidRDefault="00571655" w:rsidP="006A444F"/>
        </w:tc>
      </w:tr>
      <w:tr w:rsidR="00571655" w:rsidTr="006A444F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1655" w:rsidRPr="00D83B23" w:rsidRDefault="00571655" w:rsidP="006A444F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5" w:rsidRPr="00D83B23" w:rsidRDefault="00571655" w:rsidP="006A444F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5" w:rsidRPr="00D83B23" w:rsidRDefault="00571655" w:rsidP="006A4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5" w:rsidRPr="00D83B23" w:rsidRDefault="00571655" w:rsidP="006A444F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5" w:rsidRPr="00D83B23" w:rsidRDefault="00571655" w:rsidP="006A4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5" w:rsidRPr="00D83B23" w:rsidRDefault="00571655" w:rsidP="006A444F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5" w:rsidRPr="00D83B23" w:rsidRDefault="00571655" w:rsidP="006A444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655" w:rsidRDefault="00571655" w:rsidP="006A444F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571655" w:rsidTr="006A444F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55" w:rsidRDefault="00571655" w:rsidP="006A444F">
            <w:pPr>
              <w:rPr>
                <w:sz w:val="24"/>
                <w:szCs w:val="24"/>
              </w:rPr>
            </w:pPr>
          </w:p>
        </w:tc>
      </w:tr>
    </w:tbl>
    <w:p w:rsidR="00F24446" w:rsidRDefault="00F24446" w:rsidP="00EC1158"/>
    <w:sectPr w:rsidR="00F24446" w:rsidSect="00EC1158">
      <w:headerReference w:type="default" r:id="rId10"/>
      <w:pgSz w:w="11907" w:h="16840" w:code="9"/>
      <w:pgMar w:top="567" w:right="851" w:bottom="851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B9" w:rsidRDefault="009A34B9">
      <w:r>
        <w:separator/>
      </w:r>
    </w:p>
  </w:endnote>
  <w:endnote w:type="continuationSeparator" w:id="0">
    <w:p w:rsidR="009A34B9" w:rsidRDefault="009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B9" w:rsidRDefault="009A34B9">
      <w:r>
        <w:separator/>
      </w:r>
    </w:p>
  </w:footnote>
  <w:footnote w:type="continuationSeparator" w:id="0">
    <w:p w:rsidR="009A34B9" w:rsidRDefault="009A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571655">
        <w:pPr>
          <w:pStyle w:val="a5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EB6B23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34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55"/>
    <w:rsid w:val="00212261"/>
    <w:rsid w:val="002867DD"/>
    <w:rsid w:val="00571655"/>
    <w:rsid w:val="009A34B9"/>
    <w:rsid w:val="00C03ECA"/>
    <w:rsid w:val="00C11CDE"/>
    <w:rsid w:val="00EB6B23"/>
    <w:rsid w:val="00EC1158"/>
    <w:rsid w:val="00F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7D544-2D9E-4C3E-A245-A6C3363C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6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16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1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7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line.rostat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2023-05-15T06:49:00Z</dcterms:created>
  <dcterms:modified xsi:type="dcterms:W3CDTF">2023-05-15T07:04:00Z</dcterms:modified>
</cp:coreProperties>
</file>