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F31213" w:rsidRDefault="009D0E3F" w:rsidP="009D0E3F">
      <w:pPr>
        <w:pStyle w:val="5"/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F31213">
        <w:rPr>
          <w:rFonts w:ascii="Times New Roman" w:eastAsia="Times New Roman" w:hAnsi="Times New Roman" w:cs="Times New Roman"/>
          <w:bCs/>
          <w:color w:val="auto"/>
        </w:rPr>
        <w:t>ПРОТОКОЛ №10</w:t>
      </w:r>
      <w:r w:rsidR="00A44E44" w:rsidRPr="00F31213">
        <w:rPr>
          <w:rFonts w:ascii="Times New Roman" w:eastAsia="Times New Roman" w:hAnsi="Times New Roman" w:cs="Times New Roman"/>
          <w:bCs/>
          <w:color w:val="auto"/>
        </w:rPr>
        <w:t>8</w:t>
      </w:r>
    </w:p>
    <w:p w:rsidR="009D0E3F" w:rsidRPr="00F31213" w:rsidRDefault="009D0E3F" w:rsidP="009D0E3F">
      <w:pPr>
        <w:tabs>
          <w:tab w:val="num" w:pos="1418"/>
        </w:tabs>
        <w:contextualSpacing/>
        <w:jc w:val="center"/>
        <w:rPr>
          <w:spacing w:val="-2"/>
        </w:rPr>
      </w:pPr>
      <w:r w:rsidRPr="00F31213">
        <w:rPr>
          <w:bCs/>
        </w:rPr>
        <w:t xml:space="preserve">заседания </w:t>
      </w:r>
      <w:r w:rsidRPr="00F31213">
        <w:t>Комитета по аудиту Совета директоров</w:t>
      </w:r>
    </w:p>
    <w:p w:rsidR="009D0E3F" w:rsidRPr="00F31213" w:rsidRDefault="009D0E3F" w:rsidP="009D0E3F">
      <w:pPr>
        <w:contextualSpacing/>
        <w:jc w:val="center"/>
        <w:rPr>
          <w:bCs/>
        </w:rPr>
      </w:pPr>
      <w:r w:rsidRPr="00F31213">
        <w:rPr>
          <w:bCs/>
        </w:rPr>
        <w:t>ПАО «МРСК Северного Кавказа»</w:t>
      </w:r>
    </w:p>
    <w:p w:rsidR="009D0E3F" w:rsidRPr="00F31213" w:rsidRDefault="009D0E3F" w:rsidP="009D0E3F">
      <w:pPr>
        <w:contextualSpacing/>
        <w:jc w:val="both"/>
      </w:pPr>
    </w:p>
    <w:p w:rsidR="009D0E3F" w:rsidRPr="00F31213" w:rsidRDefault="009D0E3F" w:rsidP="009D0E3F">
      <w:pPr>
        <w:widowControl w:val="0"/>
        <w:tabs>
          <w:tab w:val="left" w:pos="900"/>
          <w:tab w:val="left" w:pos="1134"/>
        </w:tabs>
        <w:contextualSpacing/>
        <w:jc w:val="both"/>
      </w:pPr>
      <w:r w:rsidRPr="00F31213">
        <w:t>Место подведения итогов голосования: Ставропольский край, г. Пятигорск,                       пос. Энергетик,  ул. Подстанционная, д. 13а.</w:t>
      </w:r>
    </w:p>
    <w:p w:rsidR="009D0E3F" w:rsidRPr="00F31213" w:rsidRDefault="009D0E3F" w:rsidP="009D0E3F">
      <w:pPr>
        <w:contextualSpacing/>
        <w:jc w:val="both"/>
      </w:pPr>
      <w:r w:rsidRPr="00F31213">
        <w:t xml:space="preserve">Дата проведения: </w:t>
      </w:r>
      <w:r w:rsidR="00A44E44" w:rsidRPr="00F31213">
        <w:t>30</w:t>
      </w:r>
      <w:r w:rsidRPr="00F31213">
        <w:t xml:space="preserve"> </w:t>
      </w:r>
      <w:r w:rsidR="00A44E44" w:rsidRPr="00F31213">
        <w:t>августа</w:t>
      </w:r>
      <w:r w:rsidRPr="00F31213">
        <w:t xml:space="preserve"> 2019 года.</w:t>
      </w:r>
    </w:p>
    <w:p w:rsidR="009D0E3F" w:rsidRPr="00F31213" w:rsidRDefault="009D0E3F" w:rsidP="009D0E3F">
      <w:pPr>
        <w:contextualSpacing/>
        <w:jc w:val="both"/>
        <w:rPr>
          <w:bCs/>
        </w:rPr>
      </w:pPr>
      <w:r w:rsidRPr="00F31213">
        <w:t xml:space="preserve">Форма проведения: </w:t>
      </w:r>
      <w:r w:rsidRPr="00F31213">
        <w:rPr>
          <w:bCs/>
        </w:rPr>
        <w:t>опросным путем (заочное голосование).</w:t>
      </w:r>
    </w:p>
    <w:p w:rsidR="009D0E3F" w:rsidRPr="00F31213" w:rsidRDefault="009D0E3F" w:rsidP="009D0E3F">
      <w:pPr>
        <w:contextualSpacing/>
        <w:jc w:val="both"/>
      </w:pPr>
      <w:r w:rsidRPr="00F31213">
        <w:rPr>
          <w:bCs/>
        </w:rPr>
        <w:t>Дата составления протокола:</w:t>
      </w:r>
      <w:r w:rsidRPr="00F31213">
        <w:t xml:space="preserve"> </w:t>
      </w:r>
      <w:r w:rsidR="00A44E44" w:rsidRPr="00F31213">
        <w:t xml:space="preserve">30 августа 2019 </w:t>
      </w:r>
      <w:r w:rsidRPr="00F31213">
        <w:rPr>
          <w:bCs/>
        </w:rPr>
        <w:t>года.</w:t>
      </w:r>
    </w:p>
    <w:p w:rsidR="009D0E3F" w:rsidRPr="00F31213" w:rsidRDefault="009D0E3F" w:rsidP="009D0E3F">
      <w:pPr>
        <w:contextualSpacing/>
        <w:jc w:val="both"/>
      </w:pPr>
    </w:p>
    <w:p w:rsidR="009D0E3F" w:rsidRPr="00F31213" w:rsidRDefault="009D0E3F" w:rsidP="009D0E3F">
      <w:pPr>
        <w:contextualSpacing/>
        <w:jc w:val="both"/>
      </w:pPr>
      <w:r w:rsidRPr="00F31213">
        <w:t>Всего членов Комитета по аудиту Совета директоров ПАО «МРСК Северного Кавказа» - 3 человека.</w:t>
      </w:r>
    </w:p>
    <w:p w:rsidR="009D0E3F" w:rsidRPr="00F31213" w:rsidRDefault="009D0E3F" w:rsidP="009D0E3F">
      <w:pPr>
        <w:contextualSpacing/>
        <w:jc w:val="both"/>
      </w:pPr>
      <w:r w:rsidRPr="00F31213">
        <w:t>В заочном голосовании приняли участие члены Комитета:</w:t>
      </w:r>
    </w:p>
    <w:p w:rsidR="00A44E44" w:rsidRPr="00F31213" w:rsidRDefault="00A44E44" w:rsidP="009D0E3F">
      <w:pPr>
        <w:contextualSpacing/>
        <w:jc w:val="both"/>
      </w:pPr>
      <w:r w:rsidRPr="00F31213">
        <w:t>Кирюхин Сергей Владимирович</w:t>
      </w:r>
    </w:p>
    <w:p w:rsidR="00A74B1B" w:rsidRPr="00F31213" w:rsidRDefault="00A74B1B" w:rsidP="00A74B1B">
      <w:pPr>
        <w:contextualSpacing/>
        <w:jc w:val="both"/>
      </w:pPr>
      <w:r w:rsidRPr="00F31213">
        <w:t>Гурьянов Денис Львович</w:t>
      </w:r>
    </w:p>
    <w:p w:rsidR="009D0E3F" w:rsidRPr="00F31213" w:rsidRDefault="009D0E3F" w:rsidP="009D0E3F">
      <w:pPr>
        <w:contextualSpacing/>
        <w:jc w:val="both"/>
      </w:pPr>
      <w:proofErr w:type="spellStart"/>
      <w:r w:rsidRPr="00F31213">
        <w:t>Сасин</w:t>
      </w:r>
      <w:proofErr w:type="spellEnd"/>
      <w:r w:rsidRPr="00F31213">
        <w:t xml:space="preserve"> Николай Иванович</w:t>
      </w:r>
    </w:p>
    <w:p w:rsidR="00450264" w:rsidRDefault="00450264" w:rsidP="009D0E3F">
      <w:pPr>
        <w:contextualSpacing/>
        <w:jc w:val="both"/>
        <w:rPr>
          <w:bCs/>
        </w:rPr>
      </w:pPr>
    </w:p>
    <w:p w:rsidR="009D0E3F" w:rsidRPr="00F31213" w:rsidRDefault="009D0E3F" w:rsidP="009D0E3F">
      <w:pPr>
        <w:contextualSpacing/>
        <w:jc w:val="both"/>
        <w:rPr>
          <w:bCs/>
        </w:rPr>
      </w:pPr>
      <w:r w:rsidRPr="00F31213">
        <w:rPr>
          <w:bCs/>
        </w:rPr>
        <w:t>Кворум имеется.</w:t>
      </w:r>
    </w:p>
    <w:p w:rsidR="009D0E3F" w:rsidRPr="00F31213" w:rsidRDefault="009D0E3F" w:rsidP="009D0E3F">
      <w:pPr>
        <w:contextualSpacing/>
        <w:jc w:val="both"/>
      </w:pPr>
    </w:p>
    <w:p w:rsidR="009D0E3F" w:rsidRPr="00F31213" w:rsidRDefault="009D0E3F" w:rsidP="009D0E3F">
      <w:pPr>
        <w:contextualSpacing/>
        <w:jc w:val="center"/>
      </w:pPr>
      <w:r w:rsidRPr="00F31213">
        <w:t>ПОВЕСТКА ДНЯ:</w:t>
      </w:r>
    </w:p>
    <w:p w:rsidR="009D0E3F" w:rsidRPr="00F31213" w:rsidRDefault="009D0E3F" w:rsidP="009D0E3F">
      <w:pPr>
        <w:contextualSpacing/>
        <w:jc w:val="center"/>
      </w:pPr>
    </w:p>
    <w:p w:rsidR="00A44E44" w:rsidRPr="00F31213" w:rsidRDefault="00A44E44" w:rsidP="00A44E44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31213">
        <w:t>Об избрании заместителя Председателя Комитета по аудиту Совета директоров Общества.</w:t>
      </w:r>
    </w:p>
    <w:p w:rsidR="00A44E44" w:rsidRPr="00F31213" w:rsidRDefault="00A44E44" w:rsidP="00A44E44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31213">
        <w:t>Об избрании секретаря Комитета по аудиту Совета директоров Общества.</w:t>
      </w:r>
    </w:p>
    <w:p w:rsidR="00A44E44" w:rsidRPr="00F31213" w:rsidRDefault="00A44E44" w:rsidP="00A44E44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31213">
        <w:t>О привлечении эксперта для участия в деятельности Комитета по аудиту Совета директоров Общества.</w:t>
      </w:r>
    </w:p>
    <w:p w:rsidR="00A44E44" w:rsidRPr="00F31213" w:rsidRDefault="00A44E44" w:rsidP="00A44E44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31213">
        <w:t>Об утверждении Плана работы Комитета по аудиту Совета директоров Общества на 2019-2020 корпоративный год.</w:t>
      </w:r>
    </w:p>
    <w:p w:rsidR="00A44E44" w:rsidRPr="00F31213" w:rsidRDefault="00A44E44" w:rsidP="00A44E44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31213">
        <w:t>О предварительном рассмотрении бюджета Комитета по аудиту Совета директоров Общества на 2-е полугодие 2019 года и 1-е полугодие 2020 года.</w:t>
      </w:r>
    </w:p>
    <w:p w:rsidR="009A695E" w:rsidRPr="00F31213" w:rsidRDefault="00A44E44" w:rsidP="00A44E44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F31213">
        <w:rPr>
          <w:rFonts w:eastAsia="Calibri"/>
        </w:rPr>
        <w:t>О предварительном рассмотрении Плана мероприятий по повышению эффективности системы внутреннего контроля Общества.</w:t>
      </w:r>
    </w:p>
    <w:p w:rsidR="00A44E44" w:rsidRPr="00F31213" w:rsidRDefault="00A44E44" w:rsidP="00A44E44">
      <w:pPr>
        <w:tabs>
          <w:tab w:val="left" w:pos="1134"/>
        </w:tabs>
        <w:jc w:val="both"/>
      </w:pPr>
    </w:p>
    <w:p w:rsidR="009A695E" w:rsidRPr="00F31213" w:rsidRDefault="009D0E3F" w:rsidP="009D0E3F">
      <w:pPr>
        <w:contextualSpacing/>
        <w:jc w:val="center"/>
      </w:pPr>
      <w:r w:rsidRPr="00F31213">
        <w:t>ИТОГИ ГОЛОСОВАНИЯ И РЕШЕНИ</w:t>
      </w:r>
      <w:r w:rsidR="00450264">
        <w:t>Я</w:t>
      </w:r>
      <w:r w:rsidRPr="00F31213">
        <w:t>, ПРИН</w:t>
      </w:r>
      <w:r w:rsidR="00450264">
        <w:t>ЯТЫЕ</w:t>
      </w:r>
      <w:r w:rsidRPr="00F31213">
        <w:t xml:space="preserve"> </w:t>
      </w:r>
    </w:p>
    <w:p w:rsidR="009D0E3F" w:rsidRPr="00F31213" w:rsidRDefault="009D0E3F" w:rsidP="009D0E3F">
      <w:pPr>
        <w:contextualSpacing/>
        <w:jc w:val="center"/>
      </w:pPr>
      <w:r w:rsidRPr="00F31213">
        <w:t>ПО ВОПРОС</w:t>
      </w:r>
      <w:r w:rsidR="00450264">
        <w:t>АМ</w:t>
      </w:r>
      <w:r w:rsidRPr="00F31213">
        <w:t xml:space="preserve"> ПОВЕСТКИ ДНЯ:</w:t>
      </w:r>
    </w:p>
    <w:p w:rsidR="009D0E3F" w:rsidRPr="00F31213" w:rsidRDefault="009D0E3F" w:rsidP="009D0E3F">
      <w:pPr>
        <w:widowControl w:val="0"/>
        <w:shd w:val="clear" w:color="auto" w:fill="FFFFFF"/>
        <w:autoSpaceDE w:val="0"/>
        <w:autoSpaceDN w:val="0"/>
        <w:contextualSpacing/>
        <w:jc w:val="both"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 xml:space="preserve">Вопрос №1: </w:t>
      </w:r>
      <w:r w:rsidRPr="00F31213">
        <w:rPr>
          <w:spacing w:val="-10"/>
        </w:rPr>
        <w:t>Об избрании заместителя Председателя Комитета по аудиту Совета директоров Общества.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9D0E3F" w:rsidRPr="00F31213" w:rsidRDefault="00A44E44" w:rsidP="00952B91">
      <w:pPr>
        <w:tabs>
          <w:tab w:val="left" w:pos="426"/>
        </w:tabs>
        <w:ind w:firstLine="709"/>
        <w:jc w:val="both"/>
      </w:pPr>
      <w:r w:rsidRPr="00F31213">
        <w:t xml:space="preserve">Избрать заместителем Председателя Комитета по аудиту Совета директоров </w:t>
      </w:r>
      <w:r w:rsidR="00B37CD9" w:rsidRPr="00F31213">
        <w:t xml:space="preserve">                    </w:t>
      </w:r>
      <w:r w:rsidRPr="00F31213">
        <w:t>ПАО «МРСК Северного Кавказа» Гурьянова Дениса Львовича – директора Департамента корпоративного управления ПАО «Россети».</w:t>
      </w:r>
    </w:p>
    <w:p w:rsidR="009A695E" w:rsidRPr="00F31213" w:rsidRDefault="009A695E" w:rsidP="00A74B1B">
      <w:pPr>
        <w:widowControl w:val="0"/>
        <w:tabs>
          <w:tab w:val="left" w:pos="426"/>
        </w:tabs>
        <w:autoSpaceDE w:val="0"/>
        <w:autoSpaceDN w:val="0"/>
        <w:contextualSpacing/>
        <w:jc w:val="both"/>
      </w:pPr>
    </w:p>
    <w:p w:rsidR="009D0E3F" w:rsidRPr="00F31213" w:rsidRDefault="009D0E3F" w:rsidP="00A74B1B">
      <w:pPr>
        <w:contextualSpacing/>
        <w:jc w:val="both"/>
      </w:pPr>
      <w:r w:rsidRPr="00F31213">
        <w:rPr>
          <w:bCs/>
          <w:iCs/>
        </w:rPr>
        <w:t>Голосовали «ЗА»:</w:t>
      </w:r>
      <w:r w:rsidR="00A74B1B" w:rsidRPr="00F31213">
        <w:t xml:space="preserve"> </w:t>
      </w:r>
      <w:r w:rsidR="00A44E44" w:rsidRPr="00F31213">
        <w:t xml:space="preserve">Кирюхин С.В., </w:t>
      </w:r>
      <w:r w:rsidR="00A74B1B" w:rsidRPr="00F31213">
        <w:t>Гурьянов Д.Л.,</w:t>
      </w:r>
      <w:r w:rsidRPr="00F31213">
        <w:t xml:space="preserve"> </w:t>
      </w:r>
      <w:proofErr w:type="spellStart"/>
      <w:r w:rsidRPr="00F31213">
        <w:t>Сасин</w:t>
      </w:r>
      <w:proofErr w:type="spellEnd"/>
      <w:r w:rsidRPr="00F31213">
        <w:t xml:space="preserve"> Н.И</w:t>
      </w:r>
      <w:r w:rsidR="00A44E44" w:rsidRPr="00F31213">
        <w:t>.</w:t>
      </w:r>
    </w:p>
    <w:p w:rsidR="009D0E3F" w:rsidRPr="00F31213" w:rsidRDefault="009D0E3F" w:rsidP="00A74B1B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9D0E3F" w:rsidRPr="00F31213" w:rsidRDefault="009D0E3F" w:rsidP="00A74B1B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9D0E3F" w:rsidRPr="00F31213" w:rsidRDefault="009D0E3F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lastRenderedPageBreak/>
        <w:t xml:space="preserve">Вопрос №2: </w:t>
      </w:r>
      <w:r w:rsidRPr="00F31213">
        <w:rPr>
          <w:spacing w:val="-10"/>
        </w:rPr>
        <w:t>Об избрании секретаря Комитета по аудиту Совета директоров Общества.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A44E44" w:rsidRPr="00F31213" w:rsidRDefault="00A44E44" w:rsidP="00A44E44">
      <w:pPr>
        <w:pStyle w:val="20"/>
        <w:tabs>
          <w:tab w:val="left" w:pos="5400"/>
        </w:tabs>
        <w:ind w:firstLine="709"/>
        <w:jc w:val="both"/>
        <w:rPr>
          <w:sz w:val="24"/>
        </w:rPr>
      </w:pPr>
      <w:r w:rsidRPr="00F31213">
        <w:rPr>
          <w:sz w:val="24"/>
        </w:rPr>
        <w:t xml:space="preserve">Избрать секретарем Комитета по аудиту Совета директоров </w:t>
      </w:r>
      <w:r w:rsidRPr="00F31213">
        <w:rPr>
          <w:sz w:val="24"/>
        </w:rPr>
        <w:br/>
        <w:t xml:space="preserve">ПАО «МРСК Северного Кавказа» </w:t>
      </w:r>
      <w:proofErr w:type="spellStart"/>
      <w:r w:rsidRPr="00F31213">
        <w:rPr>
          <w:sz w:val="24"/>
        </w:rPr>
        <w:t>Волковского</w:t>
      </w:r>
      <w:proofErr w:type="spellEnd"/>
      <w:r w:rsidRPr="00F31213">
        <w:rPr>
          <w:sz w:val="24"/>
        </w:rPr>
        <w:t xml:space="preserve"> Виталия Валерьевича – заместителя директора Департамента корпоративного управления и взаимодействия с акционерами ПАО «МРСК Северного Кавказа».</w:t>
      </w:r>
    </w:p>
    <w:p w:rsidR="00A44E44" w:rsidRPr="00F31213" w:rsidRDefault="00A44E44" w:rsidP="00A44E44">
      <w:pPr>
        <w:widowControl w:val="0"/>
        <w:tabs>
          <w:tab w:val="left" w:pos="426"/>
        </w:tabs>
        <w:autoSpaceDE w:val="0"/>
        <w:autoSpaceDN w:val="0"/>
        <w:contextualSpacing/>
        <w:jc w:val="both"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t>Голосовали «ЗА»:</w:t>
      </w:r>
      <w:r w:rsidRPr="00F31213">
        <w:t xml:space="preserve"> Кирюхин С.В., Гурьянов Д.Л., </w:t>
      </w:r>
      <w:proofErr w:type="spellStart"/>
      <w:r w:rsidRPr="00F31213">
        <w:t>Сасин</w:t>
      </w:r>
      <w:proofErr w:type="spellEnd"/>
      <w:r w:rsidRPr="00F31213">
        <w:t xml:space="preserve"> Н.И.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>Вопрос №3: О привлечении эксперта для участия в деятельности Комитета по аудиту Совета директоров Общества.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A44E44" w:rsidRPr="00F31213" w:rsidRDefault="00A44E44" w:rsidP="00A44E44">
      <w:pPr>
        <w:pStyle w:val="20"/>
        <w:tabs>
          <w:tab w:val="left" w:pos="5400"/>
        </w:tabs>
        <w:ind w:firstLine="709"/>
        <w:jc w:val="both"/>
        <w:rPr>
          <w:bCs/>
          <w:sz w:val="24"/>
        </w:rPr>
      </w:pPr>
      <w:r w:rsidRPr="00F31213">
        <w:rPr>
          <w:rFonts w:eastAsia="Calibri"/>
          <w:sz w:val="24"/>
        </w:rPr>
        <w:t xml:space="preserve">Привлечь к участию в деятельности Комитета по аудиту Совета директоров </w:t>
      </w:r>
      <w:r w:rsidR="00B37CD9" w:rsidRPr="00F31213">
        <w:rPr>
          <w:rFonts w:eastAsia="Calibri"/>
          <w:sz w:val="24"/>
        </w:rPr>
        <w:t xml:space="preserve">                                    </w:t>
      </w:r>
      <w:r w:rsidRPr="00F31213">
        <w:rPr>
          <w:rFonts w:eastAsia="Calibri"/>
          <w:sz w:val="24"/>
        </w:rPr>
        <w:t>ПАО «МРСК Северного Кавказа» в качестве</w:t>
      </w:r>
      <w:r w:rsidRPr="00F31213">
        <w:rPr>
          <w:sz w:val="24"/>
        </w:rPr>
        <w:t xml:space="preserve"> </w:t>
      </w:r>
      <w:r w:rsidRPr="00F31213">
        <w:rPr>
          <w:rFonts w:eastAsia="Calibri"/>
          <w:sz w:val="24"/>
        </w:rPr>
        <w:t xml:space="preserve">эксперта </w:t>
      </w:r>
      <w:proofErr w:type="spellStart"/>
      <w:r w:rsidRPr="00F31213">
        <w:rPr>
          <w:bCs/>
          <w:sz w:val="24"/>
        </w:rPr>
        <w:t>Посевину</w:t>
      </w:r>
      <w:proofErr w:type="spellEnd"/>
      <w:r w:rsidRPr="00F31213">
        <w:rPr>
          <w:bCs/>
          <w:sz w:val="24"/>
        </w:rPr>
        <w:t xml:space="preserve"> Ирину Олеговну – исполняющ</w:t>
      </w:r>
      <w:r w:rsidR="00447889">
        <w:rPr>
          <w:bCs/>
          <w:sz w:val="24"/>
        </w:rPr>
        <w:t>ую</w:t>
      </w:r>
      <w:r w:rsidRPr="00F31213">
        <w:rPr>
          <w:bCs/>
          <w:sz w:val="24"/>
        </w:rPr>
        <w:t xml:space="preserve"> обязанности директора Департамента внутреннего аудита                       ПАО «Россети».</w:t>
      </w: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t>Голосовали «ЗА»:</w:t>
      </w:r>
      <w:r w:rsidRPr="00F31213">
        <w:t xml:space="preserve"> Кирюхин С.В., Гурьянов Д.Л., </w:t>
      </w:r>
      <w:proofErr w:type="spellStart"/>
      <w:r w:rsidRPr="00F31213">
        <w:t>Сасин</w:t>
      </w:r>
      <w:proofErr w:type="spellEnd"/>
      <w:r w:rsidRPr="00F31213">
        <w:t xml:space="preserve"> Н.И.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74B1B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 xml:space="preserve">Вопрос №4: </w:t>
      </w:r>
      <w:r w:rsidRPr="00F31213">
        <w:rPr>
          <w:rFonts w:eastAsia="Calibri"/>
        </w:rPr>
        <w:t>Об утверждении Плана работы Комитета по аудиту Совета директоров Общества на 2019-2020 корпоративный год</w:t>
      </w:r>
      <w:r w:rsidRPr="00F31213">
        <w:t>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A44E44" w:rsidRPr="00F31213" w:rsidRDefault="00A44E44" w:rsidP="00952B91">
      <w:pPr>
        <w:tabs>
          <w:tab w:val="left" w:pos="7920"/>
          <w:tab w:val="left" w:pos="8100"/>
        </w:tabs>
        <w:ind w:firstLine="709"/>
        <w:contextualSpacing/>
        <w:jc w:val="both"/>
      </w:pPr>
      <w:r w:rsidRPr="00F31213">
        <w:t>Утвердить План работы Комитета по аудиту Совета директоров ПАО «МРСК Северного Кавказа» на 2019-2020 корпоративный год согласно Приложению №1 к настоящему решению.</w:t>
      </w: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t>Голосовали «ЗА»:</w:t>
      </w:r>
      <w:r w:rsidRPr="00F31213">
        <w:t xml:space="preserve"> Кирюхин С.В., Гурьянов Д.Л., </w:t>
      </w:r>
      <w:proofErr w:type="spellStart"/>
      <w:r w:rsidRPr="00F31213">
        <w:t>Сасин</w:t>
      </w:r>
      <w:proofErr w:type="spellEnd"/>
      <w:r w:rsidRPr="00F31213">
        <w:t xml:space="preserve"> Н.И.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>Вопрос №5: О предварительном рассмотрении бюджета Комитета по аудиту Совета директоров Общества на 2-е полугодие 2019 года и 1-е полугодие 2020 года.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A44E44" w:rsidRPr="00F31213" w:rsidRDefault="00A44E44" w:rsidP="00A44E44">
      <w:pPr>
        <w:pStyle w:val="20"/>
        <w:tabs>
          <w:tab w:val="left" w:pos="5400"/>
        </w:tabs>
        <w:ind w:firstLine="709"/>
        <w:jc w:val="both"/>
        <w:rPr>
          <w:sz w:val="24"/>
        </w:rPr>
      </w:pPr>
      <w:r w:rsidRPr="00F31213">
        <w:rPr>
          <w:sz w:val="24"/>
        </w:rPr>
        <w:t xml:space="preserve">Рекомендовать Совету директоров ПАО «МРСК Северного Кавказа» утвердить бюджет Комитета по аудиту Совета директоров ПАО «МРСК Северного Кавказа» на </w:t>
      </w:r>
      <w:r w:rsidRPr="00F31213">
        <w:rPr>
          <w:rFonts w:eastAsia="Calibri"/>
          <w:bCs/>
          <w:spacing w:val="-1"/>
          <w:sz w:val="24"/>
        </w:rPr>
        <w:t>2-е полугодие 2019 год</w:t>
      </w:r>
      <w:r w:rsidRPr="00F31213">
        <w:rPr>
          <w:sz w:val="24"/>
        </w:rPr>
        <w:t>а и 1-е полугодие 2020 года согласно Приложению №2 к настоящему решению.</w:t>
      </w: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contextualSpacing/>
        <w:jc w:val="both"/>
      </w:pPr>
      <w:r w:rsidRPr="00F31213">
        <w:rPr>
          <w:bCs/>
          <w:iCs/>
        </w:rPr>
        <w:t>Голосовали «ЗА»:</w:t>
      </w:r>
      <w:r w:rsidRPr="00F31213">
        <w:t xml:space="preserve"> Кирюхин С.В., Гурьянов Д.Л., </w:t>
      </w:r>
      <w:proofErr w:type="spellStart"/>
      <w:r w:rsidRPr="00F31213">
        <w:t>Сасин</w:t>
      </w:r>
      <w:proofErr w:type="spellEnd"/>
      <w:r w:rsidRPr="00F31213">
        <w:t xml:space="preserve"> Н.И.</w:t>
      </w:r>
    </w:p>
    <w:p w:rsidR="00A44E44" w:rsidRPr="00F31213" w:rsidRDefault="00A44E44" w:rsidP="00A44E44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A44E44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A44E44">
      <w:pPr>
        <w:tabs>
          <w:tab w:val="left" w:pos="7920"/>
          <w:tab w:val="left" w:pos="8100"/>
        </w:tabs>
        <w:contextualSpacing/>
      </w:pPr>
    </w:p>
    <w:p w:rsidR="00A44E44" w:rsidRPr="00F31213" w:rsidRDefault="00A44E44" w:rsidP="00952B91">
      <w:pPr>
        <w:pStyle w:val="a9"/>
        <w:spacing w:after="0"/>
        <w:jc w:val="both"/>
        <w:rPr>
          <w:bCs/>
          <w:lang w:bidi="ru-RU"/>
        </w:rPr>
      </w:pPr>
      <w:r w:rsidRPr="00F31213">
        <w:t>Вопрос №6: О предварительном рассмотрении Плана мероприятий по повышению эффективности системы внутреннего контроля Общества.</w:t>
      </w:r>
    </w:p>
    <w:p w:rsidR="00A44E44" w:rsidRPr="00F31213" w:rsidRDefault="00A44E44" w:rsidP="00952B91">
      <w:pPr>
        <w:pStyle w:val="a9"/>
        <w:spacing w:after="0"/>
        <w:jc w:val="both"/>
      </w:pPr>
      <w:r w:rsidRPr="00F31213">
        <w:t>Решение:</w:t>
      </w:r>
    </w:p>
    <w:p w:rsidR="00A44E44" w:rsidRPr="00F31213" w:rsidRDefault="00A44E44" w:rsidP="00952B91">
      <w:pPr>
        <w:ind w:firstLine="709"/>
        <w:contextualSpacing/>
        <w:jc w:val="both"/>
        <w:rPr>
          <w:rFonts w:eastAsia="Calibri"/>
        </w:rPr>
      </w:pPr>
      <w:r w:rsidRPr="00F31213">
        <w:rPr>
          <w:rFonts w:eastAsia="Calibri"/>
        </w:rPr>
        <w:t xml:space="preserve">1. Отметить необходимость доработки </w:t>
      </w:r>
      <w:r w:rsidRPr="00F31213">
        <w:rPr>
          <w:color w:val="000000"/>
        </w:rPr>
        <w:t xml:space="preserve">Плана мероприятий по повышению эффективности системы внутреннего контроля ПАО «МРСК </w:t>
      </w:r>
      <w:r w:rsidRPr="00F31213">
        <w:t>Северного Кавказа</w:t>
      </w:r>
      <w:r w:rsidRPr="00F31213">
        <w:rPr>
          <w:color w:val="000000"/>
        </w:rPr>
        <w:t xml:space="preserve">» (далее </w:t>
      </w:r>
      <w:r w:rsidRPr="00F31213">
        <w:rPr>
          <w:color w:val="000000"/>
        </w:rPr>
        <w:lastRenderedPageBreak/>
        <w:t xml:space="preserve">– План), </w:t>
      </w:r>
      <w:r w:rsidRPr="00F31213">
        <w:rPr>
          <w:rFonts w:eastAsia="Calibri"/>
        </w:rPr>
        <w:t xml:space="preserve">недостаточный уровень проработки мероприятий Плана с учетом </w:t>
      </w:r>
      <w:proofErr w:type="gramStart"/>
      <w:r w:rsidRPr="00F31213">
        <w:rPr>
          <w:rFonts w:eastAsia="Calibri"/>
        </w:rPr>
        <w:t>результатов внешней независимой оценки системы внутреннего контроля Общества</w:t>
      </w:r>
      <w:proofErr w:type="gramEnd"/>
      <w:r w:rsidRPr="00F31213">
        <w:rPr>
          <w:rFonts w:eastAsia="Calibri"/>
        </w:rPr>
        <w:t>.</w:t>
      </w:r>
    </w:p>
    <w:p w:rsidR="00A44E44" w:rsidRPr="00F31213" w:rsidRDefault="00A44E44" w:rsidP="00952B91">
      <w:pPr>
        <w:ind w:firstLine="709"/>
        <w:contextualSpacing/>
        <w:jc w:val="both"/>
        <w:rPr>
          <w:rFonts w:eastAsia="Calibri"/>
        </w:rPr>
      </w:pPr>
      <w:r w:rsidRPr="00F31213">
        <w:rPr>
          <w:rFonts w:eastAsia="Calibri"/>
        </w:rPr>
        <w:t xml:space="preserve">2. Рекомендовать менеджменту Общества приступить к реализации мер по организации эффективного функционирования системы внутреннего контроля, не дожидаясь утверждения Плана.  </w:t>
      </w:r>
    </w:p>
    <w:p w:rsidR="00A44E44" w:rsidRPr="00F31213" w:rsidRDefault="00A44E44" w:rsidP="00952B91">
      <w:pPr>
        <w:ind w:firstLine="709"/>
        <w:contextualSpacing/>
        <w:jc w:val="both"/>
        <w:rPr>
          <w:rFonts w:eastAsia="Calibri"/>
        </w:rPr>
      </w:pPr>
      <w:r w:rsidRPr="00F31213">
        <w:rPr>
          <w:rFonts w:eastAsia="Calibri"/>
        </w:rPr>
        <w:t xml:space="preserve">3. Рекомендовать Совету директоров </w:t>
      </w:r>
      <w:r w:rsidRPr="00F31213">
        <w:t xml:space="preserve">Общества </w:t>
      </w:r>
      <w:r w:rsidRPr="00F31213">
        <w:rPr>
          <w:rFonts w:eastAsia="Calibri"/>
        </w:rPr>
        <w:t>принять следующее решение:</w:t>
      </w:r>
    </w:p>
    <w:p w:rsidR="00A44E44" w:rsidRPr="00F31213" w:rsidRDefault="00A44E44" w:rsidP="00952B91">
      <w:pPr>
        <w:ind w:firstLine="709"/>
        <w:contextualSpacing/>
        <w:jc w:val="both"/>
        <w:rPr>
          <w:rFonts w:eastAsia="Calibri"/>
        </w:rPr>
      </w:pPr>
      <w:r w:rsidRPr="00F31213">
        <w:rPr>
          <w:rFonts w:eastAsia="Calibri"/>
        </w:rPr>
        <w:t>«1. Поручить Единоличному исполнительному органу ПАО «МРСК Северного Кавказа» обеспечить:</w:t>
      </w:r>
    </w:p>
    <w:p w:rsidR="00A44E44" w:rsidRPr="00F31213" w:rsidRDefault="00A44E44" w:rsidP="00952B91">
      <w:pPr>
        <w:ind w:firstLine="709"/>
        <w:contextualSpacing/>
        <w:jc w:val="both"/>
        <w:rPr>
          <w:color w:val="000000"/>
        </w:rPr>
      </w:pPr>
      <w:r w:rsidRPr="00F31213">
        <w:rPr>
          <w:rFonts w:eastAsia="Calibri"/>
        </w:rPr>
        <w:t xml:space="preserve">1.1. Доработку </w:t>
      </w:r>
      <w:r w:rsidRPr="00F31213">
        <w:rPr>
          <w:color w:val="000000"/>
        </w:rPr>
        <w:t xml:space="preserve">Плана мероприятий по повышению эффективности системы внутреннего контроля ПАО «МРСК </w:t>
      </w:r>
      <w:r w:rsidRPr="00F31213">
        <w:t>Северного Кавказа</w:t>
      </w:r>
      <w:r w:rsidRPr="00F31213">
        <w:rPr>
          <w:color w:val="000000"/>
        </w:rPr>
        <w:t xml:space="preserve">» (далее – План) с учетом замечаний, изложенных в Приложении № __ к настоящему решению, усилив План мерами, направленными </w:t>
      </w:r>
      <w:proofErr w:type="gramStart"/>
      <w:r w:rsidRPr="00F31213">
        <w:rPr>
          <w:color w:val="000000"/>
        </w:rPr>
        <w:t>на</w:t>
      </w:r>
      <w:proofErr w:type="gramEnd"/>
      <w:r w:rsidRPr="00F31213">
        <w:rPr>
          <w:color w:val="000000"/>
        </w:rPr>
        <w:t>:</w:t>
      </w:r>
    </w:p>
    <w:p w:rsidR="00A44E44" w:rsidRPr="00F31213" w:rsidRDefault="00A44E44" w:rsidP="00952B91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F31213">
        <w:rPr>
          <w:color w:val="000000"/>
        </w:rPr>
        <w:t xml:space="preserve">своевременность и полноту устранения недостатков системы внутреннего контроля,   </w:t>
      </w:r>
    </w:p>
    <w:p w:rsidR="00A44E44" w:rsidRPr="00F31213" w:rsidRDefault="00A44E44" w:rsidP="00952B91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F31213">
        <w:rPr>
          <w:color w:val="000000"/>
        </w:rPr>
        <w:t xml:space="preserve">повышение эффективности самооценки системы внутреннего контроля, </w:t>
      </w:r>
    </w:p>
    <w:p w:rsidR="00A44E44" w:rsidRPr="00F31213" w:rsidRDefault="00A44E44" w:rsidP="00952B91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F31213">
        <w:rPr>
          <w:color w:val="000000"/>
        </w:rPr>
        <w:t>повышение вовлеченности менеджмента в управление рисками и повышение эффективности системы внутреннего контроля,</w:t>
      </w:r>
    </w:p>
    <w:p w:rsidR="00A44E44" w:rsidRPr="00F31213" w:rsidRDefault="00A44E44" w:rsidP="00952B91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F31213">
        <w:rPr>
          <w:color w:val="000000"/>
        </w:rPr>
        <w:t xml:space="preserve">повышение ответственности работников Общества за функционирование эффективной системы внутреннего контроля.   </w:t>
      </w:r>
    </w:p>
    <w:p w:rsidR="00A44E44" w:rsidRPr="00F31213" w:rsidRDefault="00A44E44" w:rsidP="00952B91">
      <w:pPr>
        <w:ind w:firstLine="709"/>
        <w:contextualSpacing/>
        <w:jc w:val="both"/>
        <w:rPr>
          <w:rFonts w:eastAsia="Calibri"/>
        </w:rPr>
      </w:pPr>
      <w:r w:rsidRPr="00F31213">
        <w:rPr>
          <w:rFonts w:eastAsia="Calibri"/>
        </w:rPr>
        <w:t xml:space="preserve">1.2. Повторное вынесение доработанного </w:t>
      </w:r>
      <w:r w:rsidRPr="00F31213">
        <w:rPr>
          <w:color w:val="000000"/>
        </w:rPr>
        <w:t xml:space="preserve">Плана мероприятий по повышению эффективности системы внутреннего контроля ПАО «МРСК </w:t>
      </w:r>
      <w:r w:rsidRPr="00F31213">
        <w:t>Северного Кавказа</w:t>
      </w:r>
      <w:r w:rsidRPr="00F31213">
        <w:rPr>
          <w:color w:val="000000"/>
        </w:rPr>
        <w:t>» на рассмотрение Совета директоров Общества.</w:t>
      </w:r>
    </w:p>
    <w:p w:rsidR="00A44E44" w:rsidRPr="00F31213" w:rsidRDefault="00A44E44" w:rsidP="00952B91">
      <w:pPr>
        <w:pStyle w:val="20"/>
        <w:tabs>
          <w:tab w:val="left" w:pos="5400"/>
        </w:tabs>
        <w:ind w:firstLine="709"/>
        <w:jc w:val="both"/>
        <w:rPr>
          <w:bCs/>
          <w:color w:val="0070C0"/>
          <w:sz w:val="24"/>
        </w:rPr>
      </w:pPr>
      <w:r w:rsidRPr="00F31213">
        <w:rPr>
          <w:rFonts w:eastAsia="Calibri"/>
          <w:sz w:val="24"/>
        </w:rPr>
        <w:t>Срок: в течение 30 календарных дней с момента принятия настоящего решения».</w:t>
      </w:r>
      <w:r w:rsidRPr="00F31213">
        <w:rPr>
          <w:bCs/>
          <w:color w:val="0070C0"/>
          <w:sz w:val="24"/>
        </w:rPr>
        <w:t xml:space="preserve"> </w:t>
      </w:r>
    </w:p>
    <w:p w:rsidR="00A44E44" w:rsidRDefault="00A44E44" w:rsidP="00A44E44">
      <w:pPr>
        <w:tabs>
          <w:tab w:val="left" w:pos="7920"/>
          <w:tab w:val="left" w:pos="8100"/>
        </w:tabs>
        <w:contextualSpacing/>
      </w:pPr>
    </w:p>
    <w:p w:rsidR="00783022" w:rsidRPr="00F31213" w:rsidRDefault="00783022" w:rsidP="00783022">
      <w:pPr>
        <w:contextualSpacing/>
        <w:jc w:val="both"/>
      </w:pPr>
      <w:r w:rsidRPr="00F31213">
        <w:rPr>
          <w:bCs/>
          <w:iCs/>
        </w:rPr>
        <w:t>Голосовали «ЗА»:</w:t>
      </w:r>
      <w:r w:rsidRPr="00F31213">
        <w:t xml:space="preserve"> Кирюхин С.В., Гурьянов Д.Л., </w:t>
      </w:r>
      <w:proofErr w:type="spellStart"/>
      <w:r w:rsidRPr="00F31213">
        <w:t>Сасин</w:t>
      </w:r>
      <w:proofErr w:type="spellEnd"/>
      <w:r w:rsidRPr="00F31213">
        <w:t xml:space="preserve"> Н.И.</w:t>
      </w:r>
    </w:p>
    <w:p w:rsidR="00783022" w:rsidRPr="00F31213" w:rsidRDefault="00783022" w:rsidP="00783022">
      <w:pPr>
        <w:tabs>
          <w:tab w:val="left" w:pos="720"/>
        </w:tabs>
        <w:contextualSpacing/>
        <w:jc w:val="both"/>
      </w:pPr>
      <w:r w:rsidRPr="00F31213">
        <w:t>«ПРОТИВ»: нет. «ВОЗДЕРЖАЛСЯ»: нет.</w:t>
      </w:r>
    </w:p>
    <w:p w:rsidR="00783022" w:rsidRPr="00F31213" w:rsidRDefault="00783022" w:rsidP="00783022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F31213">
        <w:t>Решение принято единогласно.</w:t>
      </w:r>
    </w:p>
    <w:p w:rsidR="00783022" w:rsidRDefault="00783022" w:rsidP="00A44E44">
      <w:pPr>
        <w:tabs>
          <w:tab w:val="left" w:pos="7920"/>
          <w:tab w:val="left" w:pos="8100"/>
        </w:tabs>
        <w:contextualSpacing/>
      </w:pPr>
    </w:p>
    <w:p w:rsidR="00783022" w:rsidRPr="00F31213" w:rsidRDefault="00783022" w:rsidP="00A44E44">
      <w:pPr>
        <w:tabs>
          <w:tab w:val="left" w:pos="7920"/>
          <w:tab w:val="left" w:pos="8100"/>
        </w:tabs>
        <w:contextualSpacing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F31213" w:rsidTr="00A74B1B">
        <w:tc>
          <w:tcPr>
            <w:tcW w:w="1809" w:type="dxa"/>
            <w:shd w:val="clear" w:color="auto" w:fill="auto"/>
          </w:tcPr>
          <w:p w:rsidR="009D0E3F" w:rsidRPr="00F31213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bCs/>
              </w:rPr>
            </w:pPr>
            <w:r w:rsidRPr="00F31213">
              <w:rPr>
                <w:bCs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9A695E" w:rsidRPr="00F31213" w:rsidRDefault="00577F53" w:rsidP="00450264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F31213">
              <w:t>План работы Комитета по аудиту Совета директоров ПАО «МРСК Северного Кавказа» на 2019-2020 корпоративный год</w:t>
            </w:r>
            <w:r w:rsidR="00E81490" w:rsidRPr="00F31213">
              <w:t>*.</w:t>
            </w:r>
          </w:p>
          <w:p w:rsidR="00577F53" w:rsidRPr="00F31213" w:rsidRDefault="00577F53" w:rsidP="00450264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F31213">
              <w:t xml:space="preserve">Бюджет Комитета по аудиту Совета директоров ПАО «МРСК Северного Кавказа» на </w:t>
            </w:r>
            <w:r w:rsidRPr="00F31213">
              <w:rPr>
                <w:rFonts w:eastAsia="Calibri"/>
                <w:bCs/>
                <w:spacing w:val="-1"/>
              </w:rPr>
              <w:t>2-е полугодие 2019 год</w:t>
            </w:r>
            <w:r w:rsidRPr="00F31213">
              <w:t>а и 1-е полугодие 2020 года*.</w:t>
            </w:r>
          </w:p>
          <w:p w:rsidR="009D0E3F" w:rsidRPr="00F31213" w:rsidRDefault="009D0E3F" w:rsidP="00450264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F31213">
              <w:t>Опросные листы членов Комитета, принявших участие в голосовании*.</w:t>
            </w:r>
          </w:p>
          <w:p w:rsidR="009D0E3F" w:rsidRPr="00F31213" w:rsidRDefault="009D0E3F" w:rsidP="00A74B1B">
            <w:pPr>
              <w:tabs>
                <w:tab w:val="left" w:pos="8100"/>
              </w:tabs>
              <w:ind w:left="318" w:hanging="360"/>
              <w:contextualSpacing/>
            </w:pPr>
          </w:p>
        </w:tc>
      </w:tr>
    </w:tbl>
    <w:p w:rsidR="009D0E3F" w:rsidRPr="00F31213" w:rsidRDefault="009D0E3F" w:rsidP="00A74B1B">
      <w:pPr>
        <w:tabs>
          <w:tab w:val="left" w:pos="7920"/>
          <w:tab w:val="left" w:pos="8100"/>
        </w:tabs>
        <w:contextualSpacing/>
        <w:rPr>
          <w:sz w:val="22"/>
          <w:szCs w:val="22"/>
        </w:rPr>
      </w:pPr>
      <w:r w:rsidRPr="00F31213">
        <w:rPr>
          <w:sz w:val="22"/>
          <w:szCs w:val="22"/>
        </w:rPr>
        <w:t>*хранится в электронном виде</w:t>
      </w:r>
    </w:p>
    <w:p w:rsidR="009D0E3F" w:rsidRPr="00F31213" w:rsidRDefault="009D0E3F" w:rsidP="00A74B1B">
      <w:pPr>
        <w:tabs>
          <w:tab w:val="left" w:pos="7920"/>
          <w:tab w:val="left" w:pos="8100"/>
        </w:tabs>
        <w:contextualSpacing/>
      </w:pPr>
    </w:p>
    <w:p w:rsidR="00A74B1B" w:rsidRDefault="00A74B1B" w:rsidP="00A74B1B">
      <w:pPr>
        <w:tabs>
          <w:tab w:val="left" w:pos="7920"/>
          <w:tab w:val="left" w:pos="8100"/>
        </w:tabs>
        <w:contextualSpacing/>
      </w:pPr>
    </w:p>
    <w:p w:rsidR="00450264" w:rsidRPr="009D0E3F" w:rsidRDefault="00450264" w:rsidP="00A74B1B">
      <w:pPr>
        <w:tabs>
          <w:tab w:val="left" w:pos="7920"/>
          <w:tab w:val="left" w:pos="8100"/>
        </w:tabs>
        <w:contextualSpacing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7338"/>
        <w:gridCol w:w="106"/>
        <w:gridCol w:w="2024"/>
      </w:tblGrid>
      <w:tr w:rsidR="009D0E3F" w:rsidRPr="009D0E3F" w:rsidTr="00577F53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Председатель Комитета     </w:t>
            </w:r>
          </w:p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</w:p>
          <w:p w:rsidR="00F31213" w:rsidRDefault="009D0E3F" w:rsidP="00F31213">
            <w:pPr>
              <w:tabs>
                <w:tab w:val="left" w:pos="7920"/>
                <w:tab w:val="left" w:pos="8100"/>
              </w:tabs>
              <w:contextualSpacing/>
            </w:pPr>
            <w:r w:rsidRPr="009D0E3F">
              <w:t xml:space="preserve">             </w:t>
            </w:r>
          </w:p>
          <w:p w:rsidR="009D0E3F" w:rsidRPr="009D0E3F" w:rsidRDefault="009D0E3F" w:rsidP="00F3121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                                                                   </w:t>
            </w:r>
          </w:p>
        </w:tc>
        <w:tc>
          <w:tcPr>
            <w:tcW w:w="2024" w:type="dxa"/>
            <w:shd w:val="clear" w:color="auto" w:fill="auto"/>
          </w:tcPr>
          <w:p w:rsidR="009D0E3F" w:rsidRPr="009D0E3F" w:rsidRDefault="009D0E3F" w:rsidP="00577F5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>
              <w:t xml:space="preserve">    </w:t>
            </w:r>
            <w:r w:rsidR="00577F53">
              <w:t xml:space="preserve"> С.В. Кирюхин</w:t>
            </w:r>
          </w:p>
        </w:tc>
      </w:tr>
      <w:tr w:rsidR="009D0E3F" w:rsidRPr="009D0E3F" w:rsidTr="00577F53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9D0E3F" w:rsidRDefault="009D0E3F" w:rsidP="00577F5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Секретарь Комитета                       </w:t>
            </w:r>
            <w:r w:rsidR="00577F53">
              <w:t xml:space="preserve">              </w:t>
            </w:r>
            <w:r w:rsidRPr="009D0E3F">
              <w:t xml:space="preserve"> </w:t>
            </w:r>
            <w:r w:rsidR="00577F53">
              <w:t xml:space="preserve">    </w:t>
            </w:r>
            <w:r w:rsidRPr="009D0E3F">
              <w:t xml:space="preserve">      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9D0E3F" w:rsidRPr="009D0E3F" w:rsidRDefault="00577F53" w:rsidP="00577F53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>
              <w:t xml:space="preserve">   В.В. Волковский</w:t>
            </w:r>
          </w:p>
        </w:tc>
      </w:tr>
    </w:tbl>
    <w:p w:rsidR="0080696D" w:rsidRPr="00D638F8" w:rsidRDefault="0080696D" w:rsidP="00A74B1B">
      <w:pPr>
        <w:pStyle w:val="20"/>
        <w:tabs>
          <w:tab w:val="left" w:pos="5400"/>
        </w:tabs>
        <w:ind w:left="-142"/>
        <w:jc w:val="center"/>
        <w:rPr>
          <w:rFonts w:ascii="Arial Narrow" w:hAnsi="Arial Narrow"/>
          <w:b/>
          <w:bCs/>
          <w:color w:val="005B9C"/>
          <w:sz w:val="24"/>
        </w:rPr>
      </w:pPr>
    </w:p>
    <w:p w:rsidR="002763CC" w:rsidRPr="0080696D" w:rsidRDefault="002763CC" w:rsidP="0080696D">
      <w:pPr>
        <w:tabs>
          <w:tab w:val="left" w:pos="3905"/>
        </w:tabs>
        <w:rPr>
          <w:sz w:val="28"/>
          <w:szCs w:val="28"/>
          <w:lang w:val="en-US"/>
        </w:rPr>
      </w:pPr>
    </w:p>
    <w:sectPr w:rsidR="002763CC" w:rsidRPr="0080696D" w:rsidSect="009A695E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31A77"/>
    <w:rsid w:val="00055D0E"/>
    <w:rsid w:val="000574CC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1164AF"/>
    <w:rsid w:val="00175586"/>
    <w:rsid w:val="001A7B55"/>
    <w:rsid w:val="001D567A"/>
    <w:rsid w:val="001E7C05"/>
    <w:rsid w:val="0020307B"/>
    <w:rsid w:val="00207309"/>
    <w:rsid w:val="00207AF7"/>
    <w:rsid w:val="0022334D"/>
    <w:rsid w:val="00257B96"/>
    <w:rsid w:val="0026040E"/>
    <w:rsid w:val="0026464A"/>
    <w:rsid w:val="00271430"/>
    <w:rsid w:val="002763CC"/>
    <w:rsid w:val="002A57C3"/>
    <w:rsid w:val="002B56DC"/>
    <w:rsid w:val="002E161A"/>
    <w:rsid w:val="002E75DB"/>
    <w:rsid w:val="003103C6"/>
    <w:rsid w:val="00317027"/>
    <w:rsid w:val="00331FEE"/>
    <w:rsid w:val="00374F42"/>
    <w:rsid w:val="0038163A"/>
    <w:rsid w:val="00445364"/>
    <w:rsid w:val="00447889"/>
    <w:rsid w:val="00450264"/>
    <w:rsid w:val="0045182A"/>
    <w:rsid w:val="004A2151"/>
    <w:rsid w:val="004A2496"/>
    <w:rsid w:val="004B3E00"/>
    <w:rsid w:val="004C4F36"/>
    <w:rsid w:val="00573691"/>
    <w:rsid w:val="00573807"/>
    <w:rsid w:val="00575D53"/>
    <w:rsid w:val="00577F53"/>
    <w:rsid w:val="00587F2C"/>
    <w:rsid w:val="00602F16"/>
    <w:rsid w:val="00606DFC"/>
    <w:rsid w:val="006132FC"/>
    <w:rsid w:val="00642CA0"/>
    <w:rsid w:val="00656FF2"/>
    <w:rsid w:val="00657BD8"/>
    <w:rsid w:val="00693C0A"/>
    <w:rsid w:val="006C1230"/>
    <w:rsid w:val="006D0A6E"/>
    <w:rsid w:val="00713EDA"/>
    <w:rsid w:val="00717A26"/>
    <w:rsid w:val="00726D15"/>
    <w:rsid w:val="00757870"/>
    <w:rsid w:val="00783022"/>
    <w:rsid w:val="007A445E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C4A1F"/>
    <w:rsid w:val="008E78A9"/>
    <w:rsid w:val="008F7F83"/>
    <w:rsid w:val="00901C2A"/>
    <w:rsid w:val="00940342"/>
    <w:rsid w:val="009510BB"/>
    <w:rsid w:val="009512D7"/>
    <w:rsid w:val="00952B91"/>
    <w:rsid w:val="00954860"/>
    <w:rsid w:val="00966BB7"/>
    <w:rsid w:val="009A695E"/>
    <w:rsid w:val="009D0E3F"/>
    <w:rsid w:val="00A3703B"/>
    <w:rsid w:val="00A37164"/>
    <w:rsid w:val="00A44A7D"/>
    <w:rsid w:val="00A44E44"/>
    <w:rsid w:val="00A74B1B"/>
    <w:rsid w:val="00A846C8"/>
    <w:rsid w:val="00A973FD"/>
    <w:rsid w:val="00AB27BA"/>
    <w:rsid w:val="00AB7D56"/>
    <w:rsid w:val="00AF61FE"/>
    <w:rsid w:val="00B37CD9"/>
    <w:rsid w:val="00B93CA1"/>
    <w:rsid w:val="00BB501C"/>
    <w:rsid w:val="00BD1C5C"/>
    <w:rsid w:val="00BE0ED4"/>
    <w:rsid w:val="00C25A06"/>
    <w:rsid w:val="00C4596E"/>
    <w:rsid w:val="00C95630"/>
    <w:rsid w:val="00CD0E19"/>
    <w:rsid w:val="00CE4518"/>
    <w:rsid w:val="00D46844"/>
    <w:rsid w:val="00D859F4"/>
    <w:rsid w:val="00D90B02"/>
    <w:rsid w:val="00D94BCA"/>
    <w:rsid w:val="00DC7C3F"/>
    <w:rsid w:val="00E12528"/>
    <w:rsid w:val="00E421E6"/>
    <w:rsid w:val="00E448D7"/>
    <w:rsid w:val="00E6036B"/>
    <w:rsid w:val="00E6328A"/>
    <w:rsid w:val="00E67E93"/>
    <w:rsid w:val="00E81490"/>
    <w:rsid w:val="00E845DA"/>
    <w:rsid w:val="00E94CA8"/>
    <w:rsid w:val="00E95C06"/>
    <w:rsid w:val="00EA2FB2"/>
    <w:rsid w:val="00EA55BE"/>
    <w:rsid w:val="00EC45DF"/>
    <w:rsid w:val="00ED6F0A"/>
    <w:rsid w:val="00F17865"/>
    <w:rsid w:val="00F21F40"/>
    <w:rsid w:val="00F31213"/>
    <w:rsid w:val="00F40D7B"/>
    <w:rsid w:val="00F715DE"/>
    <w:rsid w:val="00F7640F"/>
    <w:rsid w:val="00F81DA2"/>
    <w:rsid w:val="00F8519F"/>
    <w:rsid w:val="00F94397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A97F-22A2-4E1F-A4E9-A6CB7F8F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2019-08-30T12:03:00Z</cp:lastPrinted>
  <dcterms:created xsi:type="dcterms:W3CDTF">2019-11-29T14:42:00Z</dcterms:created>
  <dcterms:modified xsi:type="dcterms:W3CDTF">2019-11-29T14:42:00Z</dcterms:modified>
</cp:coreProperties>
</file>